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831" w:rsidRPr="005E572A" w:rsidRDefault="0043471E" w:rsidP="003E3A84">
      <w:pPr>
        <w:rPr>
          <w:rFonts w:ascii="Times New Roman" w:hAnsi="Times New Roman" w:cs="Times New Roman"/>
        </w:rPr>
      </w:pPr>
      <w:r w:rsidRPr="005E572A">
        <w:rPr>
          <w:rFonts w:ascii="Times New Roman" w:hAnsi="Times New Roman" w:cs="Times New Roman"/>
        </w:rPr>
        <w:t>Recent experiments at CERN and at Brookhaven’s Relativistic Heavy Ion Collider (RHIC) have realized a state of m</w:t>
      </w:r>
      <w:r w:rsidR="00F71A78" w:rsidRPr="005E572A">
        <w:rPr>
          <w:rFonts w:ascii="Times New Roman" w:hAnsi="Times New Roman" w:cs="Times New Roman"/>
        </w:rPr>
        <w:t>atter with such high energy that</w:t>
      </w:r>
      <w:r w:rsidRPr="005E572A">
        <w:rPr>
          <w:rFonts w:ascii="Times New Roman" w:hAnsi="Times New Roman" w:cs="Times New Roman"/>
        </w:rPr>
        <w:t xml:space="preserve"> </w:t>
      </w:r>
      <w:r w:rsidR="00F71A78" w:rsidRPr="005E572A">
        <w:rPr>
          <w:rFonts w:ascii="Times New Roman" w:hAnsi="Times New Roman" w:cs="Times New Roman"/>
        </w:rPr>
        <w:t>quarks and gluons cannot form fundamental nuclear particles like protons and neutrons</w:t>
      </w:r>
      <w:r w:rsidRPr="005E572A">
        <w:rPr>
          <w:rFonts w:ascii="Times New Roman" w:hAnsi="Times New Roman" w:cs="Times New Roman"/>
        </w:rPr>
        <w:t xml:space="preserve">. </w:t>
      </w:r>
      <w:r w:rsidR="00F71A78" w:rsidRPr="005E572A">
        <w:rPr>
          <w:rFonts w:ascii="Times New Roman" w:hAnsi="Times New Roman" w:cs="Times New Roman"/>
        </w:rPr>
        <w:t xml:space="preserve">Unbound quarks and gluons form plasma that is of fantastic experimental and theoretical importance for many reasons. Among </w:t>
      </w:r>
      <w:r w:rsidR="00B26F4F" w:rsidRPr="005E572A">
        <w:rPr>
          <w:rFonts w:ascii="Times New Roman" w:hAnsi="Times New Roman" w:cs="Times New Roman"/>
        </w:rPr>
        <w:t>these</w:t>
      </w:r>
      <w:r w:rsidR="00F71A78" w:rsidRPr="005E572A">
        <w:rPr>
          <w:rFonts w:ascii="Times New Roman" w:hAnsi="Times New Roman" w:cs="Times New Roman"/>
        </w:rPr>
        <w:t>, q</w:t>
      </w:r>
      <w:r w:rsidR="00BC47F7" w:rsidRPr="005E572A">
        <w:rPr>
          <w:rFonts w:ascii="Times New Roman" w:hAnsi="Times New Roman" w:cs="Times New Roman"/>
        </w:rPr>
        <w:t>uark-gluon plasma is thought to have been the state of matter very shortly after the Bi</w:t>
      </w:r>
      <w:r w:rsidR="00F71A78" w:rsidRPr="005E572A">
        <w:rPr>
          <w:rFonts w:ascii="Times New Roman" w:hAnsi="Times New Roman" w:cs="Times New Roman"/>
        </w:rPr>
        <w:t>g Bang</w:t>
      </w:r>
      <w:r w:rsidR="00BC47F7" w:rsidRPr="005E572A">
        <w:rPr>
          <w:rFonts w:ascii="Times New Roman" w:hAnsi="Times New Roman" w:cs="Times New Roman"/>
        </w:rPr>
        <w:t xml:space="preserve"> and is also suspected to </w:t>
      </w:r>
      <w:r w:rsidR="004C56C0" w:rsidRPr="005E572A">
        <w:rPr>
          <w:rFonts w:ascii="Times New Roman" w:hAnsi="Times New Roman" w:cs="Times New Roman"/>
        </w:rPr>
        <w:t>exist</w:t>
      </w:r>
      <w:r w:rsidR="00BC47F7" w:rsidRPr="005E572A">
        <w:rPr>
          <w:rFonts w:ascii="Times New Roman" w:hAnsi="Times New Roman" w:cs="Times New Roman"/>
        </w:rPr>
        <w:t xml:space="preserve"> at the core of neutron stars.</w:t>
      </w:r>
      <w:r w:rsidR="004C56C0" w:rsidRPr="005E572A">
        <w:rPr>
          <w:rFonts w:ascii="Times New Roman" w:hAnsi="Times New Roman" w:cs="Times New Roman"/>
        </w:rPr>
        <w:t xml:space="preserve"> </w:t>
      </w:r>
    </w:p>
    <w:p w:rsidR="00EB3E2F" w:rsidRPr="005E572A" w:rsidRDefault="00F76D22" w:rsidP="003E3A84">
      <w:pPr>
        <w:rPr>
          <w:rFonts w:ascii="Times New Roman" w:hAnsi="Times New Roman" w:cs="Times New Roman"/>
        </w:rPr>
      </w:pPr>
      <w:r w:rsidRPr="005E572A">
        <w:rPr>
          <w:rFonts w:ascii="Times New Roman" w:hAnsi="Times New Roman" w:cs="Times New Roman"/>
        </w:rPr>
        <w:t>Quark-gluon plasmas remain</w:t>
      </w:r>
      <w:r w:rsidR="00FC1EEA" w:rsidRPr="005E572A">
        <w:rPr>
          <w:rFonts w:ascii="Times New Roman" w:hAnsi="Times New Roman" w:cs="Times New Roman"/>
        </w:rPr>
        <w:t xml:space="preserve"> exceptionally difficult to study</w:t>
      </w:r>
      <w:r w:rsidRPr="005E572A">
        <w:rPr>
          <w:rFonts w:ascii="Times New Roman" w:hAnsi="Times New Roman" w:cs="Times New Roman"/>
        </w:rPr>
        <w:t xml:space="preserve"> experimentally</w:t>
      </w:r>
      <w:r w:rsidR="00EB3E2F" w:rsidRPr="005E572A">
        <w:rPr>
          <w:rFonts w:ascii="Times New Roman" w:hAnsi="Times New Roman" w:cs="Times New Roman"/>
        </w:rPr>
        <w:t>. T</w:t>
      </w:r>
      <w:r w:rsidR="00FC1EEA" w:rsidRPr="005E572A">
        <w:rPr>
          <w:rFonts w:ascii="Times New Roman" w:hAnsi="Times New Roman" w:cs="Times New Roman"/>
        </w:rPr>
        <w:t xml:space="preserve">he plasmas exist for </w:t>
      </w:r>
      <w:r w:rsidR="00673BC1" w:rsidRPr="005E572A">
        <w:rPr>
          <w:rFonts w:ascii="Times New Roman" w:hAnsi="Times New Roman" w:cs="Times New Roman"/>
        </w:rPr>
        <w:t>10</w:t>
      </w:r>
      <w:r w:rsidR="00673BC1" w:rsidRPr="005E572A">
        <w:rPr>
          <w:rFonts w:ascii="Times New Roman" w:hAnsi="Times New Roman" w:cs="Times New Roman"/>
          <w:vertAlign w:val="superscript"/>
        </w:rPr>
        <w:t>-15</w:t>
      </w:r>
      <w:r w:rsidR="00673BC1" w:rsidRPr="005E572A">
        <w:rPr>
          <w:rFonts w:ascii="Times New Roman" w:hAnsi="Times New Roman" w:cs="Times New Roman"/>
        </w:rPr>
        <w:t xml:space="preserve"> </w:t>
      </w:r>
      <w:r w:rsidR="00F34C17" w:rsidRPr="005E572A">
        <w:rPr>
          <w:rFonts w:ascii="Times New Roman" w:eastAsiaTheme="minorEastAsia" w:hAnsi="Times New Roman" w:cs="Times New Roman"/>
        </w:rPr>
        <w:t xml:space="preserve">seconds </w:t>
      </w:r>
      <w:r w:rsidR="00FC1EEA" w:rsidRPr="005E572A">
        <w:rPr>
          <w:rFonts w:ascii="Times New Roman" w:hAnsi="Times New Roman" w:cs="Times New Roman"/>
        </w:rPr>
        <w:t xml:space="preserve">before the energy density decreases enough for </w:t>
      </w:r>
      <w:r w:rsidR="00EB3E2F" w:rsidRPr="005E572A">
        <w:rPr>
          <w:rFonts w:ascii="Times New Roman" w:hAnsi="Times New Roman" w:cs="Times New Roman"/>
        </w:rPr>
        <w:t>protons and neutrons to re-form, so observational methods are indirect</w:t>
      </w:r>
      <w:r w:rsidR="0058059F" w:rsidRPr="005E572A">
        <w:rPr>
          <w:rFonts w:ascii="Times New Roman" w:hAnsi="Times New Roman" w:cs="Times New Roman"/>
        </w:rPr>
        <w:t xml:space="preserve"> and plagued with statistical uncertainty</w:t>
      </w:r>
      <w:r w:rsidR="00EB3E2F" w:rsidRPr="005E572A">
        <w:rPr>
          <w:rFonts w:ascii="Times New Roman" w:hAnsi="Times New Roman" w:cs="Times New Roman"/>
        </w:rPr>
        <w:t xml:space="preserve">. </w:t>
      </w:r>
      <w:r w:rsidR="00AB68C0" w:rsidRPr="005E572A">
        <w:rPr>
          <w:rFonts w:ascii="Times New Roman" w:hAnsi="Times New Roman" w:cs="Times New Roman"/>
        </w:rPr>
        <w:t xml:space="preserve">My research </w:t>
      </w:r>
      <w:r w:rsidR="0058059F" w:rsidRPr="005E572A">
        <w:rPr>
          <w:rFonts w:ascii="Times New Roman" w:hAnsi="Times New Roman" w:cs="Times New Roman"/>
        </w:rPr>
        <w:t>tackles the question: in what ways</w:t>
      </w:r>
      <w:r w:rsidR="00AB68C0" w:rsidRPr="005E572A">
        <w:rPr>
          <w:rFonts w:ascii="Times New Roman" w:hAnsi="Times New Roman" w:cs="Times New Roman"/>
        </w:rPr>
        <w:t xml:space="preserve"> can</w:t>
      </w:r>
      <w:r w:rsidR="0058059F" w:rsidRPr="005E572A">
        <w:rPr>
          <w:rFonts w:ascii="Times New Roman" w:hAnsi="Times New Roman" w:cs="Times New Roman"/>
        </w:rPr>
        <w:t xml:space="preserve"> we</w:t>
      </w:r>
      <w:r w:rsidR="00141A18" w:rsidRPr="005E572A">
        <w:rPr>
          <w:rFonts w:ascii="Times New Roman" w:hAnsi="Times New Roman" w:cs="Times New Roman"/>
        </w:rPr>
        <w:t xml:space="preserve"> learn about</w:t>
      </w:r>
      <w:r w:rsidR="00AB68C0" w:rsidRPr="005E572A">
        <w:rPr>
          <w:rFonts w:ascii="Times New Roman" w:hAnsi="Times New Roman" w:cs="Times New Roman"/>
        </w:rPr>
        <w:t xml:space="preserve"> quark-gluon plasmas when direct observation, particularly when we don’t know beforehand what we’re looking for, is essentially impossible</w:t>
      </w:r>
      <w:r w:rsidR="0058059F" w:rsidRPr="005E572A">
        <w:rPr>
          <w:rFonts w:ascii="Times New Roman" w:hAnsi="Times New Roman" w:cs="Times New Roman"/>
        </w:rPr>
        <w:t>?</w:t>
      </w:r>
    </w:p>
    <w:p w:rsidR="00130DDA" w:rsidRPr="005E572A" w:rsidRDefault="00002074" w:rsidP="003E3A84">
      <w:pPr>
        <w:rPr>
          <w:rFonts w:ascii="Times New Roman" w:hAnsi="Times New Roman" w:cs="Times New Roman"/>
        </w:rPr>
      </w:pPr>
      <w:r w:rsidRPr="005E572A">
        <w:rPr>
          <w:rFonts w:ascii="Times New Roman" w:hAnsi="Times New Roman" w:cs="Times New Roman"/>
        </w:rPr>
        <w:t>To this end, t</w:t>
      </w:r>
      <w:r w:rsidR="00E04F9E" w:rsidRPr="005E572A">
        <w:rPr>
          <w:rFonts w:ascii="Times New Roman" w:hAnsi="Times New Roman" w:cs="Times New Roman"/>
        </w:rPr>
        <w:t xml:space="preserve">he experimental observation of elliptic flow in quark-gluon plasmas was </w:t>
      </w:r>
      <w:r w:rsidRPr="005E572A">
        <w:rPr>
          <w:rFonts w:ascii="Times New Roman" w:hAnsi="Times New Roman" w:cs="Times New Roman"/>
        </w:rPr>
        <w:t>a major step forward.</w:t>
      </w:r>
      <w:r w:rsidR="00E04F9E" w:rsidRPr="005E572A">
        <w:rPr>
          <w:rFonts w:ascii="Times New Roman" w:hAnsi="Times New Roman" w:cs="Times New Roman"/>
        </w:rPr>
        <w:t xml:space="preserve"> </w:t>
      </w:r>
      <w:r w:rsidR="00122831" w:rsidRPr="005E572A">
        <w:rPr>
          <w:rFonts w:ascii="Times New Roman" w:hAnsi="Times New Roman" w:cs="Times New Roman"/>
        </w:rPr>
        <w:t>Elliptic flow is a phenomenon in which the wide dimension of an elliptical density profile changes as time evolves</w:t>
      </w:r>
      <w:r w:rsidR="004D07A8" w:rsidRPr="005E572A">
        <w:rPr>
          <w:rFonts w:ascii="Times New Roman" w:hAnsi="Times New Roman" w:cs="Times New Roman"/>
        </w:rPr>
        <w:t>, and is a characteristic of strongly-coupled quantum fluids with anomalously low viscosity.</w:t>
      </w:r>
      <w:r w:rsidR="00345F49" w:rsidRPr="005E572A">
        <w:rPr>
          <w:rFonts w:ascii="Times New Roman" w:hAnsi="Times New Roman" w:cs="Times New Roman"/>
        </w:rPr>
        <w:t xml:space="preserve"> </w:t>
      </w:r>
      <w:r w:rsidR="00345F49" w:rsidRPr="005E572A">
        <w:rPr>
          <w:rFonts w:ascii="Times New Roman" w:hAnsi="Times New Roman" w:cs="Times New Roman"/>
        </w:rPr>
        <w:t xml:space="preserve">The observation of elliptic flow in quark-gluon plasmas allows analogies to be drawn </w:t>
      </w:r>
      <w:r w:rsidR="005275AE" w:rsidRPr="005E572A">
        <w:rPr>
          <w:rFonts w:ascii="Times New Roman" w:hAnsi="Times New Roman" w:cs="Times New Roman"/>
        </w:rPr>
        <w:t>with</w:t>
      </w:r>
      <w:r w:rsidR="00345F49" w:rsidRPr="005E572A">
        <w:rPr>
          <w:rFonts w:ascii="Times New Roman" w:hAnsi="Times New Roman" w:cs="Times New Roman"/>
        </w:rPr>
        <w:t xml:space="preserve"> other systems that exhibit elliptic flow</w:t>
      </w:r>
      <w:r w:rsidR="005275AE" w:rsidRPr="005E572A">
        <w:rPr>
          <w:rFonts w:ascii="Times New Roman" w:hAnsi="Times New Roman" w:cs="Times New Roman"/>
        </w:rPr>
        <w:t xml:space="preserve"> but which are easier to study experimentally</w:t>
      </w:r>
      <w:r w:rsidR="00345F49" w:rsidRPr="005E572A">
        <w:rPr>
          <w:rFonts w:ascii="Times New Roman" w:hAnsi="Times New Roman" w:cs="Times New Roman"/>
        </w:rPr>
        <w:t>.</w:t>
      </w:r>
      <w:r w:rsidR="005275AE" w:rsidRPr="005E572A">
        <w:rPr>
          <w:rFonts w:ascii="Times New Roman" w:hAnsi="Times New Roman" w:cs="Times New Roman"/>
        </w:rPr>
        <w:t xml:space="preserve"> </w:t>
      </w:r>
      <w:r w:rsidR="003F5269" w:rsidRPr="005E572A">
        <w:rPr>
          <w:rFonts w:ascii="Times New Roman" w:hAnsi="Times New Roman" w:cs="Times New Roman"/>
        </w:rPr>
        <w:t>In flowing elliptically, these fluids exhibit</w:t>
      </w:r>
      <w:r w:rsidR="008D285D" w:rsidRPr="005E572A">
        <w:rPr>
          <w:rFonts w:ascii="Times New Roman" w:hAnsi="Times New Roman" w:cs="Times New Roman"/>
        </w:rPr>
        <w:t xml:space="preserve"> similar fluid t</w:t>
      </w:r>
      <w:r w:rsidR="003F5269" w:rsidRPr="005E572A">
        <w:rPr>
          <w:rFonts w:ascii="Times New Roman" w:hAnsi="Times New Roman" w:cs="Times New Roman"/>
        </w:rPr>
        <w:t>ransport and diffusion and therefore are expected to have similar material properties</w:t>
      </w:r>
      <w:r w:rsidR="008D285D" w:rsidRPr="005E572A">
        <w:rPr>
          <w:rFonts w:ascii="Times New Roman" w:hAnsi="Times New Roman" w:cs="Times New Roman"/>
        </w:rPr>
        <w:t>.</w:t>
      </w:r>
    </w:p>
    <w:p w:rsidR="003E3A84" w:rsidRPr="005E572A" w:rsidRDefault="00130DDA" w:rsidP="003E3A84">
      <w:pPr>
        <w:rPr>
          <w:rFonts w:ascii="Times New Roman" w:hAnsi="Times New Roman" w:cs="Times New Roman"/>
        </w:rPr>
      </w:pPr>
      <w:r w:rsidRPr="005E572A">
        <w:rPr>
          <w:rFonts w:ascii="Times New Roman" w:hAnsi="Times New Roman" w:cs="Times New Roman"/>
        </w:rPr>
        <w:t>Several strongly-coupled cold atomic fluids exhibit elliptic flow</w:t>
      </w:r>
      <w:r w:rsidR="00A12ECC" w:rsidRPr="005E572A">
        <w:rPr>
          <w:rFonts w:ascii="Times New Roman" w:hAnsi="Times New Roman" w:cs="Times New Roman"/>
        </w:rPr>
        <w:t xml:space="preserve"> and are promising parallels for the study of quark-gluon plasmas. </w:t>
      </w:r>
      <w:r w:rsidR="00A12ECC" w:rsidRPr="005E572A">
        <w:rPr>
          <w:rFonts w:ascii="Times New Roman" w:hAnsi="Times New Roman" w:cs="Times New Roman"/>
        </w:rPr>
        <w:t xml:space="preserve">One such system is the unitary Fermi gas, which is an ultra-cold collection of fermions (often Lithium) in the limit (called </w:t>
      </w:r>
      <w:proofErr w:type="spellStart"/>
      <w:r w:rsidR="00A12ECC" w:rsidRPr="005E572A">
        <w:rPr>
          <w:rFonts w:ascii="Times New Roman" w:hAnsi="Times New Roman" w:cs="Times New Roman"/>
        </w:rPr>
        <w:t>unitarity</w:t>
      </w:r>
      <w:proofErr w:type="spellEnd"/>
      <w:r w:rsidR="00A12ECC" w:rsidRPr="005E572A">
        <w:rPr>
          <w:rFonts w:ascii="Times New Roman" w:hAnsi="Times New Roman" w:cs="Times New Roman"/>
        </w:rPr>
        <w:t>) where the Fermi gas exhibits the strongest coupling.</w:t>
      </w:r>
      <w:r w:rsidR="00A12ECC" w:rsidRPr="005E572A">
        <w:rPr>
          <w:rFonts w:ascii="Times New Roman" w:hAnsi="Times New Roman" w:cs="Times New Roman"/>
        </w:rPr>
        <w:t xml:space="preserve"> Experimental data suggests that quark-gluon plasma may have the lowest viscosity of any fluid yet observed, and the unitary Fermi gas has the second lowest [2]. </w:t>
      </w:r>
      <w:r w:rsidR="00137D85" w:rsidRPr="005E572A">
        <w:rPr>
          <w:rFonts w:ascii="Times New Roman" w:hAnsi="Times New Roman" w:cs="Times New Roman"/>
        </w:rPr>
        <w:t xml:space="preserve">Hydrodynamics is a natural method for studying the material correspondence between unitary Fermi gases and quark-gluon plasmas because it deals explicitly with the </w:t>
      </w:r>
      <w:r w:rsidR="00D64208" w:rsidRPr="005E572A">
        <w:rPr>
          <w:rFonts w:ascii="Times New Roman" w:hAnsi="Times New Roman" w:cs="Times New Roman"/>
        </w:rPr>
        <w:t>fluid transport and diffusion on</w:t>
      </w:r>
      <w:r w:rsidR="00137D85" w:rsidRPr="005E572A">
        <w:rPr>
          <w:rFonts w:ascii="Times New Roman" w:hAnsi="Times New Roman" w:cs="Times New Roman"/>
        </w:rPr>
        <w:t xml:space="preserve"> which our analogy is based.</w:t>
      </w:r>
    </w:p>
    <w:p w:rsidR="00137D85" w:rsidRPr="005E572A" w:rsidRDefault="001E2D67" w:rsidP="003E3A84">
      <w:pPr>
        <w:rPr>
          <w:rFonts w:ascii="Times New Roman" w:hAnsi="Times New Roman" w:cs="Times New Roman"/>
        </w:rPr>
      </w:pPr>
      <w:r w:rsidRPr="005E572A">
        <w:rPr>
          <w:rFonts w:ascii="Times New Roman" w:hAnsi="Times New Roman" w:cs="Times New Roman"/>
        </w:rPr>
        <w:t xml:space="preserve">In my research, I am developing a set of hydrodynamic simulations </w:t>
      </w:r>
      <w:r w:rsidR="00A5558E" w:rsidRPr="005E572A">
        <w:rPr>
          <w:rFonts w:ascii="Times New Roman" w:hAnsi="Times New Roman" w:cs="Times New Roman"/>
        </w:rPr>
        <w:t>of</w:t>
      </w:r>
      <w:r w:rsidRPr="005E572A">
        <w:rPr>
          <w:rFonts w:ascii="Times New Roman" w:hAnsi="Times New Roman" w:cs="Times New Roman"/>
        </w:rPr>
        <w:t xml:space="preserve"> unitary Fermi gases </w:t>
      </w:r>
      <w:r w:rsidR="00A5558E" w:rsidRPr="005E572A">
        <w:rPr>
          <w:rFonts w:ascii="Times New Roman" w:hAnsi="Times New Roman" w:cs="Times New Roman"/>
        </w:rPr>
        <w:t>from which to extract their material properties (such as viscosity). The expansion and elliptic flow of unitary Fermi gases</w:t>
      </w:r>
      <w:r w:rsidR="00E440BC" w:rsidRPr="005E572A">
        <w:rPr>
          <w:rFonts w:ascii="Times New Roman" w:hAnsi="Times New Roman" w:cs="Times New Roman"/>
        </w:rPr>
        <w:t xml:space="preserve"> has been observed in several experiments (e.g. [6]) and occurs on the scale of hundreds of microseconds. Density profiles of the fluid can be imaged many times over the lifetime of the expansion, and so the data is fairly thorough and has relatively low experimental uncertainties.</w:t>
      </w:r>
      <w:r w:rsidR="00B415CD" w:rsidRPr="005E572A">
        <w:rPr>
          <w:rFonts w:ascii="Times New Roman" w:hAnsi="Times New Roman" w:cs="Times New Roman"/>
        </w:rPr>
        <w:t xml:space="preserve"> I am therefore able to compare the results of my simulations carefully</w:t>
      </w:r>
      <w:r w:rsidR="005466E7" w:rsidRPr="005E572A">
        <w:rPr>
          <w:rFonts w:ascii="Times New Roman" w:hAnsi="Times New Roman" w:cs="Times New Roman"/>
        </w:rPr>
        <w:t xml:space="preserve"> with experiment, analyze deviations, and improve my methods. </w:t>
      </w:r>
      <w:r w:rsidR="00653E62" w:rsidRPr="005E572A">
        <w:rPr>
          <w:rFonts w:ascii="Times New Roman" w:hAnsi="Times New Roman" w:cs="Times New Roman"/>
        </w:rPr>
        <w:t>The limited experimental data set for the expansion of quark-gluon plasmas does not make a similar analysis possible for this system.</w:t>
      </w:r>
      <w:r w:rsidR="005802CF" w:rsidRPr="005E572A">
        <w:rPr>
          <w:rFonts w:ascii="Times New Roman" w:hAnsi="Times New Roman" w:cs="Times New Roman"/>
        </w:rPr>
        <w:t xml:space="preserve"> Simulating unitary Fermi gases and verifying the results against experiment is an important part of the scientific process because it puts our methods on a solid experimental foundation.</w:t>
      </w:r>
    </w:p>
    <w:p w:rsidR="00567207" w:rsidRPr="005E572A" w:rsidRDefault="0002462D" w:rsidP="003E3A84">
      <w:pPr>
        <w:rPr>
          <w:rFonts w:ascii="Times New Roman" w:hAnsi="Times New Roman" w:cs="Times New Roman"/>
        </w:rPr>
      </w:pPr>
      <w:r w:rsidRPr="005E572A">
        <w:rPr>
          <w:rFonts w:ascii="Times New Roman" w:hAnsi="Times New Roman" w:cs="Times New Roman"/>
        </w:rPr>
        <w:t>Although quark-gluon plasmas</w:t>
      </w:r>
      <w:r w:rsidR="003E5074" w:rsidRPr="005E572A">
        <w:rPr>
          <w:rFonts w:ascii="Times New Roman" w:hAnsi="Times New Roman" w:cs="Times New Roman"/>
        </w:rPr>
        <w:t xml:space="preserve"> and unitary Fermi gases share analogous material properties, heavy ion collisions and quark-gluon plasmas are certainly a relativistic system while unitary Fermi gases are not.</w:t>
      </w:r>
      <w:r w:rsidR="00567207" w:rsidRPr="005E572A">
        <w:rPr>
          <w:rFonts w:ascii="Times New Roman" w:hAnsi="Times New Roman" w:cs="Times New Roman"/>
        </w:rPr>
        <w:t xml:space="preserve"> Not only are quark-gluon plasmas moving at a significant fraction of the speed of light, but in fact the energy density is so large in these collisions that general relativity, which is t</w:t>
      </w:r>
      <w:r w:rsidR="009E0C66" w:rsidRPr="005E572A">
        <w:rPr>
          <w:rFonts w:ascii="Times New Roman" w:hAnsi="Times New Roman" w:cs="Times New Roman"/>
        </w:rPr>
        <w:t>raditionally</w:t>
      </w:r>
      <w:r w:rsidR="00567207" w:rsidRPr="005E572A">
        <w:rPr>
          <w:rFonts w:ascii="Times New Roman" w:hAnsi="Times New Roman" w:cs="Times New Roman"/>
        </w:rPr>
        <w:t xml:space="preserve"> used to</w:t>
      </w:r>
      <w:r w:rsidR="00CA77B7" w:rsidRPr="005E572A">
        <w:rPr>
          <w:rFonts w:ascii="Times New Roman" w:hAnsi="Times New Roman" w:cs="Times New Roman"/>
        </w:rPr>
        <w:t xml:space="preserve"> model black hole collisions and other high-energy astrophysical phenomenon, is also important.</w:t>
      </w:r>
    </w:p>
    <w:p w:rsidR="005E572A" w:rsidRDefault="00D1509A" w:rsidP="003E3A84">
      <w:pPr>
        <w:rPr>
          <w:rFonts w:ascii="Times New Roman" w:hAnsi="Times New Roman" w:cs="Times New Roman"/>
        </w:rPr>
      </w:pPr>
      <w:r w:rsidRPr="005E572A">
        <w:rPr>
          <w:rFonts w:ascii="Times New Roman" w:hAnsi="Times New Roman" w:cs="Times New Roman"/>
        </w:rPr>
        <w:lastRenderedPageBreak/>
        <w:t>Relativistic hydrodynamics is a developing field with important applications across several branches of physics, including astrophysics, magneto-hydrodynamics, and high-energy condensed matter physics.</w:t>
      </w:r>
      <w:r w:rsidR="00567207" w:rsidRPr="005E572A">
        <w:rPr>
          <w:rFonts w:ascii="Times New Roman" w:hAnsi="Times New Roman" w:cs="Times New Roman"/>
        </w:rPr>
        <w:t xml:space="preserve"> In</w:t>
      </w:r>
      <w:r w:rsidR="0000171F" w:rsidRPr="005E572A">
        <w:rPr>
          <w:rFonts w:ascii="Times New Roman" w:hAnsi="Times New Roman" w:cs="Times New Roman"/>
        </w:rPr>
        <w:t xml:space="preserve"> non-relativistic hydrodynamics viscous flows are typically modeled by the </w:t>
      </w:r>
      <w:proofErr w:type="spellStart"/>
      <w:r w:rsidR="0000171F" w:rsidRPr="005E572A">
        <w:rPr>
          <w:rFonts w:ascii="Times New Roman" w:hAnsi="Times New Roman" w:cs="Times New Roman"/>
        </w:rPr>
        <w:t>Navier</w:t>
      </w:r>
      <w:proofErr w:type="spellEnd"/>
      <w:r w:rsidR="0000171F" w:rsidRPr="005E572A">
        <w:rPr>
          <w:rFonts w:ascii="Times New Roman" w:hAnsi="Times New Roman" w:cs="Times New Roman"/>
        </w:rPr>
        <w:t xml:space="preserve">-Stokes equations, which are well-studied and strike a nice balance between computability and accuracy. Unfortunately, relativistic formulations of the </w:t>
      </w:r>
      <w:proofErr w:type="spellStart"/>
      <w:r w:rsidR="0000171F" w:rsidRPr="005E572A">
        <w:rPr>
          <w:rFonts w:ascii="Times New Roman" w:hAnsi="Times New Roman" w:cs="Times New Roman"/>
        </w:rPr>
        <w:t>Navier</w:t>
      </w:r>
      <w:proofErr w:type="spellEnd"/>
      <w:r w:rsidR="0000171F" w:rsidRPr="005E572A">
        <w:rPr>
          <w:rFonts w:ascii="Times New Roman" w:hAnsi="Times New Roman" w:cs="Times New Roman"/>
        </w:rPr>
        <w:t>-Stokes equations cannot be used because they violate causality</w:t>
      </w:r>
      <w:r w:rsidR="002100AB" w:rsidRPr="005E572A">
        <w:rPr>
          <w:rFonts w:ascii="Times New Roman" w:hAnsi="Times New Roman" w:cs="Times New Roman"/>
        </w:rPr>
        <w:t>, the directionality of time [5].</w:t>
      </w:r>
      <w:r w:rsidR="005E572A" w:rsidRPr="005E572A">
        <w:rPr>
          <w:rFonts w:ascii="Times New Roman" w:hAnsi="Times New Roman" w:cs="Times New Roman"/>
        </w:rPr>
        <w:t xml:space="preserve"> Various techniques for re-working this model have been proposed,</w:t>
      </w:r>
      <w:r w:rsidR="0000171F" w:rsidRPr="005E572A">
        <w:rPr>
          <w:rFonts w:ascii="Times New Roman" w:hAnsi="Times New Roman" w:cs="Times New Roman"/>
        </w:rPr>
        <w:t xml:space="preserve"> </w:t>
      </w:r>
      <w:r w:rsidR="005E572A" w:rsidRPr="005E572A">
        <w:rPr>
          <w:rFonts w:ascii="Times New Roman" w:hAnsi="Times New Roman" w:cs="Times New Roman"/>
        </w:rPr>
        <w:t>but the equations for relativistic viscous hydrodynamics remain very complicated and numerical solutions are prohibitively computationally-intensive in most cases. Advances in hydrodynamic modeling of quark-gluon plasmas and other high-energy matter will require improvements in the computational efficiency of relativistic hydrodynamic methods.</w:t>
      </w:r>
    </w:p>
    <w:p w:rsidR="00812D2F" w:rsidRPr="005E572A" w:rsidRDefault="00812D2F" w:rsidP="003E3A84">
      <w:pPr>
        <w:rPr>
          <w:rFonts w:ascii="Times New Roman" w:hAnsi="Times New Roman" w:cs="Times New Roman"/>
        </w:rPr>
      </w:pPr>
      <w:r>
        <w:rPr>
          <w:rFonts w:ascii="Times New Roman" w:hAnsi="Times New Roman" w:cs="Times New Roman"/>
        </w:rPr>
        <w:t>Transitioning my study of elliptic flow in unitary Fermi gases into the direct study of quark-gluon plasmas will involve principally the implementation of relativistic hydrodynamic methods in my existing simulations. The issue of computability and accuracy in relativistic hydrodynamics is central to the effective simulation of quark-gluon plasmas, but is also an open problem across several other areas of physics. This is the problem I hope to contribute to in the work for my undergraduate thesis.</w:t>
      </w:r>
    </w:p>
    <w:p w:rsidR="001B036A" w:rsidRPr="001B036A" w:rsidRDefault="001B036A">
      <w:pPr>
        <w:rPr>
          <w:rFonts w:ascii="Times New Roman" w:hAnsi="Times New Roman" w:cs="Times New Roman"/>
        </w:rPr>
      </w:pPr>
      <w:r w:rsidRPr="00DF1933">
        <w:rPr>
          <w:rFonts w:ascii="Times New Roman" w:hAnsi="Times New Roman" w:cs="Times New Roman"/>
        </w:rPr>
        <w:t xml:space="preserve">Moving forward in my physics and mathematics education into graduate school, a wider diversity of methods will become available to me for the study of high-energy matter and plasmas. Relativistic hydrodynamics is a promising model for studying particular aspects of these experiments, but high-energy physics is centrally based on quantum field theories that are not typically taught on an undergraduate level. My undergraduate research gives me a unique perspective on high-energy physics from which to approach graduate classes in more traditional methods like quantum field theory. It has furthermore given me a strong background in numerical and computational methods that are very important in much of theoretical physics. I look forward to my future research and education as an opportunity to appreciate </w:t>
      </w:r>
      <w:r w:rsidRPr="001B036A">
        <w:rPr>
          <w:rFonts w:ascii="Times New Roman" w:hAnsi="Times New Roman" w:cs="Times New Roman"/>
        </w:rPr>
        <w:t>these issues on a deeper level, and to use this diversity of knowledge to more effectively solve problems in high energy physics.</w:t>
      </w:r>
    </w:p>
    <w:p w:rsidR="002B631A" w:rsidRPr="001B036A" w:rsidRDefault="001348AD" w:rsidP="001B036A">
      <w:pPr>
        <w:rPr>
          <w:rFonts w:ascii="Times New Roman" w:eastAsia="Times New Roman" w:hAnsi="Times New Roman" w:cs="Times New Roman"/>
        </w:rPr>
      </w:pPr>
      <w:r w:rsidRPr="001B036A">
        <w:rPr>
          <w:rFonts w:ascii="Times New Roman" w:hAnsi="Times New Roman" w:cs="Times New Roman"/>
          <w:b/>
        </w:rPr>
        <w:t>References</w:t>
      </w:r>
    </w:p>
    <w:p w:rsidR="002B631A" w:rsidRPr="001B036A" w:rsidRDefault="002B631A" w:rsidP="002B631A">
      <w:pPr>
        <w:spacing w:after="0" w:line="240" w:lineRule="auto"/>
        <w:rPr>
          <w:rFonts w:ascii="Times New Roman" w:eastAsia="Times New Roman" w:hAnsi="Times New Roman" w:cs="Times New Roman"/>
        </w:rPr>
      </w:pPr>
      <w:r w:rsidRPr="001B036A">
        <w:rPr>
          <w:rFonts w:ascii="Times New Roman" w:eastAsia="Times New Roman" w:hAnsi="Times New Roman" w:cs="Times New Roman"/>
        </w:rPr>
        <w:t>[2</w:t>
      </w:r>
      <w:bookmarkStart w:id="0" w:name="_GoBack"/>
      <w:bookmarkEnd w:id="0"/>
      <w:r w:rsidRPr="001B036A">
        <w:rPr>
          <w:rFonts w:ascii="Times New Roman" w:eastAsia="Times New Roman" w:hAnsi="Times New Roman" w:cs="Times New Roman"/>
        </w:rPr>
        <w:t xml:space="preserve">]. </w:t>
      </w:r>
      <w:proofErr w:type="spellStart"/>
      <w:r w:rsidRPr="001B036A">
        <w:rPr>
          <w:rFonts w:ascii="Times New Roman" w:eastAsia="Times New Roman" w:hAnsi="Times New Roman" w:cs="Times New Roman"/>
        </w:rPr>
        <w:t>Schäfer</w:t>
      </w:r>
      <w:proofErr w:type="spellEnd"/>
      <w:r w:rsidRPr="001B036A">
        <w:rPr>
          <w:rFonts w:ascii="Times New Roman" w:eastAsia="Times New Roman" w:hAnsi="Times New Roman" w:cs="Times New Roman"/>
        </w:rPr>
        <w:t xml:space="preserve">, Thomas, and Derek </w:t>
      </w:r>
      <w:proofErr w:type="spellStart"/>
      <w:r w:rsidRPr="001B036A">
        <w:rPr>
          <w:rFonts w:ascii="Times New Roman" w:eastAsia="Times New Roman" w:hAnsi="Times New Roman" w:cs="Times New Roman"/>
        </w:rPr>
        <w:t>Teaney</w:t>
      </w:r>
      <w:proofErr w:type="spellEnd"/>
      <w:r w:rsidRPr="001B036A">
        <w:rPr>
          <w:rFonts w:ascii="Times New Roman" w:eastAsia="Times New Roman" w:hAnsi="Times New Roman" w:cs="Times New Roman"/>
        </w:rPr>
        <w:t xml:space="preserve">. </w:t>
      </w:r>
      <w:proofErr w:type="gramStart"/>
      <w:r w:rsidRPr="001B036A">
        <w:rPr>
          <w:rFonts w:ascii="Times New Roman" w:eastAsia="Times New Roman" w:hAnsi="Times New Roman" w:cs="Times New Roman"/>
        </w:rPr>
        <w:t>“Nearly Perfect Fluidity: From Cold Atomic Gases to Hot Quark Gluon Plasmas.”</w:t>
      </w:r>
      <w:proofErr w:type="gramEnd"/>
      <w:r w:rsidRPr="001B036A">
        <w:rPr>
          <w:rFonts w:ascii="Times New Roman" w:eastAsia="Times New Roman" w:hAnsi="Times New Roman" w:cs="Times New Roman"/>
        </w:rPr>
        <w:t xml:space="preserve"> </w:t>
      </w:r>
      <w:r w:rsidRPr="001B036A">
        <w:rPr>
          <w:rFonts w:ascii="Times New Roman" w:eastAsia="Times New Roman" w:hAnsi="Times New Roman" w:cs="Times New Roman"/>
          <w:i/>
          <w:iCs/>
        </w:rPr>
        <w:t>Reports on Progress in Physics</w:t>
      </w:r>
      <w:r w:rsidRPr="001B036A">
        <w:rPr>
          <w:rFonts w:ascii="Times New Roman" w:eastAsia="Times New Roman" w:hAnsi="Times New Roman" w:cs="Times New Roman"/>
        </w:rPr>
        <w:t xml:space="preserve"> 72, no. 12 (December 1, 2009): 126001. doi:10.1088/0034-4885/72/12/126001.</w:t>
      </w:r>
    </w:p>
    <w:p w:rsidR="002B631A" w:rsidRPr="001B036A" w:rsidRDefault="002B631A" w:rsidP="002B631A">
      <w:pPr>
        <w:spacing w:after="0" w:line="240" w:lineRule="auto"/>
        <w:rPr>
          <w:rFonts w:ascii="Times New Roman" w:eastAsia="Times New Roman" w:hAnsi="Times New Roman" w:cs="Times New Roman"/>
        </w:rPr>
      </w:pPr>
    </w:p>
    <w:p w:rsidR="00177E45" w:rsidRPr="001B036A" w:rsidRDefault="00177E45" w:rsidP="00177E45">
      <w:pPr>
        <w:spacing w:after="0" w:line="240" w:lineRule="auto"/>
        <w:rPr>
          <w:rFonts w:ascii="Times New Roman" w:eastAsia="Times New Roman" w:hAnsi="Times New Roman" w:cs="Times New Roman"/>
        </w:rPr>
      </w:pPr>
      <w:r w:rsidRPr="001B036A">
        <w:rPr>
          <w:rFonts w:ascii="Times New Roman" w:eastAsia="Times New Roman" w:hAnsi="Times New Roman" w:cs="Times New Roman"/>
        </w:rPr>
        <w:t xml:space="preserve">[3]. P K </w:t>
      </w:r>
      <w:proofErr w:type="spellStart"/>
      <w:r w:rsidRPr="001B036A">
        <w:rPr>
          <w:rFonts w:ascii="Times New Roman" w:eastAsia="Times New Roman" w:hAnsi="Times New Roman" w:cs="Times New Roman"/>
        </w:rPr>
        <w:t>Kovtun</w:t>
      </w:r>
      <w:proofErr w:type="spellEnd"/>
      <w:r w:rsidRPr="001B036A">
        <w:rPr>
          <w:rFonts w:ascii="Times New Roman" w:eastAsia="Times New Roman" w:hAnsi="Times New Roman" w:cs="Times New Roman"/>
        </w:rPr>
        <w:t xml:space="preserve">, D. T. Son. </w:t>
      </w:r>
      <w:proofErr w:type="gramStart"/>
      <w:r w:rsidRPr="001B036A">
        <w:rPr>
          <w:rFonts w:ascii="Times New Roman" w:eastAsia="Times New Roman" w:hAnsi="Times New Roman" w:cs="Times New Roman"/>
        </w:rPr>
        <w:t>“Viscosity in Strongly Interacting Quantum Field Theories from Black Hole Physics.”</w:t>
      </w:r>
      <w:proofErr w:type="gramEnd"/>
      <w:r w:rsidRPr="001B036A">
        <w:rPr>
          <w:rFonts w:ascii="Times New Roman" w:eastAsia="Times New Roman" w:hAnsi="Times New Roman" w:cs="Times New Roman"/>
        </w:rPr>
        <w:t xml:space="preserve"> </w:t>
      </w:r>
      <w:r w:rsidRPr="001B036A">
        <w:rPr>
          <w:rFonts w:ascii="Times New Roman" w:eastAsia="Times New Roman" w:hAnsi="Times New Roman" w:cs="Times New Roman"/>
          <w:i/>
          <w:iCs/>
        </w:rPr>
        <w:t>Physical Review Letters</w:t>
      </w:r>
      <w:r w:rsidRPr="001B036A">
        <w:rPr>
          <w:rFonts w:ascii="Times New Roman" w:eastAsia="Times New Roman" w:hAnsi="Times New Roman" w:cs="Times New Roman"/>
        </w:rPr>
        <w:t xml:space="preserve"> 94, no. 11 (2005): 111601.</w:t>
      </w:r>
    </w:p>
    <w:p w:rsidR="002B631A" w:rsidRPr="001B036A" w:rsidRDefault="002B631A" w:rsidP="002B631A">
      <w:pPr>
        <w:spacing w:after="0" w:line="240" w:lineRule="auto"/>
        <w:ind w:hanging="480"/>
        <w:rPr>
          <w:rFonts w:ascii="Times New Roman" w:eastAsia="Times New Roman" w:hAnsi="Times New Roman" w:cs="Times New Roman"/>
        </w:rPr>
      </w:pPr>
    </w:p>
    <w:p w:rsidR="00265B8E" w:rsidRPr="001B036A" w:rsidRDefault="00265B8E" w:rsidP="00265B8E">
      <w:pPr>
        <w:spacing w:after="0" w:line="240" w:lineRule="auto"/>
        <w:rPr>
          <w:rFonts w:ascii="Times New Roman" w:eastAsia="Times New Roman" w:hAnsi="Times New Roman" w:cs="Times New Roman"/>
        </w:rPr>
      </w:pPr>
      <w:r w:rsidRPr="001B036A">
        <w:rPr>
          <w:rFonts w:ascii="Times New Roman" w:eastAsia="Times New Roman" w:hAnsi="Times New Roman" w:cs="Times New Roman"/>
        </w:rPr>
        <w:t xml:space="preserve">[4]. Schaefer, Thomas. </w:t>
      </w:r>
      <w:r w:rsidRPr="001B036A">
        <w:rPr>
          <w:rFonts w:ascii="Times New Roman" w:eastAsia="Times New Roman" w:hAnsi="Times New Roman" w:cs="Times New Roman"/>
          <w:i/>
          <w:iCs/>
        </w:rPr>
        <w:t xml:space="preserve">What Atomic Liquids Can Teach Us about Quark </w:t>
      </w:r>
      <w:proofErr w:type="gramStart"/>
      <w:r w:rsidRPr="001B036A">
        <w:rPr>
          <w:rFonts w:ascii="Times New Roman" w:eastAsia="Times New Roman" w:hAnsi="Times New Roman" w:cs="Times New Roman"/>
          <w:i/>
          <w:iCs/>
        </w:rPr>
        <w:t>Liquids</w:t>
      </w:r>
      <w:r w:rsidRPr="001B036A">
        <w:rPr>
          <w:rFonts w:ascii="Times New Roman" w:eastAsia="Times New Roman" w:hAnsi="Times New Roman" w:cs="Times New Roman"/>
        </w:rPr>
        <w:t>.</w:t>
      </w:r>
      <w:proofErr w:type="gramEnd"/>
      <w:r w:rsidRPr="001B036A">
        <w:rPr>
          <w:rFonts w:ascii="Times New Roman" w:eastAsia="Times New Roman" w:hAnsi="Times New Roman" w:cs="Times New Roman"/>
        </w:rPr>
        <w:t xml:space="preserve"> </w:t>
      </w:r>
      <w:proofErr w:type="spellStart"/>
      <w:proofErr w:type="gramStart"/>
      <w:r w:rsidRPr="001B036A">
        <w:rPr>
          <w:rFonts w:ascii="Times New Roman" w:eastAsia="Times New Roman" w:hAnsi="Times New Roman" w:cs="Times New Roman"/>
        </w:rPr>
        <w:t>ArXiv</w:t>
      </w:r>
      <w:proofErr w:type="spellEnd"/>
      <w:r w:rsidRPr="001B036A">
        <w:rPr>
          <w:rFonts w:ascii="Times New Roman" w:eastAsia="Times New Roman" w:hAnsi="Times New Roman" w:cs="Times New Roman"/>
        </w:rPr>
        <w:t xml:space="preserve"> e-print, March 13, 2007.</w:t>
      </w:r>
      <w:proofErr w:type="gramEnd"/>
      <w:r w:rsidRPr="001B036A">
        <w:rPr>
          <w:rFonts w:ascii="Times New Roman" w:eastAsia="Times New Roman" w:hAnsi="Times New Roman" w:cs="Times New Roman"/>
        </w:rPr>
        <w:t xml:space="preserve"> http://arxiv.org/abs/hep-ph/0703141.</w:t>
      </w:r>
    </w:p>
    <w:p w:rsidR="00265B8E" w:rsidRPr="001B036A" w:rsidRDefault="00265B8E" w:rsidP="002B631A">
      <w:pPr>
        <w:spacing w:after="0" w:line="240" w:lineRule="auto"/>
        <w:ind w:hanging="480"/>
        <w:rPr>
          <w:rFonts w:ascii="Times New Roman" w:eastAsia="Times New Roman" w:hAnsi="Times New Roman" w:cs="Times New Roman"/>
        </w:rPr>
      </w:pPr>
    </w:p>
    <w:p w:rsidR="00265B8E" w:rsidRPr="001B036A" w:rsidRDefault="00265B8E" w:rsidP="00265B8E">
      <w:pPr>
        <w:spacing w:after="0" w:line="240" w:lineRule="auto"/>
        <w:rPr>
          <w:rFonts w:ascii="Times New Roman" w:eastAsia="Times New Roman" w:hAnsi="Times New Roman" w:cs="Times New Roman"/>
        </w:rPr>
      </w:pPr>
      <w:r w:rsidRPr="001B036A">
        <w:rPr>
          <w:rFonts w:ascii="Times New Roman" w:eastAsia="Times New Roman" w:hAnsi="Times New Roman" w:cs="Times New Roman"/>
        </w:rPr>
        <w:t xml:space="preserve">[5]. </w:t>
      </w:r>
      <w:proofErr w:type="spellStart"/>
      <w:r w:rsidRPr="001B036A">
        <w:rPr>
          <w:rFonts w:ascii="Times New Roman" w:eastAsia="Times New Roman" w:hAnsi="Times New Roman" w:cs="Times New Roman"/>
        </w:rPr>
        <w:t>Romatschke</w:t>
      </w:r>
      <w:proofErr w:type="spellEnd"/>
      <w:r w:rsidRPr="001B036A">
        <w:rPr>
          <w:rFonts w:ascii="Times New Roman" w:eastAsia="Times New Roman" w:hAnsi="Times New Roman" w:cs="Times New Roman"/>
        </w:rPr>
        <w:t xml:space="preserve">, Paul. </w:t>
      </w:r>
      <w:proofErr w:type="gramStart"/>
      <w:r w:rsidRPr="001B036A">
        <w:rPr>
          <w:rFonts w:ascii="Times New Roman" w:eastAsia="Times New Roman" w:hAnsi="Times New Roman" w:cs="Times New Roman"/>
        </w:rPr>
        <w:t>“New Developments in Relativistic Viscous Hydrodynamics” (2009).</w:t>
      </w:r>
      <w:proofErr w:type="gramEnd"/>
      <w:r w:rsidRPr="001B036A">
        <w:rPr>
          <w:rFonts w:ascii="Times New Roman" w:eastAsia="Times New Roman" w:hAnsi="Times New Roman" w:cs="Times New Roman"/>
        </w:rPr>
        <w:t xml:space="preserve"> </w:t>
      </w:r>
      <w:proofErr w:type="gramStart"/>
      <w:r w:rsidRPr="001B036A">
        <w:rPr>
          <w:rFonts w:ascii="Times New Roman" w:eastAsia="Times New Roman" w:hAnsi="Times New Roman" w:cs="Times New Roman"/>
        </w:rPr>
        <w:t>doi:</w:t>
      </w:r>
      <w:proofErr w:type="gramEnd"/>
      <w:r w:rsidRPr="001B036A">
        <w:rPr>
          <w:rFonts w:ascii="Times New Roman" w:eastAsia="Times New Roman" w:hAnsi="Times New Roman" w:cs="Times New Roman"/>
        </w:rPr>
        <w:t>10.1142/S0218301310014613.</w:t>
      </w:r>
    </w:p>
    <w:p w:rsidR="00177E45" w:rsidRPr="001B036A" w:rsidRDefault="00177E45" w:rsidP="00542E6B">
      <w:pPr>
        <w:spacing w:after="0" w:line="240" w:lineRule="auto"/>
        <w:rPr>
          <w:rFonts w:ascii="Times New Roman" w:eastAsia="Times New Roman" w:hAnsi="Times New Roman" w:cs="Times New Roman"/>
        </w:rPr>
      </w:pPr>
    </w:p>
    <w:p w:rsidR="002B631A" w:rsidRPr="001B036A" w:rsidRDefault="001B036A" w:rsidP="00177E45">
      <w:pPr>
        <w:rPr>
          <w:rFonts w:ascii="Times New Roman" w:eastAsia="Times New Roman" w:hAnsi="Times New Roman" w:cs="Times New Roman"/>
        </w:rPr>
      </w:pPr>
      <w:r>
        <w:rPr>
          <w:rFonts w:ascii="Times New Roman" w:hAnsi="Times New Roman" w:cs="Times New Roman"/>
        </w:rPr>
        <w:t>[6</w:t>
      </w:r>
      <w:r w:rsidR="00103145" w:rsidRPr="001B036A">
        <w:rPr>
          <w:rFonts w:ascii="Times New Roman" w:hAnsi="Times New Roman" w:cs="Times New Roman"/>
        </w:rPr>
        <w:t xml:space="preserve">]. </w:t>
      </w:r>
      <w:r w:rsidR="00103145" w:rsidRPr="001B036A">
        <w:rPr>
          <w:rFonts w:ascii="Times New Roman" w:eastAsia="Times New Roman" w:hAnsi="Times New Roman" w:cs="Times New Roman"/>
        </w:rPr>
        <w:t xml:space="preserve">C Cao, E. Elliott. </w:t>
      </w:r>
      <w:proofErr w:type="gramStart"/>
      <w:r w:rsidR="00103145" w:rsidRPr="001B036A">
        <w:rPr>
          <w:rFonts w:ascii="Times New Roman" w:eastAsia="Times New Roman" w:hAnsi="Times New Roman" w:cs="Times New Roman"/>
        </w:rPr>
        <w:t>“Universal Quantum Viscosity in a Unitary Fermi Gas.”</w:t>
      </w:r>
      <w:proofErr w:type="gramEnd"/>
      <w:r w:rsidR="00103145" w:rsidRPr="001B036A">
        <w:rPr>
          <w:rFonts w:ascii="Times New Roman" w:eastAsia="Times New Roman" w:hAnsi="Times New Roman" w:cs="Times New Roman"/>
        </w:rPr>
        <w:t xml:space="preserve"> </w:t>
      </w:r>
      <w:r w:rsidR="00103145" w:rsidRPr="001B036A">
        <w:rPr>
          <w:rFonts w:ascii="Times New Roman" w:eastAsia="Times New Roman" w:hAnsi="Times New Roman" w:cs="Times New Roman"/>
          <w:i/>
          <w:iCs/>
        </w:rPr>
        <w:t>Science (New York, N.Y.)</w:t>
      </w:r>
      <w:r w:rsidR="00103145" w:rsidRPr="001B036A">
        <w:rPr>
          <w:rFonts w:ascii="Times New Roman" w:eastAsia="Times New Roman" w:hAnsi="Times New Roman" w:cs="Times New Roman"/>
        </w:rPr>
        <w:t xml:space="preserve"> 331, no. 6013 (2011): 58–6</w:t>
      </w:r>
      <w:r w:rsidR="00265B8E" w:rsidRPr="001B036A">
        <w:rPr>
          <w:rFonts w:ascii="Times New Roman" w:eastAsia="Times New Roman" w:hAnsi="Times New Roman" w:cs="Times New Roman"/>
        </w:rPr>
        <w:t>1. doi:10.1126/science.1195219</w:t>
      </w:r>
    </w:p>
    <w:sectPr w:rsidR="002B631A" w:rsidRPr="001B0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0C7"/>
    <w:rsid w:val="0000171F"/>
    <w:rsid w:val="00002074"/>
    <w:rsid w:val="0002462D"/>
    <w:rsid w:val="00044161"/>
    <w:rsid w:val="0005320F"/>
    <w:rsid w:val="00066D85"/>
    <w:rsid w:val="000C1435"/>
    <w:rsid w:val="00103145"/>
    <w:rsid w:val="00122831"/>
    <w:rsid w:val="00130DDA"/>
    <w:rsid w:val="001348AD"/>
    <w:rsid w:val="00137D85"/>
    <w:rsid w:val="00141A18"/>
    <w:rsid w:val="00177E45"/>
    <w:rsid w:val="001A011B"/>
    <w:rsid w:val="001A31A5"/>
    <w:rsid w:val="001B036A"/>
    <w:rsid w:val="001D707D"/>
    <w:rsid w:val="001E2D67"/>
    <w:rsid w:val="00203E05"/>
    <w:rsid w:val="002100AB"/>
    <w:rsid w:val="002375AF"/>
    <w:rsid w:val="00245312"/>
    <w:rsid w:val="00265B8E"/>
    <w:rsid w:val="002755F6"/>
    <w:rsid w:val="00290801"/>
    <w:rsid w:val="00292CB5"/>
    <w:rsid w:val="002A3A9E"/>
    <w:rsid w:val="002B519A"/>
    <w:rsid w:val="002B631A"/>
    <w:rsid w:val="002C564D"/>
    <w:rsid w:val="002E571A"/>
    <w:rsid w:val="0031691B"/>
    <w:rsid w:val="0032398E"/>
    <w:rsid w:val="00331C30"/>
    <w:rsid w:val="00345F49"/>
    <w:rsid w:val="0038200E"/>
    <w:rsid w:val="003A1808"/>
    <w:rsid w:val="003D5D7A"/>
    <w:rsid w:val="003E3A84"/>
    <w:rsid w:val="003E5074"/>
    <w:rsid w:val="003E68E2"/>
    <w:rsid w:val="003F5269"/>
    <w:rsid w:val="0040727F"/>
    <w:rsid w:val="0043471E"/>
    <w:rsid w:val="00444C6C"/>
    <w:rsid w:val="0046268D"/>
    <w:rsid w:val="00484FED"/>
    <w:rsid w:val="004918E9"/>
    <w:rsid w:val="004C56C0"/>
    <w:rsid w:val="004D07A8"/>
    <w:rsid w:val="004E6F22"/>
    <w:rsid w:val="005275AE"/>
    <w:rsid w:val="00542C5E"/>
    <w:rsid w:val="00542E6B"/>
    <w:rsid w:val="005466E7"/>
    <w:rsid w:val="00546C72"/>
    <w:rsid w:val="00551328"/>
    <w:rsid w:val="00567207"/>
    <w:rsid w:val="005728B4"/>
    <w:rsid w:val="005802CF"/>
    <w:rsid w:val="0058059F"/>
    <w:rsid w:val="005B42D7"/>
    <w:rsid w:val="005E572A"/>
    <w:rsid w:val="00653E62"/>
    <w:rsid w:val="00673BC1"/>
    <w:rsid w:val="006D28B3"/>
    <w:rsid w:val="006E668C"/>
    <w:rsid w:val="00713FC2"/>
    <w:rsid w:val="00746360"/>
    <w:rsid w:val="007501DB"/>
    <w:rsid w:val="00772216"/>
    <w:rsid w:val="0079055D"/>
    <w:rsid w:val="007B768C"/>
    <w:rsid w:val="007B7CDC"/>
    <w:rsid w:val="007F57EC"/>
    <w:rsid w:val="008071CA"/>
    <w:rsid w:val="00812D2F"/>
    <w:rsid w:val="0084592D"/>
    <w:rsid w:val="0089060E"/>
    <w:rsid w:val="008C40DD"/>
    <w:rsid w:val="008D285D"/>
    <w:rsid w:val="008D646B"/>
    <w:rsid w:val="008E7EA2"/>
    <w:rsid w:val="009405D7"/>
    <w:rsid w:val="009C324B"/>
    <w:rsid w:val="009E0C66"/>
    <w:rsid w:val="009E4A88"/>
    <w:rsid w:val="00A12ECC"/>
    <w:rsid w:val="00A34AAA"/>
    <w:rsid w:val="00A53685"/>
    <w:rsid w:val="00A5558E"/>
    <w:rsid w:val="00A6608B"/>
    <w:rsid w:val="00A71438"/>
    <w:rsid w:val="00A90889"/>
    <w:rsid w:val="00A9748E"/>
    <w:rsid w:val="00AA314C"/>
    <w:rsid w:val="00AB0E57"/>
    <w:rsid w:val="00AB68C0"/>
    <w:rsid w:val="00B26F4F"/>
    <w:rsid w:val="00B32BAE"/>
    <w:rsid w:val="00B415CD"/>
    <w:rsid w:val="00B47E06"/>
    <w:rsid w:val="00B66350"/>
    <w:rsid w:val="00B709D1"/>
    <w:rsid w:val="00B96179"/>
    <w:rsid w:val="00BA06D9"/>
    <w:rsid w:val="00BC47F7"/>
    <w:rsid w:val="00BF7539"/>
    <w:rsid w:val="00C077E6"/>
    <w:rsid w:val="00C17D97"/>
    <w:rsid w:val="00C2090D"/>
    <w:rsid w:val="00C6241B"/>
    <w:rsid w:val="00C6471C"/>
    <w:rsid w:val="00C83D7F"/>
    <w:rsid w:val="00C87376"/>
    <w:rsid w:val="00C92A6A"/>
    <w:rsid w:val="00C94791"/>
    <w:rsid w:val="00CA687B"/>
    <w:rsid w:val="00CA77B7"/>
    <w:rsid w:val="00CB02E1"/>
    <w:rsid w:val="00CD2B99"/>
    <w:rsid w:val="00D1509A"/>
    <w:rsid w:val="00D2582C"/>
    <w:rsid w:val="00D64208"/>
    <w:rsid w:val="00D92A90"/>
    <w:rsid w:val="00DA5BFA"/>
    <w:rsid w:val="00DD799D"/>
    <w:rsid w:val="00DF454D"/>
    <w:rsid w:val="00E03757"/>
    <w:rsid w:val="00E04F9E"/>
    <w:rsid w:val="00E30E0D"/>
    <w:rsid w:val="00E3791D"/>
    <w:rsid w:val="00E41FFA"/>
    <w:rsid w:val="00E440BC"/>
    <w:rsid w:val="00E74E34"/>
    <w:rsid w:val="00E95A96"/>
    <w:rsid w:val="00EB3E2F"/>
    <w:rsid w:val="00EC18FC"/>
    <w:rsid w:val="00EC76C6"/>
    <w:rsid w:val="00ED3A9F"/>
    <w:rsid w:val="00ED4C8B"/>
    <w:rsid w:val="00EF7EC4"/>
    <w:rsid w:val="00F073F8"/>
    <w:rsid w:val="00F260C7"/>
    <w:rsid w:val="00F32488"/>
    <w:rsid w:val="00F34C17"/>
    <w:rsid w:val="00F56B1C"/>
    <w:rsid w:val="00F71A78"/>
    <w:rsid w:val="00F76D22"/>
    <w:rsid w:val="00FA795E"/>
    <w:rsid w:val="00FC1EEA"/>
    <w:rsid w:val="00FC23EB"/>
    <w:rsid w:val="00FC3972"/>
    <w:rsid w:val="00FC4D17"/>
    <w:rsid w:val="00FD59D1"/>
    <w:rsid w:val="00FE6338"/>
    <w:rsid w:val="00FF3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1FFA"/>
    <w:rPr>
      <w:color w:val="0000FF"/>
      <w:u w:val="single"/>
    </w:rPr>
  </w:style>
  <w:style w:type="character" w:styleId="FollowedHyperlink">
    <w:name w:val="FollowedHyperlink"/>
    <w:basedOn w:val="DefaultParagraphFont"/>
    <w:uiPriority w:val="99"/>
    <w:semiHidden/>
    <w:unhideWhenUsed/>
    <w:rsid w:val="002B631A"/>
    <w:rPr>
      <w:color w:val="800080" w:themeColor="followedHyperlink"/>
      <w:u w:val="single"/>
    </w:rPr>
  </w:style>
  <w:style w:type="character" w:styleId="PlaceholderText">
    <w:name w:val="Placeholder Text"/>
    <w:basedOn w:val="DefaultParagraphFont"/>
    <w:uiPriority w:val="99"/>
    <w:semiHidden/>
    <w:rsid w:val="00F34C17"/>
    <w:rPr>
      <w:color w:val="808080"/>
    </w:rPr>
  </w:style>
  <w:style w:type="paragraph" w:styleId="BalloonText">
    <w:name w:val="Balloon Text"/>
    <w:basedOn w:val="Normal"/>
    <w:link w:val="BalloonTextChar"/>
    <w:uiPriority w:val="99"/>
    <w:semiHidden/>
    <w:unhideWhenUsed/>
    <w:rsid w:val="00F34C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4C1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1FFA"/>
    <w:rPr>
      <w:color w:val="0000FF"/>
      <w:u w:val="single"/>
    </w:rPr>
  </w:style>
  <w:style w:type="character" w:styleId="FollowedHyperlink">
    <w:name w:val="FollowedHyperlink"/>
    <w:basedOn w:val="DefaultParagraphFont"/>
    <w:uiPriority w:val="99"/>
    <w:semiHidden/>
    <w:unhideWhenUsed/>
    <w:rsid w:val="002B631A"/>
    <w:rPr>
      <w:color w:val="800080" w:themeColor="followedHyperlink"/>
      <w:u w:val="single"/>
    </w:rPr>
  </w:style>
  <w:style w:type="character" w:styleId="PlaceholderText">
    <w:name w:val="Placeholder Text"/>
    <w:basedOn w:val="DefaultParagraphFont"/>
    <w:uiPriority w:val="99"/>
    <w:semiHidden/>
    <w:rsid w:val="00F34C17"/>
    <w:rPr>
      <w:color w:val="808080"/>
    </w:rPr>
  </w:style>
  <w:style w:type="paragraph" w:styleId="BalloonText">
    <w:name w:val="Balloon Text"/>
    <w:basedOn w:val="Normal"/>
    <w:link w:val="BalloonTextChar"/>
    <w:uiPriority w:val="99"/>
    <w:semiHidden/>
    <w:unhideWhenUsed/>
    <w:rsid w:val="00F34C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4C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828519">
      <w:bodyDiv w:val="1"/>
      <w:marLeft w:val="0"/>
      <w:marRight w:val="0"/>
      <w:marTop w:val="0"/>
      <w:marBottom w:val="0"/>
      <w:divBdr>
        <w:top w:val="none" w:sz="0" w:space="0" w:color="auto"/>
        <w:left w:val="none" w:sz="0" w:space="0" w:color="auto"/>
        <w:bottom w:val="none" w:sz="0" w:space="0" w:color="auto"/>
        <w:right w:val="none" w:sz="0" w:space="0" w:color="auto"/>
      </w:divBdr>
      <w:divsChild>
        <w:div w:id="587931460">
          <w:marLeft w:val="0"/>
          <w:marRight w:val="0"/>
          <w:marTop w:val="0"/>
          <w:marBottom w:val="0"/>
          <w:divBdr>
            <w:top w:val="none" w:sz="0" w:space="0" w:color="auto"/>
            <w:left w:val="none" w:sz="0" w:space="0" w:color="auto"/>
            <w:bottom w:val="none" w:sz="0" w:space="0" w:color="auto"/>
            <w:right w:val="none" w:sz="0" w:space="0" w:color="auto"/>
          </w:divBdr>
          <w:divsChild>
            <w:div w:id="151106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1803">
      <w:bodyDiv w:val="1"/>
      <w:marLeft w:val="0"/>
      <w:marRight w:val="0"/>
      <w:marTop w:val="0"/>
      <w:marBottom w:val="0"/>
      <w:divBdr>
        <w:top w:val="none" w:sz="0" w:space="0" w:color="auto"/>
        <w:left w:val="none" w:sz="0" w:space="0" w:color="auto"/>
        <w:bottom w:val="none" w:sz="0" w:space="0" w:color="auto"/>
        <w:right w:val="none" w:sz="0" w:space="0" w:color="auto"/>
      </w:divBdr>
      <w:divsChild>
        <w:div w:id="1553998010">
          <w:marLeft w:val="0"/>
          <w:marRight w:val="0"/>
          <w:marTop w:val="0"/>
          <w:marBottom w:val="0"/>
          <w:divBdr>
            <w:top w:val="none" w:sz="0" w:space="0" w:color="auto"/>
            <w:left w:val="none" w:sz="0" w:space="0" w:color="auto"/>
            <w:bottom w:val="none" w:sz="0" w:space="0" w:color="auto"/>
            <w:right w:val="none" w:sz="0" w:space="0" w:color="auto"/>
          </w:divBdr>
          <w:divsChild>
            <w:div w:id="68918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10730">
      <w:bodyDiv w:val="1"/>
      <w:marLeft w:val="0"/>
      <w:marRight w:val="0"/>
      <w:marTop w:val="0"/>
      <w:marBottom w:val="0"/>
      <w:divBdr>
        <w:top w:val="none" w:sz="0" w:space="0" w:color="auto"/>
        <w:left w:val="none" w:sz="0" w:space="0" w:color="auto"/>
        <w:bottom w:val="none" w:sz="0" w:space="0" w:color="auto"/>
        <w:right w:val="none" w:sz="0" w:space="0" w:color="auto"/>
      </w:divBdr>
      <w:divsChild>
        <w:div w:id="1254775522">
          <w:marLeft w:val="0"/>
          <w:marRight w:val="0"/>
          <w:marTop w:val="0"/>
          <w:marBottom w:val="0"/>
          <w:divBdr>
            <w:top w:val="none" w:sz="0" w:space="0" w:color="auto"/>
            <w:left w:val="none" w:sz="0" w:space="0" w:color="auto"/>
            <w:bottom w:val="none" w:sz="0" w:space="0" w:color="auto"/>
            <w:right w:val="none" w:sz="0" w:space="0" w:color="auto"/>
          </w:divBdr>
          <w:divsChild>
            <w:div w:id="1318655048">
              <w:marLeft w:val="0"/>
              <w:marRight w:val="0"/>
              <w:marTop w:val="0"/>
              <w:marBottom w:val="0"/>
              <w:divBdr>
                <w:top w:val="none" w:sz="0" w:space="0" w:color="auto"/>
                <w:left w:val="none" w:sz="0" w:space="0" w:color="auto"/>
                <w:bottom w:val="none" w:sz="0" w:space="0" w:color="auto"/>
                <w:right w:val="none" w:sz="0" w:space="0" w:color="auto"/>
              </w:divBdr>
            </w:div>
            <w:div w:id="674648377">
              <w:marLeft w:val="0"/>
              <w:marRight w:val="0"/>
              <w:marTop w:val="0"/>
              <w:marBottom w:val="0"/>
              <w:divBdr>
                <w:top w:val="none" w:sz="0" w:space="0" w:color="auto"/>
                <w:left w:val="none" w:sz="0" w:space="0" w:color="auto"/>
                <w:bottom w:val="none" w:sz="0" w:space="0" w:color="auto"/>
                <w:right w:val="none" w:sz="0" w:space="0" w:color="auto"/>
              </w:divBdr>
            </w:div>
            <w:div w:id="38025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70972">
      <w:bodyDiv w:val="1"/>
      <w:marLeft w:val="0"/>
      <w:marRight w:val="0"/>
      <w:marTop w:val="0"/>
      <w:marBottom w:val="0"/>
      <w:divBdr>
        <w:top w:val="none" w:sz="0" w:space="0" w:color="auto"/>
        <w:left w:val="none" w:sz="0" w:space="0" w:color="auto"/>
        <w:bottom w:val="none" w:sz="0" w:space="0" w:color="auto"/>
        <w:right w:val="none" w:sz="0" w:space="0" w:color="auto"/>
      </w:divBdr>
      <w:divsChild>
        <w:div w:id="1174614125">
          <w:marLeft w:val="0"/>
          <w:marRight w:val="0"/>
          <w:marTop w:val="0"/>
          <w:marBottom w:val="0"/>
          <w:divBdr>
            <w:top w:val="none" w:sz="0" w:space="0" w:color="auto"/>
            <w:left w:val="none" w:sz="0" w:space="0" w:color="auto"/>
            <w:bottom w:val="none" w:sz="0" w:space="0" w:color="auto"/>
            <w:right w:val="none" w:sz="0" w:space="0" w:color="auto"/>
          </w:divBdr>
          <w:divsChild>
            <w:div w:id="192691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623DFE-DEC5-44C1-87DA-47C2E9C92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2</Pages>
  <Words>1047</Words>
  <Characters>5973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Jasmine</dc:creator>
  <cp:lastModifiedBy>Jasmine</cp:lastModifiedBy>
  <cp:revision>28</cp:revision>
  <dcterms:created xsi:type="dcterms:W3CDTF">2013-11-18T04:07:00Z</dcterms:created>
  <dcterms:modified xsi:type="dcterms:W3CDTF">2013-11-18T15:24:00Z</dcterms:modified>
</cp:coreProperties>
</file>