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ADTTE(time to event) Domain </w:t>
      </w:r>
    </w:p>
    <w:p>
      <w:pPr>
        <w:pStyle w:val="3"/>
        <w:bidi w:val="0"/>
        <w:rPr>
          <w:rFonts w:hint="default"/>
          <w:lang w:val="en-US" w:eastAsia="zh-CN"/>
        </w:rPr>
      </w:pPr>
      <w:r>
        <w:rPr>
          <w:rFonts w:hint="eastAsia"/>
          <w:lang w:val="en-US" w:eastAsia="zh-CN"/>
        </w:rPr>
        <w:t>strutcure</w:t>
      </w:r>
    </w:p>
    <w:p>
      <w:p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The structure of ADTTE is one record per parameter per visit and it might have the following variables and corresponding values:</w:t>
      </w:r>
    </w:p>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8"/>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Param/paramcd</w:t>
            </w:r>
          </w:p>
        </w:tc>
        <w:tc>
          <w:tcPr>
            <w:tcW w:w="3093" w:type="dxa"/>
          </w:tcPr>
          <w:p>
            <w:pPr>
              <w:pStyle w:val="11"/>
              <w:keepNext w:val="0"/>
              <w:keepLines w:val="0"/>
              <w:widowControl/>
              <w:suppressLineNumbers w:val="0"/>
              <w:spacing w:before="0" w:beforeAutospacing="0" w:after="0" w:afterAutospacing="0"/>
              <w:ind w:left="0" w:right="0"/>
              <w:rPr>
                <w:rFonts w:ascii="Calibri" w:hAnsi="Calibri" w:cs="Calibri"/>
                <w:b/>
                <w:bCs/>
                <w:sz w:val="22"/>
                <w:szCs w:val="22"/>
                <w:lang w:val="en-US"/>
              </w:rPr>
            </w:pPr>
            <w:r>
              <w:rPr>
                <w:rFonts w:hint="default" w:ascii="Calibri" w:hAnsi="Calibri" w:cs="Calibri"/>
                <w:b/>
                <w:bCs/>
                <w:sz w:val="22"/>
                <w:szCs w:val="22"/>
                <w:lang w:val="en-US"/>
              </w:rPr>
              <w:t>PFS(progression-free survival)</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time from randomization to progression or death</w:t>
            </w:r>
          </w:p>
          <w:p>
            <w:pPr>
              <w:pStyle w:val="11"/>
              <w:keepNext w:val="0"/>
              <w:keepLines w:val="0"/>
              <w:widowControl/>
              <w:suppressLineNumbers w:val="0"/>
              <w:spacing w:before="0" w:beforeAutospacing="0" w:after="0" w:afterAutospacing="0"/>
              <w:ind w:left="0" w:right="0"/>
              <w:rPr>
                <w:rFonts w:hint="eastAsia" w:ascii="Calibri" w:hAnsi="Calibri" w:cs="Calibri" w:eastAsiaTheme="minorEastAsia"/>
                <w:b/>
                <w:bCs/>
                <w:sz w:val="22"/>
                <w:szCs w:val="22"/>
                <w:lang w:val="en-US" w:eastAsia="zh-CN"/>
              </w:rPr>
            </w:pPr>
            <w:r>
              <w:rPr>
                <w:rFonts w:hint="default" w:ascii="Calibri" w:hAnsi="Calibri" w:cs="Calibri"/>
                <w:b/>
                <w:bCs/>
                <w:sz w:val="22"/>
                <w:szCs w:val="22"/>
                <w:lang w:val="en-US"/>
              </w:rPr>
              <w:t>OS(Overall survival</w:t>
            </w:r>
            <w:r>
              <w:rPr>
                <w:rFonts w:hint="eastAsia" w:ascii="Calibri" w:hAnsi="Calibri" w:cs="Calibri"/>
                <w:b/>
                <w:bCs/>
                <w:sz w:val="22"/>
                <w:szCs w:val="22"/>
                <w:lang w:val="en-US" w:eastAsia="zh-CN"/>
              </w:rPr>
              <w:t>)</w:t>
            </w:r>
          </w:p>
          <w:p>
            <w:pPr>
              <w:pStyle w:val="11"/>
              <w:keepNext w:val="0"/>
              <w:keepLines w:val="0"/>
              <w:widowControl/>
              <w:suppressLineNumbers w:val="0"/>
              <w:spacing w:before="0" w:beforeAutospacing="0" w:after="0" w:afterAutospacing="0"/>
              <w:ind w:left="0" w:right="0"/>
              <w:rPr>
                <w:rFonts w:ascii="Calibri" w:hAnsi="Calibri" w:cs="Calibri"/>
                <w:sz w:val="22"/>
                <w:szCs w:val="22"/>
                <w:lang w:val="en-US"/>
              </w:rPr>
            </w:pPr>
            <w:r>
              <w:rPr>
                <w:rFonts w:hint="default" w:ascii="Calibri" w:hAnsi="Calibri" w:cs="Calibri"/>
                <w:sz w:val="22"/>
                <w:szCs w:val="22"/>
                <w:lang w:val="en-US"/>
              </w:rPr>
              <w:t>time from randomization to death</w:t>
            </w:r>
          </w:p>
          <w:p>
            <w:pPr>
              <w:pStyle w:val="11"/>
              <w:keepNext w:val="0"/>
              <w:keepLines w:val="0"/>
              <w:widowControl/>
              <w:suppressLineNumbers w:val="0"/>
              <w:spacing w:before="0" w:beforeAutospacing="0" w:after="0" w:afterAutospacing="0"/>
              <w:ind w:left="0" w:right="0"/>
              <w:rPr>
                <w:rFonts w:hint="eastAsia" w:ascii="Calibri" w:hAnsi="Calibri" w:cs="Calibri"/>
                <w:b/>
                <w:bCs/>
                <w:sz w:val="22"/>
                <w:szCs w:val="22"/>
                <w:lang w:val="en-US" w:eastAsia="zh-CN"/>
              </w:rPr>
            </w:pPr>
            <w:r>
              <w:rPr>
                <w:rFonts w:hint="eastAsia" w:ascii="Calibri" w:hAnsi="Calibri" w:cs="Calibri"/>
                <w:b/>
                <w:bCs/>
                <w:sz w:val="22"/>
                <w:szCs w:val="22"/>
                <w:lang w:val="en-US" w:eastAsia="zh-CN"/>
              </w:rPr>
              <w:t>TTP</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Time from randomization to progression</w:t>
            </w:r>
          </w:p>
          <w:p>
            <w:pPr>
              <w:pStyle w:val="11"/>
              <w:keepNext w:val="0"/>
              <w:keepLines w:val="0"/>
              <w:widowControl/>
              <w:suppressLineNumbers w:val="0"/>
              <w:spacing w:before="0" w:beforeAutospacing="0" w:after="0" w:afterAutospacing="0"/>
              <w:ind w:left="0" w:right="0"/>
              <w:rPr>
                <w:rFonts w:hint="eastAsia" w:ascii="Calibri" w:hAnsi="Calibri" w:cs="Calibri"/>
                <w:b/>
                <w:bCs/>
                <w:sz w:val="22"/>
                <w:szCs w:val="22"/>
                <w:lang w:val="en-US" w:eastAsia="zh-CN"/>
              </w:rPr>
            </w:pPr>
            <w:r>
              <w:rPr>
                <w:rFonts w:hint="eastAsia" w:ascii="Calibri" w:hAnsi="Calibri" w:cs="Calibri"/>
                <w:b/>
                <w:bCs/>
                <w:sz w:val="22"/>
                <w:szCs w:val="22"/>
                <w:lang w:val="en-US" w:eastAsia="zh-CN"/>
              </w:rPr>
              <w:t>DOR(duration of response)</w:t>
            </w:r>
          </w:p>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Time from objective response to pd or death</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Cnsr</w:t>
            </w:r>
          </w:p>
        </w:tc>
        <w:tc>
          <w:tcPr>
            <w:tcW w:w="3093"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xml:space="preserve">0 for event, </w:t>
            </w:r>
            <w:r>
              <w:rPr>
                <w:rFonts w:hint="eastAsia" w:ascii="Calibri" w:hAnsi="Calibri" w:cs="Calibri"/>
                <w:sz w:val="22"/>
                <w:szCs w:val="22"/>
                <w:lang w:val="en-US" w:eastAsia="zh-CN"/>
              </w:rPr>
              <w:t>1</w:t>
            </w:r>
            <w:r>
              <w:rPr>
                <w:rFonts w:hint="default" w:ascii="Calibri" w:hAnsi="Calibri" w:cs="Calibri"/>
                <w:sz w:val="22"/>
                <w:szCs w:val="22"/>
                <w:lang w:val="en-US"/>
              </w:rPr>
              <w:t xml:space="preserve"> for censor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Startdt</w:t>
            </w:r>
          </w:p>
        </w:tc>
        <w:tc>
          <w:tcPr>
            <w:tcW w:w="3093" w:type="dxa"/>
          </w:tcPr>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PFS:randdt</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OS:randdt</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DOR: first OR date:CR or 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Adt</w:t>
            </w:r>
          </w:p>
        </w:tc>
        <w:tc>
          <w:tcPr>
            <w:tcW w:w="3093" w:type="dxa"/>
          </w:tcPr>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PFS:</w:t>
            </w:r>
          </w:p>
          <w:p>
            <w:pPr>
              <w:pStyle w:val="11"/>
              <w:keepNext w:val="0"/>
              <w:keepLines w:val="0"/>
              <w:widowControl/>
              <w:numPr>
                <w:ilvl w:val="0"/>
                <w:numId w:val="1"/>
              </w:numPr>
              <w:suppressLineNumbers w:val="0"/>
              <w:spacing w:before="0" w:beforeAutospacing="0" w:after="0" w:afterAutospacing="0"/>
              <w:ind w:left="0" w:right="0"/>
              <w:rPr>
                <w:rFonts w:ascii="Calibri" w:hAnsi="Calibri" w:cs="Calibri"/>
                <w:sz w:val="22"/>
                <w:szCs w:val="22"/>
                <w:lang w:val="en-US"/>
              </w:rPr>
            </w:pPr>
            <w:r>
              <w:rPr>
                <w:rFonts w:hint="eastAsia" w:ascii="Calibri" w:hAnsi="Calibri" w:cs="Calibri"/>
                <w:sz w:val="22"/>
                <w:szCs w:val="22"/>
                <w:lang w:val="en-US" w:eastAsia="zh-CN"/>
              </w:rPr>
              <w:t>Cnsr=0/ event:</w:t>
            </w:r>
          </w:p>
          <w:p>
            <w:pPr>
              <w:pStyle w:val="11"/>
              <w:keepNext w:val="0"/>
              <w:keepLines w:val="0"/>
              <w:widowControl/>
              <w:numPr>
                <w:ilvl w:val="0"/>
                <w:numId w:val="0"/>
              </w:numPr>
              <w:suppressLineNumbers w:val="0"/>
              <w:spacing w:before="0" w:beforeAutospacing="0" w:after="0" w:afterAutospacing="0"/>
              <w:ind w:right="0" w:rightChars="0"/>
              <w:rPr>
                <w:rFonts w:ascii="Calibri" w:hAnsi="Calibri" w:cs="Calibri"/>
                <w:sz w:val="22"/>
                <w:szCs w:val="22"/>
                <w:lang w:val="en-US"/>
              </w:rPr>
            </w:pPr>
            <w:r>
              <w:rPr>
                <w:rFonts w:hint="default" w:ascii="Calibri" w:hAnsi="Calibri" w:cs="Calibri"/>
                <w:sz w:val="22"/>
                <w:szCs w:val="22"/>
                <w:lang w:val="en-US"/>
              </w:rPr>
              <w:t>use death date or pddtc, whichever comes first as adt</w:t>
            </w:r>
          </w:p>
          <w:p>
            <w:pPr>
              <w:pStyle w:val="11"/>
              <w:keepNext w:val="0"/>
              <w:keepLines w:val="0"/>
              <w:widowControl/>
              <w:numPr>
                <w:ilvl w:val="0"/>
                <w:numId w:val="1"/>
              </w:numPr>
              <w:suppressLineNumbers w:val="0"/>
              <w:spacing w:before="0" w:beforeAutospacing="0" w:after="0" w:afterAutospacing="0"/>
              <w:ind w:left="0" w:leftChars="0" w:right="0" w:firstLine="0" w:firstLineChars="0"/>
              <w:rPr>
                <w:rFonts w:hint="default" w:ascii="Calibri" w:hAnsi="Calibri" w:cs="Calibri" w:eastAsiaTheme="minorEastAsia"/>
                <w:sz w:val="22"/>
                <w:szCs w:val="22"/>
                <w:lang w:val="en-US" w:eastAsia="zh-CN"/>
              </w:rPr>
            </w:pPr>
            <w:r>
              <w:rPr>
                <w:rFonts w:hint="eastAsia" w:ascii="Calibri" w:hAnsi="Calibri" w:cs="Calibri"/>
                <w:sz w:val="22"/>
                <w:szCs w:val="22"/>
                <w:lang w:val="en-US" w:eastAsia="zh-CN"/>
              </w:rPr>
              <w:t>Cnsr=1/censor:</w:t>
            </w:r>
          </w:p>
          <w:p>
            <w:pPr>
              <w:pStyle w:val="11"/>
              <w:keepNext w:val="0"/>
              <w:keepLines w:val="0"/>
              <w:widowControl/>
              <w:numPr>
                <w:ilvl w:val="0"/>
                <w:numId w:val="0"/>
              </w:numPr>
              <w:suppressLineNumbers w:val="0"/>
              <w:spacing w:before="0" w:beforeAutospacing="0" w:after="0" w:afterAutospacing="0"/>
              <w:ind w:leftChars="0"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 xml:space="preserve"> Different censoring rules:</w:t>
            </w:r>
          </w:p>
          <w:p>
            <w:pPr>
              <w:pStyle w:val="11"/>
              <w:keepNext w:val="0"/>
              <w:keepLines w:val="0"/>
              <w:widowControl/>
              <w:numPr>
                <w:ilvl w:val="0"/>
                <w:numId w:val="2"/>
              </w:numPr>
              <w:suppressLineNumbers w:val="0"/>
              <w:spacing w:before="0" w:beforeAutospacing="0" w:after="0" w:afterAutospacing="0"/>
              <w:ind w:left="110" w:leftChars="0" w:right="0" w:rightChars="0" w:firstLine="0" w:firstLineChars="0"/>
              <w:rPr>
                <w:rFonts w:hint="default" w:ascii="Calibri" w:hAnsi="Calibri" w:cs="Calibri"/>
                <w:b/>
                <w:bCs/>
                <w:sz w:val="22"/>
                <w:szCs w:val="22"/>
                <w:lang w:val="en-US"/>
              </w:rPr>
            </w:pPr>
            <w:r>
              <w:rPr>
                <w:rFonts w:hint="eastAsia" w:ascii="Calibri" w:hAnsi="Calibri" w:cs="Calibri"/>
                <w:b/>
                <w:bCs/>
                <w:sz w:val="22"/>
                <w:szCs w:val="22"/>
                <w:lang w:val="en-US" w:eastAsia="zh-CN"/>
              </w:rPr>
              <w:t>lost-to-follow up and withdraw and no documented pd</w:t>
            </w:r>
          </w:p>
          <w:p>
            <w:pPr>
              <w:pStyle w:val="11"/>
              <w:keepNext w:val="0"/>
              <w:keepLines w:val="0"/>
              <w:widowControl/>
              <w:numPr>
                <w:ilvl w:val="0"/>
                <w:numId w:val="0"/>
              </w:numPr>
              <w:suppressLineNumbers w:val="0"/>
              <w:spacing w:before="0" w:beforeAutospacing="0" w:after="0" w:afterAutospacing="0"/>
              <w:ind w:left="110" w:leftChars="0" w:right="0" w:rightChars="0" w:firstLine="220" w:firstLineChars="100"/>
              <w:rPr>
                <w:rFonts w:hint="default" w:ascii="Calibri" w:hAnsi="Calibri" w:cs="Calibri"/>
                <w:sz w:val="22"/>
                <w:szCs w:val="22"/>
                <w:lang w:val="en-US"/>
              </w:rPr>
            </w:pPr>
            <w:r>
              <w:rPr>
                <w:rFonts w:hint="default" w:ascii="Calibri" w:hAnsi="Calibri" w:cs="Calibri"/>
                <w:sz w:val="22"/>
                <w:szCs w:val="22"/>
                <w:lang w:val="en-US"/>
              </w:rPr>
              <w:t>the last available tumor assessment date</w:t>
            </w:r>
          </w:p>
          <w:p>
            <w:pPr>
              <w:pStyle w:val="11"/>
              <w:keepNext w:val="0"/>
              <w:keepLines w:val="0"/>
              <w:widowControl/>
              <w:numPr>
                <w:ilvl w:val="0"/>
                <w:numId w:val="2"/>
              </w:numPr>
              <w:suppressLineNumbers w:val="0"/>
              <w:spacing w:before="0" w:beforeAutospacing="0" w:after="0" w:afterAutospacing="0"/>
              <w:ind w:left="110" w:leftChars="0" w:right="0" w:firstLine="0" w:firstLineChars="0"/>
              <w:rPr>
                <w:rFonts w:ascii="Calibri" w:hAnsi="Calibri" w:cs="Calibri"/>
                <w:b/>
                <w:bCs/>
                <w:sz w:val="22"/>
                <w:szCs w:val="22"/>
                <w:lang w:val="en-US"/>
              </w:rPr>
            </w:pPr>
            <w:r>
              <w:rPr>
                <w:rFonts w:hint="default" w:ascii="Calibri" w:hAnsi="Calibri" w:cs="Calibri"/>
                <w:b/>
                <w:bCs/>
                <w:sz w:val="22"/>
                <w:szCs w:val="22"/>
                <w:lang w:val="en-US"/>
              </w:rPr>
              <w:t>no baseline or no-post-baseline and pd</w:t>
            </w:r>
          </w:p>
          <w:p>
            <w:pPr>
              <w:pStyle w:val="11"/>
              <w:keepNext w:val="0"/>
              <w:keepLines w:val="0"/>
              <w:widowControl/>
              <w:numPr>
                <w:ilvl w:val="0"/>
                <w:numId w:val="0"/>
              </w:numPr>
              <w:suppressLineNumbers w:val="0"/>
              <w:spacing w:before="0" w:beforeAutospacing="0" w:after="0" w:afterAutospacing="0"/>
              <w:ind w:left="110" w:leftChars="0"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 xml:space="preserve">   Randdt</w:t>
            </w:r>
          </w:p>
          <w:p>
            <w:pPr>
              <w:pStyle w:val="11"/>
              <w:keepNext w:val="0"/>
              <w:keepLines w:val="0"/>
              <w:widowControl/>
              <w:numPr>
                <w:ilvl w:val="0"/>
                <w:numId w:val="2"/>
              </w:numPr>
              <w:suppressLineNumbers w:val="0"/>
              <w:spacing w:before="0" w:beforeAutospacing="0" w:after="0" w:afterAutospacing="0"/>
              <w:ind w:left="110" w:leftChars="0" w:right="0" w:firstLine="0" w:firstLineChars="0"/>
              <w:rPr>
                <w:rFonts w:ascii="Calibri" w:hAnsi="Calibri" w:cs="Calibri"/>
                <w:b/>
                <w:bCs/>
                <w:i w:val="0"/>
                <w:iCs w:val="0"/>
                <w:sz w:val="22"/>
                <w:szCs w:val="22"/>
                <w:lang w:val="en-US"/>
              </w:rPr>
            </w:pPr>
            <w:r>
              <w:rPr>
                <w:rFonts w:hint="default" w:ascii="Calibri" w:hAnsi="Calibri" w:cs="Calibri"/>
                <w:b/>
                <w:bCs/>
                <w:i w:val="0"/>
                <w:iCs w:val="0"/>
                <w:sz w:val="22"/>
                <w:szCs w:val="22"/>
                <w:lang w:val="en-US"/>
              </w:rPr>
              <w:t xml:space="preserve">For new anti-cancer therapy CM/PR </w:t>
            </w:r>
          </w:p>
          <w:p>
            <w:pPr>
              <w:pStyle w:val="11"/>
              <w:keepNext w:val="0"/>
              <w:keepLines w:val="0"/>
              <w:widowControl/>
              <w:numPr>
                <w:ilvl w:val="0"/>
                <w:numId w:val="0"/>
              </w:numPr>
              <w:suppressLineNumbers w:val="0"/>
              <w:spacing w:before="0" w:beforeAutospacing="0" w:after="0" w:afterAutospacing="0"/>
              <w:ind w:right="0" w:rightChars="0" w:firstLine="440" w:firstLineChars="200"/>
              <w:rPr>
                <w:rFonts w:ascii="Calibri" w:hAnsi="Calibri" w:cs="Calibri"/>
                <w:sz w:val="22"/>
                <w:szCs w:val="22"/>
                <w:lang w:val="en-US"/>
              </w:rPr>
            </w:pPr>
            <w:r>
              <w:rPr>
                <w:rFonts w:hint="default" w:ascii="Calibri" w:hAnsi="Calibri" w:cs="Calibri"/>
                <w:sz w:val="22"/>
                <w:szCs w:val="22"/>
                <w:lang w:val="en-US"/>
              </w:rPr>
              <w:t>the lrsdt before new anti-cancer date</w:t>
            </w:r>
          </w:p>
          <w:p>
            <w:pPr>
              <w:pStyle w:val="11"/>
              <w:keepNext w:val="0"/>
              <w:keepLines w:val="0"/>
              <w:widowControl/>
              <w:numPr>
                <w:ilvl w:val="0"/>
                <w:numId w:val="0"/>
              </w:numPr>
              <w:suppressLineNumbers w:val="0"/>
              <w:spacing w:before="0" w:beforeAutospacing="0" w:after="0" w:afterAutospacing="0"/>
              <w:ind w:left="110" w:leftChars="0" w:right="0" w:rightChars="0"/>
              <w:rPr>
                <w:rFonts w:hint="default" w:ascii="Calibri" w:hAnsi="Calibri" w:cs="Calibri"/>
                <w:sz w:val="22"/>
                <w:szCs w:val="22"/>
                <w:lang w:val="en-US" w:eastAsia="zh-CN"/>
              </w:rPr>
            </w:pPr>
          </w:p>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OS:</w:t>
            </w:r>
          </w:p>
          <w:p>
            <w:pPr>
              <w:pStyle w:val="11"/>
              <w:keepNext w:val="0"/>
              <w:keepLines w:val="0"/>
              <w:widowControl/>
              <w:numPr>
                <w:ilvl w:val="0"/>
                <w:numId w:val="3"/>
              </w:numPr>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cnsr=0/event:</w:t>
            </w:r>
          </w:p>
          <w:p>
            <w:pPr>
              <w:pStyle w:val="11"/>
              <w:keepNext w:val="0"/>
              <w:keepLines w:val="0"/>
              <w:widowControl/>
              <w:numPr>
                <w:ilvl w:val="0"/>
                <w:numId w:val="0"/>
              </w:numPr>
              <w:suppressLineNumbers w:val="0"/>
              <w:spacing w:before="0" w:beforeAutospacing="0" w:after="0" w:afterAutospacing="0"/>
              <w:ind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 xml:space="preserve">   Dthdt</w:t>
            </w:r>
          </w:p>
          <w:p>
            <w:pPr>
              <w:pStyle w:val="11"/>
              <w:keepNext w:val="0"/>
              <w:keepLines w:val="0"/>
              <w:widowControl/>
              <w:numPr>
                <w:ilvl w:val="0"/>
                <w:numId w:val="3"/>
              </w:numPr>
              <w:suppressLineNumbers w:val="0"/>
              <w:spacing w:before="0" w:beforeAutospacing="0" w:after="0" w:afterAutospacing="0"/>
              <w:ind w:left="0" w:leftChars="0" w:right="0" w:rightChars="0" w:firstLine="0" w:firstLineChars="0"/>
              <w:rPr>
                <w:rFonts w:hint="default" w:ascii="Calibri" w:hAnsi="Calibri" w:cs="Calibri"/>
                <w:sz w:val="22"/>
                <w:szCs w:val="22"/>
                <w:lang w:val="en-US" w:eastAsia="zh-CN"/>
              </w:rPr>
            </w:pPr>
            <w:r>
              <w:rPr>
                <w:rFonts w:hint="eastAsia" w:ascii="Calibri" w:hAnsi="Calibri" w:cs="Calibri"/>
                <w:sz w:val="22"/>
                <w:szCs w:val="22"/>
                <w:lang w:val="en-US" w:eastAsia="zh-CN"/>
              </w:rPr>
              <w:t>Cnsr=1/censor: lost to follow up and withdraw</w:t>
            </w:r>
          </w:p>
          <w:p>
            <w:pPr>
              <w:pStyle w:val="11"/>
              <w:keepNext w:val="0"/>
              <w:keepLines w:val="0"/>
              <w:widowControl/>
              <w:numPr>
                <w:ilvl w:val="0"/>
                <w:numId w:val="0"/>
              </w:numPr>
              <w:suppressLineNumbers w:val="0"/>
              <w:spacing w:before="0" w:beforeAutospacing="0" w:after="0" w:afterAutospacing="0"/>
              <w:ind w:leftChars="0"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 xml:space="preserve">   Lrsdt</w:t>
            </w:r>
          </w:p>
          <w:p>
            <w:pPr>
              <w:pStyle w:val="11"/>
              <w:keepNext w:val="0"/>
              <w:keepLines w:val="0"/>
              <w:widowControl/>
              <w:numPr>
                <w:ilvl w:val="0"/>
                <w:numId w:val="0"/>
              </w:numPr>
              <w:suppressLineNumbers w:val="0"/>
              <w:spacing w:before="0" w:beforeAutospacing="0" w:after="0" w:afterAutospacing="0"/>
              <w:ind w:leftChars="0" w:right="0" w:rightChars="0"/>
              <w:rPr>
                <w:rFonts w:hint="eastAsia" w:ascii="Calibri" w:hAnsi="Calibri" w:cs="Calibri"/>
                <w:sz w:val="22"/>
                <w:szCs w:val="22"/>
                <w:lang w:val="en-US" w:eastAsia="zh-CN"/>
              </w:rPr>
            </w:pPr>
          </w:p>
          <w:p>
            <w:pPr>
              <w:pStyle w:val="11"/>
              <w:keepNext w:val="0"/>
              <w:keepLines w:val="0"/>
              <w:widowControl/>
              <w:numPr>
                <w:ilvl w:val="0"/>
                <w:numId w:val="0"/>
              </w:numPr>
              <w:suppressLineNumbers w:val="0"/>
              <w:spacing w:before="0" w:beforeAutospacing="0" w:after="0" w:afterAutospacing="0"/>
              <w:ind w:leftChars="0"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DOR:</w:t>
            </w:r>
          </w:p>
          <w:p>
            <w:pPr>
              <w:pStyle w:val="11"/>
              <w:keepNext w:val="0"/>
              <w:keepLines w:val="0"/>
              <w:widowControl/>
              <w:numPr>
                <w:ilvl w:val="0"/>
                <w:numId w:val="4"/>
              </w:numPr>
              <w:suppressLineNumbers w:val="0"/>
              <w:spacing w:before="0" w:beforeAutospacing="0" w:after="0" w:afterAutospacing="0"/>
              <w:ind w:left="0" w:right="0"/>
              <w:rPr>
                <w:rFonts w:ascii="Calibri" w:hAnsi="Calibri" w:cs="Calibri"/>
                <w:sz w:val="22"/>
                <w:szCs w:val="22"/>
                <w:lang w:val="en-US"/>
              </w:rPr>
            </w:pPr>
            <w:r>
              <w:rPr>
                <w:rFonts w:hint="eastAsia" w:ascii="Calibri" w:hAnsi="Calibri" w:cs="Calibri"/>
                <w:sz w:val="22"/>
                <w:szCs w:val="22"/>
                <w:lang w:val="en-US" w:eastAsia="zh-CN"/>
              </w:rPr>
              <w:t>Cnsr=0/ event:</w:t>
            </w:r>
          </w:p>
          <w:p>
            <w:pPr>
              <w:pStyle w:val="11"/>
              <w:keepNext w:val="0"/>
              <w:keepLines w:val="0"/>
              <w:widowControl/>
              <w:numPr>
                <w:ilvl w:val="0"/>
                <w:numId w:val="0"/>
              </w:numPr>
              <w:suppressLineNumbers w:val="0"/>
              <w:spacing w:before="0" w:beforeAutospacing="0" w:after="0" w:afterAutospacing="0"/>
              <w:ind w:right="0" w:rightChars="0"/>
              <w:rPr>
                <w:rFonts w:ascii="Calibri" w:hAnsi="Calibri" w:cs="Calibri"/>
                <w:sz w:val="22"/>
                <w:szCs w:val="22"/>
                <w:lang w:val="en-US"/>
              </w:rPr>
            </w:pPr>
            <w:r>
              <w:rPr>
                <w:rFonts w:hint="default" w:ascii="Calibri" w:hAnsi="Calibri" w:cs="Calibri"/>
                <w:sz w:val="22"/>
                <w:szCs w:val="22"/>
                <w:lang w:val="en-US"/>
              </w:rPr>
              <w:t>use death date or pddtc, whichever comes first as adt</w:t>
            </w:r>
          </w:p>
          <w:p>
            <w:pPr>
              <w:pStyle w:val="11"/>
              <w:keepNext w:val="0"/>
              <w:keepLines w:val="0"/>
              <w:widowControl/>
              <w:numPr>
                <w:ilvl w:val="0"/>
                <w:numId w:val="4"/>
              </w:numPr>
              <w:suppressLineNumbers w:val="0"/>
              <w:spacing w:before="0" w:beforeAutospacing="0" w:after="0" w:afterAutospacing="0"/>
              <w:ind w:left="0" w:leftChars="0" w:right="0" w:firstLine="0" w:firstLineChars="0"/>
              <w:rPr>
                <w:rFonts w:hint="default" w:ascii="Calibri" w:hAnsi="Calibri" w:cs="Calibri" w:eastAsiaTheme="minorEastAsia"/>
                <w:sz w:val="22"/>
                <w:szCs w:val="22"/>
                <w:lang w:val="en-US" w:eastAsia="zh-CN"/>
              </w:rPr>
            </w:pPr>
            <w:r>
              <w:rPr>
                <w:rFonts w:hint="eastAsia" w:ascii="Calibri" w:hAnsi="Calibri" w:cs="Calibri"/>
                <w:sz w:val="22"/>
                <w:szCs w:val="22"/>
                <w:lang w:val="en-US" w:eastAsia="zh-CN"/>
              </w:rPr>
              <w:t>Cnsr=1/censor:</w:t>
            </w:r>
          </w:p>
          <w:p>
            <w:pPr>
              <w:pStyle w:val="11"/>
              <w:keepNext w:val="0"/>
              <w:keepLines w:val="0"/>
              <w:widowControl/>
              <w:numPr>
                <w:ilvl w:val="0"/>
                <w:numId w:val="0"/>
              </w:numPr>
              <w:suppressLineNumbers w:val="0"/>
              <w:spacing w:before="0" w:beforeAutospacing="0" w:after="0" w:afterAutospacing="0"/>
              <w:ind w:leftChars="0" w:right="0" w:rightChars="0"/>
              <w:rPr>
                <w:rFonts w:hint="default" w:ascii="Calibri" w:hAnsi="Calibri" w:cs="Calibri"/>
                <w:sz w:val="22"/>
                <w:szCs w:val="22"/>
                <w:lang w:val="en-US" w:eastAsia="zh-CN"/>
              </w:rPr>
            </w:pPr>
            <w:r>
              <w:rPr>
                <w:rFonts w:hint="eastAsia" w:ascii="Calibri" w:hAnsi="Calibri" w:cs="Calibri"/>
                <w:sz w:val="22"/>
                <w:szCs w:val="22"/>
                <w:lang w:val="en-US" w:eastAsia="zh-CN"/>
              </w:rPr>
              <w:t>Last tumor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Aval</w:t>
            </w:r>
          </w:p>
        </w:tc>
        <w:tc>
          <w:tcPr>
            <w:tcW w:w="3093" w:type="dxa"/>
          </w:tcPr>
          <w:p>
            <w:pPr>
              <w:pStyle w:val="11"/>
              <w:keepNext w:val="0"/>
              <w:keepLines w:val="0"/>
              <w:widowControl/>
              <w:suppressLineNumbers w:val="0"/>
              <w:spacing w:before="0" w:beforeAutospacing="0" w:after="0" w:afterAutospacing="0"/>
              <w:ind w:left="0" w:right="0"/>
              <w:rPr>
                <w:rFonts w:hint="default" w:ascii="Calibri" w:hAnsi="Calibri" w:cs="Calibri" w:eastAsiaTheme="minorEastAsia"/>
                <w:sz w:val="22"/>
                <w:szCs w:val="22"/>
                <w:lang w:val="en-US" w:eastAsia="zh-CN"/>
              </w:rPr>
            </w:pPr>
            <w:r>
              <w:rPr>
                <w:rFonts w:hint="eastAsia" w:ascii="Calibri" w:hAnsi="Calibri" w:cs="Calibri"/>
                <w:sz w:val="22"/>
                <w:szCs w:val="22"/>
                <w:lang w:val="en-US" w:eastAsia="zh-CN"/>
              </w:rPr>
              <w:t>Adt-startdt+1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Evntdesc</w:t>
            </w:r>
          </w:p>
        </w:tc>
        <w:tc>
          <w:tcPr>
            <w:tcW w:w="3093" w:type="dxa"/>
          </w:tcPr>
          <w:p>
            <w:pPr>
              <w:pStyle w:val="11"/>
              <w:keepNext w:val="0"/>
              <w:keepLines w:val="0"/>
              <w:widowControl/>
              <w:suppressLineNumbers w:val="0"/>
              <w:spacing w:before="0" w:beforeAutospacing="0" w:after="0" w:afterAutospacing="0"/>
              <w:ind w:left="0" w:right="0"/>
              <w:rPr>
                <w:rFonts w:hint="default" w:ascii="Calibri" w:hAnsi="Calibri" w:cs="Calibri" w:eastAsiaTheme="minorEastAsia"/>
                <w:sz w:val="22"/>
                <w:szCs w:val="22"/>
                <w:lang w:val="en-US" w:eastAsia="zh-CN"/>
              </w:rPr>
            </w:pPr>
            <w:r>
              <w:rPr>
                <w:rFonts w:hint="eastAsia" w:ascii="Calibri" w:hAnsi="Calibri" w:cs="Calibri"/>
                <w:sz w:val="22"/>
                <w:szCs w:val="22"/>
                <w:lang w:val="en-US" w:eastAsia="zh-CN"/>
              </w:rPr>
              <w:t>PD, DEATH</w:t>
            </w:r>
          </w:p>
        </w:tc>
      </w:tr>
    </w:tbl>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11"/>
        <w:keepNext w:val="0"/>
        <w:keepLines w:val="0"/>
        <w:widowControl/>
        <w:suppressLineNumbers w:val="0"/>
        <w:spacing w:before="0" w:beforeAutospacing="0" w:after="0" w:afterAutospacing="0"/>
        <w:ind w:left="0" w:right="0"/>
        <w:rPr>
          <w:rFonts w:hint="default" w:ascii="Calibri" w:hAnsi="Calibri" w:cs="Calibri"/>
          <w:b/>
          <w:bCs/>
          <w:sz w:val="22"/>
          <w:szCs w:val="22"/>
          <w:lang w:val="en-US"/>
        </w:rPr>
      </w:pPr>
    </w:p>
    <w:p>
      <w:pPr>
        <w:pStyle w:val="3"/>
        <w:bidi w:val="0"/>
        <w:rPr>
          <w:rFonts w:hint="default"/>
          <w:lang w:val="en-US" w:eastAsia="zh-CN"/>
        </w:rPr>
      </w:pPr>
      <w:r>
        <w:rPr>
          <w:rFonts w:hint="eastAsia"/>
          <w:lang w:val="en-US" w:eastAsia="zh-CN"/>
        </w:rPr>
        <w:t>The derivation process</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Adsl: subset by ittfl, keep usubjid randdt dthdt</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Tu: get baseline and post-baseline flag</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Merge adsl with rs and find the first PD date after randdt</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 xml:space="preserve">Ds: find dsdt of censor(lost to follow-up, withdrawal by subject) </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Set dtc together and find date of last adequate assessment</w:t>
      </w:r>
    </w:p>
    <w:p>
      <w:pPr>
        <w:numPr>
          <w:ilvl w:val="0"/>
          <w:numId w:val="5"/>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Merge adsl tmblfl tmpblfl pddt dsdt lrsdt by usubjid</w:t>
      </w:r>
    </w:p>
    <w:p>
      <w:pPr>
        <w:numPr>
          <w:ilvl w:val="0"/>
          <w:numId w:val="5"/>
        </w:numPr>
        <w:ind w:left="0" w:leftChars="0" w:firstLine="0" w:firstLineChars="0"/>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If no baseline then adt=randdt cnsr=1</w:t>
      </w:r>
    </w:p>
    <w:p>
      <w:pPr>
        <w:numPr>
          <w:ilvl w:val="0"/>
          <w:numId w:val="0"/>
        </w:numPr>
        <w:ind w:leftChars="0"/>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 xml:space="preserve">  Else if no post-baseline and death (baseline) then adt=randdt cnsr=1</w:t>
      </w:r>
    </w:p>
    <w:p>
      <w:pPr>
        <w:numPr>
          <w:ilvl w:val="0"/>
          <w:numId w:val="0"/>
        </w:numPr>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 xml:space="preserve">  Else if min(dthdt,pddt) then min (baseline+post-baseline) then cnsr=0 adt=min</w:t>
      </w:r>
    </w:p>
    <w:p>
      <w:pPr>
        <w:numPr>
          <w:ilvl w:val="0"/>
          <w:numId w:val="0"/>
        </w:numPr>
      </w:pPr>
      <w:r>
        <w:rPr>
          <w:rFonts w:hint="eastAsia" w:ascii="Calibri" w:hAnsi="Calibri" w:eastAsia="宋体" w:cs="Calibri"/>
          <w:sz w:val="22"/>
          <w:szCs w:val="22"/>
          <w:lang w:val="en-US" w:eastAsia="zh-CN"/>
        </w:rPr>
        <w:t xml:space="preserve">  Else if not min then cnsr=1 adt=lrsdt</w:t>
      </w:r>
    </w:p>
    <w:p>
      <w:pPr>
        <w:pStyle w:val="2"/>
        <w:bidi w:val="0"/>
        <w:rPr>
          <w:rFonts w:hint="eastAsia"/>
          <w:lang w:val="en-US" w:eastAsia="zh-CN"/>
        </w:rPr>
      </w:pPr>
      <w:r>
        <w:rPr>
          <w:rFonts w:hint="eastAsia"/>
          <w:lang w:val="en-US" w:eastAsia="zh-CN"/>
        </w:rPr>
        <w:t>KM plot</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KM plot is a stepline going downwards and x- axis is the time usually in months like three six tw</w:t>
      </w:r>
      <w:r>
        <w:rPr>
          <w:rFonts w:hint="eastAsia" w:ascii="Calibri" w:hAnsi="Calibri" w:cs="Calibri"/>
          <w:sz w:val="22"/>
          <w:szCs w:val="22"/>
          <w:lang w:val="en-US" w:eastAsia="zh-CN"/>
        </w:rPr>
        <w:t>elve</w:t>
      </w:r>
      <w:r>
        <w:rPr>
          <w:rFonts w:hint="default" w:ascii="Calibri" w:hAnsi="Calibri" w:cs="Calibri"/>
          <w:sz w:val="22"/>
          <w:szCs w:val="22"/>
          <w:lang w:val="en-US"/>
        </w:rPr>
        <w:t xml:space="preserve"> month and y axis is the </w:t>
      </w:r>
      <w:r>
        <w:rPr>
          <w:rFonts w:hint="eastAsia" w:ascii="Calibri" w:hAnsi="Calibri" w:cs="Calibri"/>
          <w:sz w:val="22"/>
          <w:szCs w:val="22"/>
          <w:lang w:val="en-US" w:eastAsia="zh-CN"/>
        </w:rPr>
        <w:t xml:space="preserve">cumulative </w:t>
      </w:r>
      <w:r>
        <w:rPr>
          <w:rFonts w:hint="default" w:ascii="Calibri" w:hAnsi="Calibri" w:cs="Calibri"/>
          <w:sz w:val="22"/>
          <w:szCs w:val="22"/>
          <w:lang w:val="en-US"/>
        </w:rPr>
        <w:t>survival probability and there is 50% median survival reference line</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And for my study, we have the no of partients at risk at each timepoint below the table</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And we also display the hazard ratio p-value and confidence interval on the graph</w:t>
      </w: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3"/>
        <w:bidi w:val="0"/>
        <w:rPr>
          <w:rFonts w:hint="default"/>
          <w:lang w:val="en-US" w:eastAsia="zh-CN"/>
        </w:rPr>
      </w:pPr>
      <w:r>
        <w:rPr>
          <w:rFonts w:hint="eastAsia"/>
          <w:lang w:val="en-US" w:eastAsia="zh-CN"/>
        </w:rPr>
        <w:t>Simplified examples about KM</w:t>
      </w:r>
    </w:p>
    <w:p>
      <w:pPr>
        <w:pStyle w:val="11"/>
        <w:keepNext w:val="0"/>
        <w:keepLines w:val="0"/>
        <w:widowControl/>
        <w:suppressLineNumbers w:val="0"/>
        <w:spacing w:before="0" w:beforeAutospacing="0" w:after="0" w:afterAutospacing="0"/>
        <w:ind w:left="0" w:right="0"/>
      </w:pPr>
      <w:r>
        <w:drawing>
          <wp:inline distT="0" distB="0" distL="114300" distR="114300">
            <wp:extent cx="5269865" cy="39420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942080"/>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left="0" w:right="0"/>
      </w:pPr>
    </w:p>
    <w:p>
      <w:pPr>
        <w:pStyle w:val="11"/>
        <w:keepNext w:val="0"/>
        <w:keepLines w:val="0"/>
        <w:widowControl/>
        <w:suppressLineNumbers w:val="0"/>
        <w:spacing w:before="0" w:beforeAutospacing="0" w:after="0" w:afterAutospacing="0"/>
        <w:ind w:left="0" w:right="0"/>
        <w:rPr>
          <w:rFonts w:hint="default"/>
          <w:lang w:val="en-US"/>
        </w:rPr>
      </w:pPr>
    </w:p>
    <w:p>
      <w:pPr>
        <w:pStyle w:val="11"/>
        <w:keepNext w:val="0"/>
        <w:keepLines w:val="0"/>
        <w:widowControl/>
        <w:suppressLineNumbers w:val="0"/>
        <w:spacing w:before="0" w:beforeAutospacing="0" w:after="0" w:afterAutospacing="0"/>
        <w:ind w:left="0" w:right="0"/>
        <w:rPr>
          <w:rFonts w:hint="default" w:ascii="Calibri" w:hAnsi="Calibri" w:cs="Calibri"/>
          <w:sz w:val="22"/>
          <w:szCs w:val="22"/>
          <w:lang w:val="en-US"/>
        </w:rPr>
      </w:pPr>
      <w:r>
        <w:drawing>
          <wp:inline distT="0" distB="0" distL="114300" distR="114300">
            <wp:extent cx="5269865" cy="31381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865" cy="313817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Programming process</w:t>
      </w:r>
    </w:p>
    <w:p>
      <w:pPr>
        <w:pStyle w:val="11"/>
        <w:keepNext w:val="0"/>
        <w:keepLines w:val="0"/>
        <w:widowControl/>
        <w:numPr>
          <w:ilvl w:val="0"/>
          <w:numId w:val="6"/>
        </w:numPr>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Merge adsl with adtte get trta</w:t>
      </w:r>
    </w:p>
    <w:p>
      <w:pPr>
        <w:pStyle w:val="11"/>
        <w:keepNext w:val="0"/>
        <w:keepLines w:val="0"/>
        <w:widowControl/>
        <w:numPr>
          <w:ilvl w:val="0"/>
          <w:numId w:val="6"/>
        </w:numPr>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Transform the time unit( minutes to month/week)</w:t>
      </w:r>
    </w:p>
    <w:p>
      <w:pPr>
        <w:pStyle w:val="11"/>
        <w:keepNext w:val="0"/>
        <w:keepLines w:val="0"/>
        <w:widowControl/>
        <w:numPr>
          <w:ilvl w:val="0"/>
          <w:numId w:val="6"/>
        </w:numPr>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Proc lifetest generate quartile, survivalplot containing number at risk for specific timelist and homtest dataset</w:t>
      </w:r>
    </w:p>
    <w:p>
      <w:pPr>
        <w:pStyle w:val="11"/>
        <w:keepNext w:val="0"/>
        <w:keepLines w:val="0"/>
        <w:widowControl/>
        <w:numPr>
          <w:ilvl w:val="0"/>
          <w:numId w:val="6"/>
        </w:numPr>
        <w:suppressLineNumbers w:val="0"/>
        <w:spacing w:before="0" w:beforeAutospacing="0" w:after="0" w:afterAutospacing="0"/>
        <w:ind w:left="0" w:right="0"/>
        <w:rPr>
          <w:rFonts w:hint="default" w:ascii="Calibri" w:hAnsi="Calibri" w:cs="Calibri"/>
          <w:sz w:val="22"/>
          <w:szCs w:val="22"/>
          <w:lang w:val="en-US" w:eastAsia="zh-CN"/>
        </w:rPr>
      </w:pPr>
      <w:r>
        <w:rPr>
          <w:rFonts w:hint="eastAsia" w:ascii="Calibri" w:hAnsi="Calibri" w:cs="Calibri"/>
          <w:sz w:val="22"/>
          <w:szCs w:val="22"/>
          <w:lang w:val="en-US" w:eastAsia="zh-CN"/>
        </w:rPr>
        <w:t>Proc phreg calculate hazard ratio for each treatment groups</w:t>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Calibri" w:hAnsi="Calibri" w:cs="Calibri"/>
          <w:sz w:val="22"/>
          <w:szCs w:val="22"/>
          <w:lang w:val="en-US" w:eastAsia="zh-CN"/>
        </w:rPr>
      </w:pPr>
      <w:r>
        <w:rPr>
          <w:rFonts w:hint="eastAsia" w:ascii="Calibri" w:hAnsi="Calibri" w:cs="Calibri"/>
          <w:sz w:val="22"/>
          <w:szCs w:val="22"/>
          <w:lang w:val="en-US" w:eastAsia="zh-CN"/>
        </w:rPr>
        <w:t xml:space="preserve">Proc sgplot produce </w:t>
      </w:r>
      <w:r>
        <w:rPr>
          <w:rFonts w:hint="default" w:ascii="Calibri" w:hAnsi="Calibri" w:cs="Calibri"/>
          <w:sz w:val="22"/>
          <w:szCs w:val="22"/>
          <w:lang w:val="en-US" w:eastAsia="zh-CN"/>
        </w:rPr>
        <w:t xml:space="preserve">Kaplan-Meier survival plot, with </w:t>
      </w:r>
      <w:r>
        <w:rPr>
          <w:rFonts w:hint="eastAsia" w:ascii="Calibri" w:hAnsi="Calibri" w:cs="Calibri"/>
          <w:sz w:val="22"/>
          <w:szCs w:val="22"/>
          <w:lang w:val="en-US" w:eastAsia="zh-CN"/>
        </w:rPr>
        <w:t>sganno option</w:t>
      </w:r>
      <w:r>
        <w:rPr>
          <w:rFonts w:hint="default" w:ascii="Calibri" w:hAnsi="Calibri" w:cs="Calibri"/>
          <w:sz w:val="22"/>
          <w:szCs w:val="22"/>
          <w:lang w:val="en-US" w:eastAsia="zh-CN"/>
        </w:rPr>
        <w:t xml:space="preserve"> and custom formatting.</w:t>
      </w:r>
    </w:p>
    <w:p>
      <w:pPr>
        <w:pStyle w:val="3"/>
        <w:bidi w:val="0"/>
        <w:rPr>
          <w:rFonts w:hint="eastAsia"/>
          <w:lang w:val="en-US" w:eastAsia="zh-CN"/>
        </w:rPr>
      </w:pPr>
      <w:r>
        <w:rPr>
          <w:rFonts w:hint="eastAsia"/>
          <w:lang w:val="en-US" w:eastAsia="zh-CN"/>
        </w:rPr>
        <w:t>Hazard ratio interpretation</w:t>
      </w:r>
    </w:p>
    <w:p>
      <w:pPr>
        <w:pStyle w:val="11"/>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For example,HR = 2 indicates that an unaffected subject in the treatment group has twice the probability of experiencing the event within a time span than someone in the control group. Whether the treatment is efficient or not depends on the nature of the event and whether you want shorter or longer times to the event. If the endpoint event is the resolution of symptoms(positive), then an HR of two is good. A subject in the treatment group has twice the probability of symptom resolution than someone in the control group at any given point. Patients feel better more quickly.</w:t>
      </w:r>
    </w:p>
    <w:p>
      <w:pPr>
        <w:pStyle w:val="11"/>
        <w:keepNext w:val="0"/>
        <w:keepLines w:val="0"/>
        <w:widowControl/>
        <w:suppressLineNumbers w:val="0"/>
        <w:spacing w:before="0" w:beforeAutospacing="0" w:after="0" w:afterAutospacing="0"/>
        <w:ind w:left="0" w:right="0"/>
        <w:jc w:val="left"/>
        <w:rPr>
          <w:rFonts w:hint="eastAsia" w:ascii="Calibri" w:hAnsi="Calibri" w:cs="Calibri"/>
          <w:sz w:val="22"/>
          <w:szCs w:val="22"/>
          <w:lang w:val="en-US" w:eastAsia="zh-CN"/>
        </w:rPr>
      </w:pPr>
      <w:r>
        <w:rPr>
          <w:rFonts w:hint="eastAsia" w:ascii="Calibri" w:hAnsi="Calibri" w:cs="Calibri"/>
          <w:sz w:val="22"/>
          <w:szCs w:val="22"/>
          <w:lang w:val="en-US" w:eastAsia="zh-CN"/>
        </w:rPr>
        <w:t>Conversely, suppose the event is patient death(negative). In that case, a hazard ratio of two indicates that the probability of dying is double in the treatment group relative to the control group at any point. That</w:t>
      </w:r>
      <w:r>
        <w:rPr>
          <w:rFonts w:hint="default" w:ascii="Calibri" w:hAnsi="Calibri" w:cs="Calibri"/>
          <w:sz w:val="22"/>
          <w:szCs w:val="22"/>
          <w:lang w:val="en-US" w:eastAsia="zh-CN"/>
        </w:rPr>
        <w:t>’</w:t>
      </w:r>
      <w:r>
        <w:rPr>
          <w:rFonts w:hint="eastAsia" w:ascii="Calibri" w:hAnsi="Calibri" w:cs="Calibri"/>
          <w:sz w:val="22"/>
          <w:szCs w:val="22"/>
          <w:lang w:val="en-US" w:eastAsia="zh-CN"/>
        </w:rPr>
        <w:t>s not good because patients are dying more quickly ( survival times are shorter)</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120" w:lineRule="auto"/>
      </w:pPr>
      <w:r>
        <w:separator/>
      </w:r>
    </w:p>
  </w:footnote>
  <w:footnote w:type="continuationSeparator" w:id="1">
    <w:p>
      <w:pPr>
        <w:spacing w:line="12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73F77"/>
    <w:multiLevelType w:val="singleLevel"/>
    <w:tmpl w:val="8EA73F77"/>
    <w:lvl w:ilvl="0" w:tentative="0">
      <w:start w:val="1"/>
      <w:numFmt w:val="decimal"/>
      <w:lvlText w:val="%1."/>
      <w:lvlJc w:val="left"/>
      <w:pPr>
        <w:tabs>
          <w:tab w:val="left" w:pos="312"/>
        </w:tabs>
      </w:pPr>
    </w:lvl>
  </w:abstractNum>
  <w:abstractNum w:abstractNumId="1">
    <w:nsid w:val="8EEC6766"/>
    <w:multiLevelType w:val="singleLevel"/>
    <w:tmpl w:val="8EEC6766"/>
    <w:lvl w:ilvl="0" w:tentative="0">
      <w:start w:val="1"/>
      <w:numFmt w:val="decimal"/>
      <w:suff w:val="space"/>
      <w:lvlText w:val="%1."/>
      <w:lvlJc w:val="left"/>
    </w:lvl>
  </w:abstractNum>
  <w:abstractNum w:abstractNumId="2">
    <w:nsid w:val="947FE7FE"/>
    <w:multiLevelType w:val="singleLevel"/>
    <w:tmpl w:val="947FE7FE"/>
    <w:lvl w:ilvl="0" w:tentative="0">
      <w:start w:val="1"/>
      <w:numFmt w:val="decimal"/>
      <w:suff w:val="space"/>
      <w:lvlText w:val="%1."/>
      <w:lvlJc w:val="left"/>
    </w:lvl>
  </w:abstractNum>
  <w:abstractNum w:abstractNumId="3">
    <w:nsid w:val="CF2A41EA"/>
    <w:multiLevelType w:val="singleLevel"/>
    <w:tmpl w:val="CF2A41EA"/>
    <w:lvl w:ilvl="0" w:tentative="0">
      <w:start w:val="1"/>
      <w:numFmt w:val="decimal"/>
      <w:suff w:val="space"/>
      <w:lvlText w:val="%1."/>
      <w:lvlJc w:val="left"/>
    </w:lvl>
  </w:abstractNum>
  <w:abstractNum w:abstractNumId="4">
    <w:nsid w:val="2941A867"/>
    <w:multiLevelType w:val="singleLevel"/>
    <w:tmpl w:val="2941A867"/>
    <w:lvl w:ilvl="0" w:tentative="0">
      <w:start w:val="1"/>
      <w:numFmt w:val="decimal"/>
      <w:suff w:val="space"/>
      <w:lvlText w:val="(%1)"/>
      <w:lvlJc w:val="left"/>
      <w:pPr>
        <w:ind w:left="110" w:leftChars="0" w:firstLine="0" w:firstLineChars="0"/>
      </w:pPr>
    </w:lvl>
  </w:abstractNum>
  <w:abstractNum w:abstractNumId="5">
    <w:nsid w:val="756DBCE5"/>
    <w:multiLevelType w:val="singleLevel"/>
    <w:tmpl w:val="756DBCE5"/>
    <w:lvl w:ilvl="0" w:tentative="0">
      <w:start w:val="1"/>
      <w:numFmt w:val="decimal"/>
      <w:suff w:val="space"/>
      <w:lvlText w:val="%1."/>
      <w:lvlJc w:val="left"/>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YzdhNDNmNjllMTg4ODFlNjUxNjllYWFjMzEzNDAifQ=="/>
  </w:docVars>
  <w:rsids>
    <w:rsidRoot w:val="00000000"/>
    <w:rsid w:val="00E1476C"/>
    <w:rsid w:val="032558AB"/>
    <w:rsid w:val="033124A2"/>
    <w:rsid w:val="1B8E2443"/>
    <w:rsid w:val="1C644713"/>
    <w:rsid w:val="1C933375"/>
    <w:rsid w:val="1D0A51B3"/>
    <w:rsid w:val="1E407841"/>
    <w:rsid w:val="275F7D37"/>
    <w:rsid w:val="285B76B9"/>
    <w:rsid w:val="2EFF324B"/>
    <w:rsid w:val="3442257D"/>
    <w:rsid w:val="362B4280"/>
    <w:rsid w:val="36644ED3"/>
    <w:rsid w:val="366B06E0"/>
    <w:rsid w:val="3C7D5E3E"/>
    <w:rsid w:val="41D30CCD"/>
    <w:rsid w:val="44252B08"/>
    <w:rsid w:val="45893F5F"/>
    <w:rsid w:val="46A23912"/>
    <w:rsid w:val="4E8F0ECD"/>
    <w:rsid w:val="529833A6"/>
    <w:rsid w:val="57E00222"/>
    <w:rsid w:val="5D6842B2"/>
    <w:rsid w:val="60AC408B"/>
    <w:rsid w:val="6BD57206"/>
    <w:rsid w:val="6D48650A"/>
    <w:rsid w:val="6E3B75DB"/>
    <w:rsid w:val="6FAE2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12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100" w:beforeLines="0" w:beforeAutospacing="0" w:after="100" w:afterLines="0" w:afterAutospacing="0" w:line="240" w:lineRule="atLeast"/>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2"/>
    </w:rPr>
  </w:style>
  <w:style w:type="paragraph" w:styleId="4">
    <w:name w:val="heading 3"/>
    <w:basedOn w:val="1"/>
    <w:next w:val="1"/>
    <w:autoRedefine/>
    <w:semiHidden/>
    <w:unhideWhenUsed/>
    <w:qFormat/>
    <w:uiPriority w:val="0"/>
    <w:pPr>
      <w:keepNext/>
      <w:keepLines/>
      <w:spacing w:beforeLines="0" w:beforeAutospacing="0" w:afterLines="0" w:afterAutospacing="0" w:line="120" w:lineRule="auto"/>
      <w:outlineLvl w:val="2"/>
    </w:pPr>
    <w:rPr>
      <w:rFonts w:ascii="Calibri" w:hAnsi="Calibri"/>
      <w:b/>
      <w:sz w:val="28"/>
    </w:rPr>
  </w:style>
  <w:style w:type="paragraph" w:styleId="5">
    <w:name w:val="heading 4"/>
    <w:basedOn w:val="1"/>
    <w:next w:val="1"/>
    <w:semiHidden/>
    <w:unhideWhenUsed/>
    <w:qFormat/>
    <w:uiPriority w:val="0"/>
    <w:pPr>
      <w:keepNext/>
      <w:keepLines/>
      <w:spacing w:before="20" w:beforeLines="0" w:beforeAutospacing="0" w:after="20" w:afterLines="0" w:afterAutospacing="0" w:line="372" w:lineRule="auto"/>
      <w:outlineLvl w:val="3"/>
    </w:pPr>
    <w:rPr>
      <w:rFonts w:ascii="Arial" w:hAnsi="Arial" w:eastAsia="黑体"/>
      <w:b/>
      <w:sz w:val="24"/>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4"/>
    </w:rPr>
  </w:style>
  <w:style w:type="character" w:default="1" w:styleId="14">
    <w:name w:val="Default Paragraph Font"/>
    <w:semiHidden/>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7">
    <w:name w:val="toc 3"/>
    <w:basedOn w:val="1"/>
    <w:next w:val="1"/>
    <w:autoRedefine/>
    <w:qFormat/>
    <w:uiPriority w:val="0"/>
    <w:pPr>
      <w:ind w:left="315" w:leftChars="150"/>
    </w:pPr>
    <w:rPr>
      <w:b/>
      <w:sz w:val="24"/>
    </w:rPr>
  </w:style>
  <w:style w:type="paragraph" w:styleId="8">
    <w:name w:val="toc 1"/>
    <w:basedOn w:val="1"/>
    <w:next w:val="1"/>
    <w:autoRedefine/>
    <w:qFormat/>
    <w:uiPriority w:val="0"/>
    <w:rPr>
      <w:b/>
      <w:sz w:val="32"/>
    </w:rPr>
  </w:style>
  <w:style w:type="paragraph" w:styleId="9">
    <w:name w:val="toc 4"/>
    <w:basedOn w:val="1"/>
    <w:next w:val="1"/>
    <w:link w:val="15"/>
    <w:qFormat/>
    <w:uiPriority w:val="0"/>
    <w:pPr>
      <w:ind w:left="630" w:leftChars="300"/>
    </w:pPr>
  </w:style>
  <w:style w:type="paragraph" w:styleId="10">
    <w:name w:val="toc 2"/>
    <w:basedOn w:val="1"/>
    <w:next w:val="1"/>
    <w:autoRedefine/>
    <w:qFormat/>
    <w:uiPriority w:val="0"/>
    <w:pPr>
      <w:ind w:left="105" w:leftChars="50"/>
    </w:pPr>
    <w:rPr>
      <w:b/>
      <w:sz w:val="32"/>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目录 4 Char"/>
    <w:link w:val="9"/>
    <w:autoRedefine/>
    <w:qFormat/>
    <w:uiPriority w:val="0"/>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2023-11-21T17:55:00Z</dcterms:created>
  <dc:creator>lenovo</dc:creator>
  <cp:lastModifiedBy>WPS_1701538077</cp:lastModifiedBy>
  <dcterms:modified xsi:type="dcterms:W3CDTF">2024-01-10T23:15:22Z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9D8362ABE1C049899C32C8D24F149ADB_12</vt:lpwstr>
  </property>
</Properties>
</file>