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1710"/>
      </w:tblGrid>
      <w:tr w:rsidR="00F423CF" w14:paraId="3A100AA0" w14:textId="77777777" w:rsidTr="00F423CF">
        <w:trPr>
          <w:jc w:val="center"/>
        </w:trPr>
        <w:tc>
          <w:tcPr>
            <w:tcW w:w="4788" w:type="dxa"/>
          </w:tcPr>
          <w:p w14:paraId="08B55887" w14:textId="77777777" w:rsidR="00F423CF" w:rsidRPr="00F423CF" w:rsidRDefault="00F423CF" w:rsidP="00F423C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23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Stage Discovered </w:t>
            </w:r>
          </w:p>
        </w:tc>
        <w:tc>
          <w:tcPr>
            <w:tcW w:w="1710" w:type="dxa"/>
          </w:tcPr>
          <w:p w14:paraId="3011E878" w14:textId="77777777" w:rsidR="00F423CF" w:rsidRPr="00F423CF" w:rsidRDefault="00F423CF" w:rsidP="00F423C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23CF">
              <w:rPr>
                <w:rFonts w:ascii="Times New Roman" w:hAnsi="Times New Roman" w:cs="Times New Roman"/>
                <w:b/>
                <w:sz w:val="24"/>
                <w:szCs w:val="24"/>
              </w:rPr>
              <w:t>Defect Count</w:t>
            </w:r>
          </w:p>
        </w:tc>
      </w:tr>
      <w:tr w:rsidR="00F423CF" w14:paraId="4A26E3E0" w14:textId="77777777" w:rsidTr="00F423CF">
        <w:trPr>
          <w:jc w:val="center"/>
        </w:trPr>
        <w:tc>
          <w:tcPr>
            <w:tcW w:w="4788" w:type="dxa"/>
          </w:tcPr>
          <w:p w14:paraId="14747D76" w14:textId="77777777" w:rsidR="00F423CF" w:rsidRDefault="00F423CF" w:rsidP="00F423CF">
            <w:pPr>
              <w:spacing w:line="360" w:lineRule="auto"/>
              <w:contextualSpacing/>
            </w:pPr>
            <w:r>
              <w:t>Requirements Review</w:t>
            </w:r>
          </w:p>
        </w:tc>
        <w:tc>
          <w:tcPr>
            <w:tcW w:w="1710" w:type="dxa"/>
          </w:tcPr>
          <w:p w14:paraId="53FDC978" w14:textId="77777777" w:rsidR="00F423CF" w:rsidRDefault="007A522E" w:rsidP="00F423CF">
            <w:pPr>
              <w:spacing w:line="360" w:lineRule="auto"/>
              <w:contextualSpacing/>
            </w:pPr>
            <w:r>
              <w:t>1</w:t>
            </w:r>
          </w:p>
        </w:tc>
      </w:tr>
      <w:tr w:rsidR="00F423CF" w14:paraId="00A2B152" w14:textId="77777777" w:rsidTr="00F423CF">
        <w:trPr>
          <w:jc w:val="center"/>
        </w:trPr>
        <w:tc>
          <w:tcPr>
            <w:tcW w:w="4788" w:type="dxa"/>
          </w:tcPr>
          <w:p w14:paraId="5100D5B3" w14:textId="77777777" w:rsidR="00F423CF" w:rsidRDefault="00F423CF" w:rsidP="00F423CF">
            <w:pPr>
              <w:spacing w:line="360" w:lineRule="auto"/>
              <w:contextualSpacing/>
            </w:pPr>
            <w:r>
              <w:t>Design Review</w:t>
            </w:r>
          </w:p>
        </w:tc>
        <w:tc>
          <w:tcPr>
            <w:tcW w:w="1710" w:type="dxa"/>
          </w:tcPr>
          <w:p w14:paraId="28131F40" w14:textId="1700CBA6" w:rsidR="00F423CF" w:rsidRDefault="006D5E2C" w:rsidP="00F423CF">
            <w:pPr>
              <w:spacing w:line="360" w:lineRule="auto"/>
              <w:contextualSpacing/>
            </w:pPr>
            <w:r>
              <w:t>3</w:t>
            </w:r>
          </w:p>
        </w:tc>
      </w:tr>
      <w:tr w:rsidR="00F423CF" w14:paraId="7EFA2C15" w14:textId="77777777" w:rsidTr="00F423CF">
        <w:trPr>
          <w:jc w:val="center"/>
        </w:trPr>
        <w:tc>
          <w:tcPr>
            <w:tcW w:w="4788" w:type="dxa"/>
          </w:tcPr>
          <w:p w14:paraId="7C794CCF" w14:textId="77777777" w:rsidR="00F423CF" w:rsidRDefault="00F423CF" w:rsidP="00F423CF">
            <w:pPr>
              <w:spacing w:line="360" w:lineRule="auto"/>
              <w:contextualSpacing/>
            </w:pPr>
            <w:r>
              <w:t>Code Review</w:t>
            </w:r>
          </w:p>
        </w:tc>
        <w:tc>
          <w:tcPr>
            <w:tcW w:w="1710" w:type="dxa"/>
          </w:tcPr>
          <w:p w14:paraId="54849FFA" w14:textId="24DA4546" w:rsidR="00F423CF" w:rsidRDefault="003B078B" w:rsidP="00F423CF">
            <w:pPr>
              <w:spacing w:line="360" w:lineRule="auto"/>
              <w:contextualSpacing/>
            </w:pPr>
            <w:r>
              <w:t>4</w:t>
            </w:r>
          </w:p>
        </w:tc>
      </w:tr>
      <w:tr w:rsidR="00F423CF" w14:paraId="03E4C802" w14:textId="77777777" w:rsidTr="00F423CF">
        <w:trPr>
          <w:jc w:val="center"/>
        </w:trPr>
        <w:tc>
          <w:tcPr>
            <w:tcW w:w="4788" w:type="dxa"/>
          </w:tcPr>
          <w:p w14:paraId="5E7A21E8" w14:textId="49FD7522" w:rsidR="00F423CF" w:rsidRDefault="00F423CF" w:rsidP="00F423CF">
            <w:pPr>
              <w:spacing w:line="360" w:lineRule="auto"/>
              <w:contextualSpacing/>
            </w:pPr>
            <w:r>
              <w:t>Testing</w:t>
            </w:r>
          </w:p>
        </w:tc>
        <w:tc>
          <w:tcPr>
            <w:tcW w:w="1710" w:type="dxa"/>
          </w:tcPr>
          <w:p w14:paraId="0E7399ED" w14:textId="1027DE94" w:rsidR="00F423CF" w:rsidRPr="00E247AE" w:rsidRDefault="003B078B" w:rsidP="00F423CF">
            <w:pPr>
              <w:spacing w:line="360" w:lineRule="auto"/>
              <w:contextualSpacing/>
            </w:pPr>
            <w:r>
              <w:t>2</w:t>
            </w:r>
          </w:p>
        </w:tc>
      </w:tr>
      <w:tr w:rsidR="00F423CF" w14:paraId="0BCFA942" w14:textId="77777777" w:rsidTr="00F423CF">
        <w:trPr>
          <w:jc w:val="center"/>
        </w:trPr>
        <w:tc>
          <w:tcPr>
            <w:tcW w:w="4788" w:type="dxa"/>
          </w:tcPr>
          <w:p w14:paraId="6BFB2633" w14:textId="77777777" w:rsidR="00F423CF" w:rsidRDefault="00F423CF" w:rsidP="00F423CF">
            <w:pPr>
              <w:spacing w:line="360" w:lineRule="auto"/>
              <w:contextualSpacing/>
            </w:pPr>
            <w:r>
              <w:t>Acceptance Testing</w:t>
            </w:r>
          </w:p>
        </w:tc>
        <w:tc>
          <w:tcPr>
            <w:tcW w:w="1710" w:type="dxa"/>
          </w:tcPr>
          <w:p w14:paraId="1CF55BCE" w14:textId="77777777" w:rsidR="00F423CF" w:rsidRDefault="00876503" w:rsidP="00F423CF">
            <w:pPr>
              <w:spacing w:line="360" w:lineRule="auto"/>
              <w:contextualSpacing/>
            </w:pPr>
            <w:r>
              <w:t>0</w:t>
            </w:r>
          </w:p>
        </w:tc>
      </w:tr>
    </w:tbl>
    <w:p w14:paraId="389CFE07" w14:textId="77777777" w:rsidR="00876503" w:rsidRDefault="00876503"/>
    <w:p w14:paraId="79CA1D18" w14:textId="2B1C4BFA" w:rsidR="002112CD" w:rsidRDefault="00876503" w:rsidP="00876503">
      <w:pPr>
        <w:ind w:left="1440"/>
      </w:pPr>
      <w:r>
        <w:t xml:space="preserve">The total size of the software is </w:t>
      </w:r>
      <w:r w:rsidR="00E24830">
        <w:t>43</w:t>
      </w:r>
      <w:r>
        <w:t>FP.</w:t>
      </w:r>
    </w:p>
    <w:p w14:paraId="59CB17A8" w14:textId="77777777" w:rsidR="00876503" w:rsidRDefault="00876503" w:rsidP="00876503">
      <w:pPr>
        <w:ind w:left="1440"/>
      </w:pPr>
      <w:r>
        <w:t>Calculate the DRE and DD for the project and help the management analyze data.</w:t>
      </w:r>
    </w:p>
    <w:p w14:paraId="5F575E46" w14:textId="77777777" w:rsidR="00876503" w:rsidRDefault="00876503" w:rsidP="00876503">
      <w:pPr>
        <w:ind w:left="1440"/>
      </w:pPr>
    </w:p>
    <w:p w14:paraId="35C87FE4" w14:textId="77777777" w:rsidR="00876503" w:rsidRDefault="00876503" w:rsidP="00876503">
      <w:pPr>
        <w:ind w:left="1440"/>
        <w:rPr>
          <w:b/>
        </w:rPr>
      </w:pPr>
      <w:r w:rsidRPr="00876503">
        <w:rPr>
          <w:b/>
        </w:rPr>
        <w:t>DRE</w:t>
      </w:r>
    </w:p>
    <w:p w14:paraId="67DF2D36" w14:textId="77777777" w:rsidR="00876503" w:rsidRDefault="00876503" w:rsidP="00876503">
      <w:pPr>
        <w:ind w:left="1440"/>
      </w:pPr>
      <w:r w:rsidRPr="00876503">
        <w:t>The DRE of the s</w:t>
      </w:r>
      <w:r>
        <w:t>oftware project is calculated as</w:t>
      </w:r>
      <w:r w:rsidRPr="00876503">
        <w:t>:</w:t>
      </w:r>
    </w:p>
    <w:p w14:paraId="77D65338" w14:textId="679827DA" w:rsidR="00876503" w:rsidRDefault="0012196C" w:rsidP="0012196C">
      <w:pPr>
        <w:ind w:left="1440"/>
      </w:pPr>
      <w:r>
        <w:t xml:space="preserve">N1 = 1 + </w:t>
      </w:r>
      <w:r w:rsidR="00E24830">
        <w:t>3 + 4 + 2 + 0</w:t>
      </w:r>
      <w:r>
        <w:t xml:space="preserve">= </w:t>
      </w:r>
      <w:r w:rsidR="00E24830">
        <w:t>10</w:t>
      </w:r>
      <w:r w:rsidR="00876503">
        <w:t xml:space="preserve"> defects</w:t>
      </w:r>
    </w:p>
    <w:p w14:paraId="74438D0B" w14:textId="749ECA5F" w:rsidR="0099540D" w:rsidRDefault="0012196C" w:rsidP="00876503">
      <w:pPr>
        <w:ind w:left="1440"/>
      </w:pPr>
      <w:r>
        <w:t xml:space="preserve">N2 = </w:t>
      </w:r>
      <w:r w:rsidR="00E24830">
        <w:t>0</w:t>
      </w:r>
      <w:r>
        <w:t xml:space="preserve"> defects</w:t>
      </w:r>
      <w:r w:rsidR="000E68D0">
        <w:t xml:space="preserve"> </w:t>
      </w:r>
      <w:r w:rsidR="00F71303">
        <w:t>(Put the value from Acceptance Criteria Value)</w:t>
      </w:r>
      <w:bookmarkStart w:id="0" w:name="_GoBack"/>
      <w:bookmarkEnd w:id="0"/>
    </w:p>
    <w:p w14:paraId="5E86C905" w14:textId="77777777" w:rsidR="0012196C" w:rsidRDefault="0012196C" w:rsidP="00876503">
      <w:pPr>
        <w:ind w:left="1440"/>
      </w:pPr>
      <w:r>
        <w:rPr>
          <w:noProof/>
        </w:rPr>
        <w:drawing>
          <wp:inline distT="0" distB="0" distL="0" distR="0" wp14:anchorId="3C97B73E" wp14:editId="235DAA14">
            <wp:extent cx="4333875" cy="46517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6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D3C96" w14:textId="77777777" w:rsidR="000E68D0" w:rsidRDefault="00876503" w:rsidP="00876503">
      <w:pPr>
        <w:ind w:left="1440"/>
      </w:pPr>
      <w:r>
        <w:t>Therefore, the DRE</w:t>
      </w:r>
      <w:r w:rsidR="0012196C">
        <w:t xml:space="preserve"> = </w:t>
      </w:r>
      <w:r w:rsidR="000E68D0">
        <w:t>N1 / (N1 + N</w:t>
      </w:r>
      <w:proofErr w:type="gramStart"/>
      <w:r w:rsidR="000E68D0">
        <w:t>2 )</w:t>
      </w:r>
      <w:proofErr w:type="gramEnd"/>
      <w:r w:rsidR="000E68D0">
        <w:t xml:space="preserve"> </w:t>
      </w:r>
    </w:p>
    <w:p w14:paraId="73DA9F8D" w14:textId="4D291522" w:rsidR="0099540D" w:rsidRDefault="000E68D0" w:rsidP="000E68D0">
      <w:pPr>
        <w:ind w:left="2880"/>
        <w:rPr>
          <w:b/>
        </w:rPr>
      </w:pPr>
      <w:r>
        <w:t xml:space="preserve">          </w:t>
      </w:r>
      <w:r w:rsidR="00E24830">
        <w:t>10</w:t>
      </w:r>
      <w:r w:rsidR="0012196C">
        <w:t>/</w:t>
      </w:r>
      <w:r w:rsidR="00E24830">
        <w:t>10</w:t>
      </w:r>
      <w:r w:rsidR="0012196C">
        <w:t xml:space="preserve"> = </w:t>
      </w:r>
      <w:r w:rsidR="00DF14C0">
        <w:t>1</w:t>
      </w:r>
    </w:p>
    <w:p w14:paraId="2527E327" w14:textId="77777777" w:rsidR="00876503" w:rsidRDefault="00876503" w:rsidP="00876503">
      <w:pPr>
        <w:ind w:left="1440"/>
        <w:rPr>
          <w:b/>
        </w:rPr>
      </w:pPr>
      <w:r w:rsidRPr="00876503">
        <w:rPr>
          <w:b/>
        </w:rPr>
        <w:t>DD</w:t>
      </w:r>
    </w:p>
    <w:p w14:paraId="06421D9F" w14:textId="77777777" w:rsidR="00876503" w:rsidRDefault="00876503" w:rsidP="00876503">
      <w:pPr>
        <w:ind w:left="1440"/>
      </w:pPr>
      <w:r w:rsidRPr="00876503">
        <w:t>DD</w:t>
      </w:r>
      <w:r>
        <w:t xml:space="preserve"> is the defect density in a software project</w:t>
      </w:r>
      <w:r w:rsidR="00427CC8">
        <w:t>. This provides a normalized view of the software. The formula for DD is:</w:t>
      </w:r>
    </w:p>
    <w:p w14:paraId="3177170F" w14:textId="77777777" w:rsidR="0099540D" w:rsidRDefault="0099540D" w:rsidP="00876503">
      <w:pPr>
        <w:ind w:left="1440"/>
      </w:pPr>
      <w:r>
        <w:rPr>
          <w:noProof/>
        </w:rPr>
        <w:drawing>
          <wp:inline distT="0" distB="0" distL="0" distR="0" wp14:anchorId="5B5291F6" wp14:editId="09B67C43">
            <wp:extent cx="2210108" cy="828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5A10" w14:textId="67DAA94F" w:rsidR="0099540D" w:rsidRDefault="002211D2" w:rsidP="002211D2">
      <w:pPr>
        <w:ind w:left="1440"/>
      </w:pPr>
      <w:r>
        <w:t xml:space="preserve">N1 = </w:t>
      </w:r>
      <w:r w:rsidR="005B5B13">
        <w:t xml:space="preserve">1 + 3 + 4 + 2 + 0 </w:t>
      </w:r>
      <w:r>
        <w:t xml:space="preserve">= </w:t>
      </w:r>
      <w:r w:rsidR="005B5B13">
        <w:t>10</w:t>
      </w:r>
      <w:r>
        <w:t xml:space="preserve"> defects</w:t>
      </w:r>
    </w:p>
    <w:p w14:paraId="14D7F9D2" w14:textId="62FB5506" w:rsidR="00876503" w:rsidRPr="00876503" w:rsidRDefault="00427CC8" w:rsidP="0099540D">
      <w:pPr>
        <w:ind w:left="1440"/>
      </w:pPr>
      <w:r>
        <w:t>Therefore,</w:t>
      </w:r>
      <w:r w:rsidR="002211D2">
        <w:rPr>
          <w:noProof/>
        </w:rPr>
        <w:t xml:space="preserve"> DD = </w:t>
      </w:r>
      <w:r w:rsidR="005B5B13">
        <w:rPr>
          <w:noProof/>
        </w:rPr>
        <w:t>10</w:t>
      </w:r>
      <w:r w:rsidR="002211D2">
        <w:rPr>
          <w:noProof/>
        </w:rPr>
        <w:t>/</w:t>
      </w:r>
      <w:r w:rsidR="005B5B13">
        <w:rPr>
          <w:noProof/>
        </w:rPr>
        <w:t>43</w:t>
      </w:r>
      <w:r w:rsidR="002211D2">
        <w:rPr>
          <w:noProof/>
        </w:rPr>
        <w:t>= 0,2</w:t>
      </w:r>
      <w:r w:rsidR="005B5B13">
        <w:rPr>
          <w:noProof/>
        </w:rPr>
        <w:t>3</w:t>
      </w:r>
      <w:r w:rsidR="002211D2">
        <w:rPr>
          <w:noProof/>
        </w:rPr>
        <w:t>2</w:t>
      </w:r>
      <w:r w:rsidR="005B5B13">
        <w:rPr>
          <w:noProof/>
        </w:rPr>
        <w:t>5</w:t>
      </w:r>
    </w:p>
    <w:sectPr w:rsidR="00876503" w:rsidRPr="00876503" w:rsidSect="0021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3CF"/>
    <w:rsid w:val="000E68D0"/>
    <w:rsid w:val="0012196C"/>
    <w:rsid w:val="00140942"/>
    <w:rsid w:val="001C18B5"/>
    <w:rsid w:val="002112CD"/>
    <w:rsid w:val="002211D2"/>
    <w:rsid w:val="003158F7"/>
    <w:rsid w:val="003B078B"/>
    <w:rsid w:val="00414B92"/>
    <w:rsid w:val="00427CC8"/>
    <w:rsid w:val="004602CE"/>
    <w:rsid w:val="004709B5"/>
    <w:rsid w:val="005B5B13"/>
    <w:rsid w:val="00671013"/>
    <w:rsid w:val="00671ED8"/>
    <w:rsid w:val="006D5E2C"/>
    <w:rsid w:val="007A522E"/>
    <w:rsid w:val="00876503"/>
    <w:rsid w:val="008D22A1"/>
    <w:rsid w:val="0099540D"/>
    <w:rsid w:val="00B87D1E"/>
    <w:rsid w:val="00C202E2"/>
    <w:rsid w:val="00DF14C0"/>
    <w:rsid w:val="00E247AE"/>
    <w:rsid w:val="00E24830"/>
    <w:rsid w:val="00F423CF"/>
    <w:rsid w:val="00F71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2264"/>
  <w15:docId w15:val="{0D3BA577-D337-476B-A5F2-C2A62714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3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D22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UniversitasIndonesia</cp:lastModifiedBy>
  <cp:revision>14</cp:revision>
  <dcterms:created xsi:type="dcterms:W3CDTF">2017-06-20T03:30:00Z</dcterms:created>
  <dcterms:modified xsi:type="dcterms:W3CDTF">2018-07-03T23:48:00Z</dcterms:modified>
</cp:coreProperties>
</file>