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14" w:rsidRDefault="0003047A">
      <w:pPr>
        <w:pStyle w:val="Title"/>
        <w:spacing w:line="252" w:lineRule="auto"/>
      </w:pPr>
      <w:r>
        <w:t xml:space="preserve">Project Design Phase </w:t>
      </w:r>
      <w:r>
        <w:rPr>
          <w:spacing w:val="-2"/>
        </w:rPr>
        <w:t>ProposedSolutionTemplate</w:t>
      </w:r>
    </w:p>
    <w:p w:rsidR="00BD0614" w:rsidRDefault="00BD0614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96"/>
        <w:gridCol w:w="4346"/>
      </w:tblGrid>
      <w:tr w:rsidR="00BD0614">
        <w:trPr>
          <w:trHeight w:val="268"/>
        </w:trPr>
        <w:tc>
          <w:tcPr>
            <w:tcW w:w="4696" w:type="dxa"/>
          </w:tcPr>
          <w:p w:rsidR="00BD0614" w:rsidRDefault="0003047A">
            <w:pPr>
              <w:pStyle w:val="TableParagraph"/>
              <w:spacing w:before="0" w:line="248" w:lineRule="exact"/>
              <w:ind w:left="115"/>
            </w:pPr>
            <w:r>
              <w:rPr>
                <w:spacing w:val="-4"/>
              </w:rPr>
              <w:t>Date</w:t>
            </w:r>
          </w:p>
        </w:tc>
        <w:tc>
          <w:tcPr>
            <w:tcW w:w="4346" w:type="dxa"/>
          </w:tcPr>
          <w:p w:rsidR="00BD0614" w:rsidRDefault="0003047A">
            <w:pPr>
              <w:pStyle w:val="TableParagraph"/>
              <w:spacing w:before="0" w:line="248" w:lineRule="exact"/>
              <w:ind w:left="120"/>
            </w:pPr>
            <w:r>
              <w:t>24July</w:t>
            </w:r>
            <w:r>
              <w:rPr>
                <w:spacing w:val="-4"/>
              </w:rPr>
              <w:t>2025</w:t>
            </w:r>
          </w:p>
        </w:tc>
      </w:tr>
      <w:tr w:rsidR="00BD0614">
        <w:trPr>
          <w:trHeight w:val="268"/>
        </w:trPr>
        <w:tc>
          <w:tcPr>
            <w:tcW w:w="4696" w:type="dxa"/>
          </w:tcPr>
          <w:p w:rsidR="00BD0614" w:rsidRDefault="0003047A">
            <w:pPr>
              <w:pStyle w:val="TableParagraph"/>
              <w:spacing w:before="0" w:line="248" w:lineRule="exact"/>
              <w:ind w:left="115"/>
            </w:pPr>
            <w: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346" w:type="dxa"/>
          </w:tcPr>
          <w:p w:rsidR="00BD0614" w:rsidRDefault="00205594">
            <w:pPr>
              <w:pStyle w:val="TableParagraph"/>
              <w:spacing w:before="0" w:line="248" w:lineRule="exact"/>
              <w:ind w:left="120"/>
            </w:pPr>
            <w:r>
              <w:rPr>
                <w:spacing w:val="-2"/>
              </w:rPr>
              <w:t>P</w:t>
            </w:r>
            <w:r w:rsidR="0003047A">
              <w:rPr>
                <w:spacing w:val="-2"/>
              </w:rPr>
              <w:t>NT2025TMID</w:t>
            </w:r>
            <w:r w:rsidR="00813B94">
              <w:rPr>
                <w:spacing w:val="-2"/>
              </w:rPr>
              <w:t>09231</w:t>
            </w:r>
          </w:p>
        </w:tc>
      </w:tr>
      <w:tr w:rsidR="00BD0614">
        <w:trPr>
          <w:trHeight w:val="806"/>
        </w:trPr>
        <w:tc>
          <w:tcPr>
            <w:tcW w:w="4696" w:type="dxa"/>
          </w:tcPr>
          <w:p w:rsidR="00BD0614" w:rsidRDefault="0003047A">
            <w:pPr>
              <w:pStyle w:val="TableParagraph"/>
              <w:spacing w:before="7"/>
              <w:ind w:left="115"/>
            </w:pPr>
            <w:r>
              <w:rPr>
                <w:spacing w:val="-2"/>
              </w:rP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346" w:type="dxa"/>
          </w:tcPr>
          <w:p w:rsidR="00BD0614" w:rsidRDefault="0003047A">
            <w:pPr>
              <w:pStyle w:val="TableParagraph"/>
              <w:spacing w:before="2"/>
              <w:ind w:left="120"/>
            </w:pPr>
            <w:r>
              <w:rPr>
                <w:spacing w:val="-2"/>
              </w:rPr>
              <w:t xml:space="preserve">VisualizingHousingMarketTrends: </w:t>
            </w:r>
            <w:r>
              <w:rPr>
                <w:spacing w:val="-5"/>
              </w:rPr>
              <w:t>An</w:t>
            </w:r>
          </w:p>
          <w:p w:rsidR="00BD0614" w:rsidRDefault="0003047A">
            <w:pPr>
              <w:pStyle w:val="TableParagraph"/>
              <w:spacing w:before="0" w:line="260" w:lineRule="exact"/>
              <w:ind w:left="120" w:right="602"/>
            </w:pPr>
            <w:r>
              <w:t xml:space="preserve">AnalysisofSalePricesandFeaturesusing </w:t>
            </w:r>
            <w:r>
              <w:rPr>
                <w:spacing w:val="-2"/>
              </w:rPr>
              <w:t>Tableau</w:t>
            </w:r>
          </w:p>
        </w:tc>
      </w:tr>
      <w:tr w:rsidR="00BD0614">
        <w:trPr>
          <w:trHeight w:val="268"/>
        </w:trPr>
        <w:tc>
          <w:tcPr>
            <w:tcW w:w="4696" w:type="dxa"/>
          </w:tcPr>
          <w:p w:rsidR="00BD0614" w:rsidRDefault="0003047A">
            <w:pPr>
              <w:pStyle w:val="TableParagraph"/>
              <w:spacing w:before="0" w:line="248" w:lineRule="exact"/>
              <w:ind w:left="115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346" w:type="dxa"/>
          </w:tcPr>
          <w:p w:rsidR="00BD0614" w:rsidRDefault="0003047A">
            <w:pPr>
              <w:pStyle w:val="TableParagraph"/>
              <w:spacing w:before="0" w:line="248" w:lineRule="exact"/>
              <w:ind w:left="120"/>
            </w:pPr>
            <w:r>
              <w:t>2</w:t>
            </w:r>
            <w:r>
              <w:rPr>
                <w:spacing w:val="-2"/>
              </w:rPr>
              <w:t>Marks</w:t>
            </w:r>
          </w:p>
        </w:tc>
      </w:tr>
    </w:tbl>
    <w:p w:rsidR="00BD0614" w:rsidRDefault="00BD0614">
      <w:pPr>
        <w:pStyle w:val="BodyText"/>
        <w:spacing w:before="180"/>
        <w:rPr>
          <w:b/>
        </w:rPr>
      </w:pPr>
    </w:p>
    <w:p w:rsidR="00BD0614" w:rsidRDefault="0003047A">
      <w:pPr>
        <w:spacing w:before="1"/>
        <w:ind w:left="23"/>
        <w:rPr>
          <w:b/>
        </w:rPr>
      </w:pPr>
      <w:r>
        <w:rPr>
          <w:b/>
          <w:spacing w:val="-2"/>
        </w:rPr>
        <w:t>ProposedSolutionTemplate:</w:t>
      </w:r>
    </w:p>
    <w:p w:rsidR="00BD0614" w:rsidRDefault="0003047A">
      <w:pPr>
        <w:pStyle w:val="BodyText"/>
        <w:spacing w:before="183"/>
        <w:ind w:left="23"/>
      </w:pPr>
      <w:r>
        <w:rPr>
          <w:spacing w:val="-2"/>
        </w:rPr>
        <w:t>Projectteamshallfill</w:t>
      </w:r>
      <w:r>
        <w:rPr>
          <w:spacing w:val="-2"/>
        </w:rPr>
        <w:t>the followinginformationintheproposedsolutiontemplate.</w:t>
      </w:r>
    </w:p>
    <w:p w:rsidR="00BD0614" w:rsidRDefault="00BD0614">
      <w:pPr>
        <w:pStyle w:val="BodyText"/>
        <w:rPr>
          <w:sz w:val="14"/>
        </w:rPr>
      </w:pPr>
    </w:p>
    <w:tbl>
      <w:tblPr>
        <w:tblW w:w="0" w:type="auto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14"/>
      </w:tblGrid>
      <w:tr w:rsidR="00BD0614">
        <w:trPr>
          <w:trHeight w:val="561"/>
        </w:trPr>
        <w:tc>
          <w:tcPr>
            <w:tcW w:w="903" w:type="dxa"/>
          </w:tcPr>
          <w:p w:rsidR="00BD0614" w:rsidRDefault="0003047A">
            <w:pPr>
              <w:pStyle w:val="TableParagraph"/>
              <w:ind w:left="139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3659" w:type="dxa"/>
          </w:tcPr>
          <w:p w:rsidR="00BD0614" w:rsidRDefault="0003047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14" w:type="dxa"/>
          </w:tcPr>
          <w:p w:rsidR="00BD0614" w:rsidRDefault="0003047A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D0614">
        <w:trPr>
          <w:trHeight w:val="816"/>
        </w:trPr>
        <w:tc>
          <w:tcPr>
            <w:tcW w:w="903" w:type="dxa"/>
          </w:tcPr>
          <w:p w:rsidR="00BD0614" w:rsidRDefault="0003047A">
            <w:pPr>
              <w:pStyle w:val="TableParagraph"/>
              <w:ind w:left="87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3659" w:type="dxa"/>
          </w:tcPr>
          <w:p w:rsidR="00BD0614" w:rsidRDefault="0003047A">
            <w:pPr>
              <w:pStyle w:val="TableParagraph"/>
              <w:spacing w:before="1"/>
              <w:ind w:right="445"/>
            </w:pPr>
            <w:r>
              <w:rPr>
                <w:color w:val="1F1F1F"/>
              </w:rPr>
              <w:t xml:space="preserve">ProblemStatement(Problemtobe </w:t>
            </w:r>
            <w:r>
              <w:rPr>
                <w:color w:val="1F1F1F"/>
                <w:spacing w:val="-2"/>
              </w:rPr>
              <w:t>solved)</w:t>
            </w:r>
          </w:p>
        </w:tc>
        <w:tc>
          <w:tcPr>
            <w:tcW w:w="4514" w:type="dxa"/>
          </w:tcPr>
          <w:p w:rsidR="00BD0614" w:rsidRDefault="0003047A">
            <w:pPr>
              <w:pStyle w:val="TableParagraph"/>
              <w:spacing w:before="1"/>
              <w:ind w:left="119"/>
            </w:pPr>
            <w:r>
              <w:t>ClearlydefinesABCCompany'schallengeswith housing market analysis.</w:t>
            </w:r>
          </w:p>
        </w:tc>
      </w:tr>
      <w:tr w:rsidR="00BD0614">
        <w:trPr>
          <w:trHeight w:val="815"/>
        </w:trPr>
        <w:tc>
          <w:tcPr>
            <w:tcW w:w="903" w:type="dxa"/>
          </w:tcPr>
          <w:p w:rsidR="00BD0614" w:rsidRDefault="0003047A">
            <w:pPr>
              <w:pStyle w:val="TableParagraph"/>
              <w:ind w:left="87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3659" w:type="dxa"/>
          </w:tcPr>
          <w:p w:rsidR="00BD0614" w:rsidRDefault="0003047A">
            <w:pPr>
              <w:pStyle w:val="TableParagraph"/>
            </w:pPr>
            <w:r>
              <w:rPr>
                <w:color w:val="1F1F1F"/>
              </w:rPr>
              <w:t>Idea/Solution</w:t>
            </w:r>
            <w:r>
              <w:rPr>
                <w:color w:val="1F1F1F"/>
                <w:spacing w:val="-2"/>
              </w:rPr>
              <w:t>description</w:t>
            </w:r>
          </w:p>
        </w:tc>
        <w:tc>
          <w:tcPr>
            <w:tcW w:w="4514" w:type="dxa"/>
          </w:tcPr>
          <w:p w:rsidR="00BD0614" w:rsidRDefault="0003047A">
            <w:pPr>
              <w:pStyle w:val="TableParagraph"/>
              <w:spacing w:before="1"/>
              <w:ind w:left="119" w:right="509"/>
            </w:pPr>
            <w:r>
              <w:t>DetailstheTableau-basedanalytics</w:t>
            </w:r>
            <w:r>
              <w:t>solution with Flask integration.</w:t>
            </w:r>
          </w:p>
        </w:tc>
      </w:tr>
      <w:tr w:rsidR="00BD0614">
        <w:trPr>
          <w:trHeight w:val="787"/>
        </w:trPr>
        <w:tc>
          <w:tcPr>
            <w:tcW w:w="903" w:type="dxa"/>
          </w:tcPr>
          <w:p w:rsidR="00BD0614" w:rsidRDefault="0003047A">
            <w:pPr>
              <w:pStyle w:val="TableParagraph"/>
              <w:ind w:left="87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3659" w:type="dxa"/>
          </w:tcPr>
          <w:p w:rsidR="00BD0614" w:rsidRDefault="0003047A">
            <w:pPr>
              <w:pStyle w:val="TableParagraph"/>
            </w:pPr>
            <w:r>
              <w:rPr>
                <w:color w:val="1F1F1F"/>
              </w:rPr>
              <w:t>Novelty/</w:t>
            </w:r>
            <w:r>
              <w:rPr>
                <w:color w:val="1F1F1F"/>
                <w:spacing w:val="-2"/>
              </w:rPr>
              <w:t>Uniqueness</w:t>
            </w:r>
          </w:p>
        </w:tc>
        <w:tc>
          <w:tcPr>
            <w:tcW w:w="4514" w:type="dxa"/>
          </w:tcPr>
          <w:p w:rsidR="00BD0614" w:rsidRDefault="0003047A">
            <w:pPr>
              <w:pStyle w:val="TableParagraph"/>
              <w:spacing w:before="1"/>
              <w:ind w:left="119"/>
            </w:pPr>
            <w:r>
              <w:t xml:space="preserve">Highlights the multi-dimensional analysis </w:t>
            </w:r>
            <w:r>
              <w:rPr>
                <w:spacing w:val="-2"/>
              </w:rPr>
              <w:t>approachandscenario-basedvisualizations.</w:t>
            </w:r>
          </w:p>
        </w:tc>
      </w:tr>
      <w:tr w:rsidR="00BD0614">
        <w:trPr>
          <w:trHeight w:val="815"/>
        </w:trPr>
        <w:tc>
          <w:tcPr>
            <w:tcW w:w="903" w:type="dxa"/>
          </w:tcPr>
          <w:p w:rsidR="00BD0614" w:rsidRDefault="0003047A">
            <w:pPr>
              <w:pStyle w:val="TableParagraph"/>
              <w:ind w:left="87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3659" w:type="dxa"/>
          </w:tcPr>
          <w:p w:rsidR="00BD0614" w:rsidRDefault="0003047A">
            <w:pPr>
              <w:pStyle w:val="TableParagraph"/>
            </w:pPr>
            <w:r>
              <w:rPr>
                <w:color w:val="1F1F1F"/>
                <w:spacing w:val="-2"/>
              </w:rPr>
              <w:t>Social Impact/Customer Satisfaction</w:t>
            </w:r>
          </w:p>
        </w:tc>
        <w:tc>
          <w:tcPr>
            <w:tcW w:w="4514" w:type="dxa"/>
          </w:tcPr>
          <w:p w:rsidR="00BD0614" w:rsidRDefault="0003047A">
            <w:pPr>
              <w:pStyle w:val="TableParagraph"/>
              <w:spacing w:before="1"/>
              <w:ind w:left="119" w:right="329"/>
            </w:pPr>
            <w:r>
              <w:t>Explainsbenefitsformarkettransparencyand fair pricing.</w:t>
            </w:r>
          </w:p>
        </w:tc>
      </w:tr>
      <w:tr w:rsidR="00BD0614">
        <w:trPr>
          <w:trHeight w:val="815"/>
        </w:trPr>
        <w:tc>
          <w:tcPr>
            <w:tcW w:w="903" w:type="dxa"/>
          </w:tcPr>
          <w:p w:rsidR="00BD0614" w:rsidRDefault="0003047A">
            <w:pPr>
              <w:pStyle w:val="TableParagraph"/>
              <w:spacing w:before="1"/>
              <w:ind w:left="87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3659" w:type="dxa"/>
          </w:tcPr>
          <w:p w:rsidR="00BD0614" w:rsidRDefault="0003047A">
            <w:pPr>
              <w:pStyle w:val="TableParagraph"/>
            </w:pPr>
            <w:r>
              <w:rPr>
                <w:color w:val="1F1F1F"/>
                <w:spacing w:val="-2"/>
              </w:rPr>
              <w:t>Business Model</w:t>
            </w:r>
            <w:r>
              <w:rPr>
                <w:color w:val="1F1F1F"/>
                <w:spacing w:val="-2"/>
              </w:rPr>
              <w:t>(RevenueModel)</w:t>
            </w:r>
          </w:p>
        </w:tc>
        <w:tc>
          <w:tcPr>
            <w:tcW w:w="4514" w:type="dxa"/>
          </w:tcPr>
          <w:p w:rsidR="00BD0614" w:rsidRDefault="0003047A">
            <w:pPr>
              <w:pStyle w:val="TableParagraph"/>
              <w:spacing w:before="1"/>
              <w:ind w:left="119" w:right="669"/>
            </w:pPr>
            <w:r>
              <w:t>Proposesatieredsubscriptionmodelwith additional revenue streams.</w:t>
            </w:r>
          </w:p>
        </w:tc>
      </w:tr>
      <w:tr w:rsidR="00BD0614">
        <w:trPr>
          <w:trHeight w:val="820"/>
        </w:trPr>
        <w:tc>
          <w:tcPr>
            <w:tcW w:w="903" w:type="dxa"/>
          </w:tcPr>
          <w:p w:rsidR="00BD0614" w:rsidRDefault="0003047A">
            <w:pPr>
              <w:pStyle w:val="TableParagraph"/>
              <w:ind w:left="87"/>
              <w:jc w:val="center"/>
            </w:pPr>
            <w:r>
              <w:rPr>
                <w:spacing w:val="-5"/>
              </w:rPr>
              <w:t>6.</w:t>
            </w:r>
          </w:p>
        </w:tc>
        <w:tc>
          <w:tcPr>
            <w:tcW w:w="3659" w:type="dxa"/>
          </w:tcPr>
          <w:p w:rsidR="00BD0614" w:rsidRDefault="0003047A">
            <w:pPr>
              <w:pStyle w:val="TableParagraph"/>
            </w:pPr>
            <w:r>
              <w:rPr>
                <w:color w:val="1F1F1F"/>
              </w:rPr>
              <w:t>Scalabilityofthe</w:t>
            </w:r>
            <w:r>
              <w:rPr>
                <w:color w:val="1F1F1F"/>
                <w:spacing w:val="-2"/>
              </w:rPr>
              <w:t>Solution</w:t>
            </w:r>
          </w:p>
        </w:tc>
        <w:tc>
          <w:tcPr>
            <w:tcW w:w="4514" w:type="dxa"/>
          </w:tcPr>
          <w:p w:rsidR="00BD0614" w:rsidRDefault="0003047A">
            <w:pPr>
              <w:pStyle w:val="TableParagraph"/>
              <w:spacing w:before="1"/>
              <w:ind w:left="119" w:right="402"/>
            </w:pPr>
            <w:r>
              <w:t>Describes how the solution can grow with increaseddata,users,andmarketexpansion.</w:t>
            </w:r>
          </w:p>
        </w:tc>
      </w:tr>
    </w:tbl>
    <w:p w:rsidR="0003047A" w:rsidRDefault="0003047A"/>
    <w:sectPr w:rsidR="0003047A" w:rsidSect="00BD0614">
      <w:type w:val="continuous"/>
      <w:pgSz w:w="11910" w:h="16840"/>
      <w:pgMar w:top="780" w:right="1275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0614"/>
    <w:rsid w:val="0003047A"/>
    <w:rsid w:val="00205594"/>
    <w:rsid w:val="00813B94"/>
    <w:rsid w:val="00BD0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061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0614"/>
    <w:pPr>
      <w:spacing w:before="10"/>
    </w:pPr>
  </w:style>
  <w:style w:type="paragraph" w:styleId="Title">
    <w:name w:val="Title"/>
    <w:basedOn w:val="Normal"/>
    <w:uiPriority w:val="1"/>
    <w:qFormat/>
    <w:rsid w:val="00BD0614"/>
    <w:pPr>
      <w:spacing w:before="24"/>
      <w:ind w:left="3159" w:right="3285" w:hanging="1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D0614"/>
  </w:style>
  <w:style w:type="paragraph" w:customStyle="1" w:styleId="TableParagraph">
    <w:name w:val="Table Paragraph"/>
    <w:basedOn w:val="Normal"/>
    <w:uiPriority w:val="1"/>
    <w:qFormat/>
    <w:rsid w:val="00BD0614"/>
    <w:pPr>
      <w:spacing w:before="6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2025-08-08T15:06:00Z</dcterms:created>
  <dcterms:modified xsi:type="dcterms:W3CDTF">2025-08-08T15:06:00Z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