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sz w:val="32"/>
          <w:szCs w:val="32"/>
        </w:rPr>
      </w:pPr>
      <w:bookmarkStart w:colFirst="0" w:colLast="0" w:name="_evkz68yx752x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Question 2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Based on the same SCMS requirements document, identify **missing or incomplete modules** that should be added to make the system design and project plan complete.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For each missing or underdeveloped module, provide: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Module Name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Purpose / Functionality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Key Features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 Dependencies on other modules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5. Why it is important to include for a government childcare system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After listing these, recommend which ones should be prioritized for inclusion in the first release versus future phases.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[Attach or paste your “Requirements Document_ State Childcare Management System (SCMS).pdf” content here.]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>
          <w:b w:val="1"/>
          <w:bCs w:val="1"/>
          <w:sz w:val="32"/>
          <w:szCs w:val="32"/>
        </w:rPr>
      </w:pPr>
      <w:bookmarkStart w:colFirst="0" w:colLast="0" w:name="_p15tfdp46fl3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Answer :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I'll analyze the SCMS requirements and identify all missing or incomplete modules needed for a complete system. Let me create a comprehensive document for you.Perfect! I've created a comprehensive analysis of missing modules for the SCMS system.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View your Missing Modules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8wo4lvh5h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Overview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identifies </w:t>
      </w:r>
      <w:r w:rsidDel="00000000" w:rsidR="00000000" w:rsidRPr="00000000">
        <w:rPr>
          <w:b w:val="1"/>
          <w:bCs w:val="1"/>
          <w:rtl w:val="0"/>
        </w:rPr>
        <w:t xml:space="preserve">22 missing or incomplete modules</w:t>
      </w:r>
      <w:r w:rsidDel="00000000" w:rsidR="00000000" w:rsidRPr="00000000">
        <w:rPr>
          <w:rtl w:val="0"/>
        </w:rPr>
        <w:t xml:space="preserve"> organized into four priority tiers: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drmwyycbf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 Missing Modules (4 modules) - MUST BE IN RELEASE 1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 and Analytics Module</w:t>
      </w:r>
      <w:r w:rsidDel="00000000" w:rsidR="00000000" w:rsidRPr="00000000">
        <w:rPr>
          <w:rtl w:val="0"/>
        </w:rPr>
        <w:t xml:space="preserve"> - Federal compliance reporting (ACF-800), executive dashboards, and program metrics are mandatory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Management Module</w:t>
      </w:r>
      <w:r w:rsidDel="00000000" w:rsidR="00000000" w:rsidRPr="00000000">
        <w:rPr>
          <w:rtl w:val="0"/>
        </w:rPr>
        <w:t xml:space="preserve"> - Centralized document repository with retention policies for audit compliance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and Notification Module</w:t>
      </w:r>
      <w:r w:rsidDel="00000000" w:rsidR="00000000" w:rsidRPr="00000000">
        <w:rPr>
          <w:rtl w:val="0"/>
        </w:rPr>
        <w:t xml:space="preserve"> - Multi-channel notifications (email/SMS/in-app) for stakeholders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Fraud Detection and Compliance Module</w:t>
      </w:r>
      <w:r w:rsidDel="00000000" w:rsidR="00000000" w:rsidRPr="00000000">
        <w:rPr>
          <w:rtl w:val="0"/>
        </w:rPr>
        <w:t xml:space="preserve"> - Automated fraud detection, duplicate enrollment prevention, and program integrity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yzsk61j1l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 Priority Modules (6 modules) - RELEASE 1 or 1.5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Appeals and Dispute Resolution Module</w:t>
      </w:r>
      <w:r w:rsidDel="00000000" w:rsidR="00000000" w:rsidRPr="00000000">
        <w:rPr>
          <w:rtl w:val="0"/>
        </w:rPr>
        <w:t xml:space="preserve"> - Federally required due process for benefit denials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Recertification and Renewal Module</w:t>
      </w:r>
      <w:r w:rsidDel="00000000" w:rsidR="00000000" w:rsidRPr="00000000">
        <w:rPr>
          <w:rtl w:val="0"/>
        </w:rPr>
        <w:t xml:space="preserve"> - Automated periodic eligibility re-verification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Waitlist Management Module</w:t>
      </w:r>
      <w:r w:rsidDel="00000000" w:rsidR="00000000" w:rsidRPr="00000000">
        <w:rPr>
          <w:rtl w:val="0"/>
        </w:rPr>
        <w:t xml:space="preserve"> - Fair allocation when capacity is full, required for CCDF reporting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Management and Access Control Module</w:t>
      </w:r>
      <w:r w:rsidDel="00000000" w:rsidR="00000000" w:rsidRPr="00000000">
        <w:rPr>
          <w:rtl w:val="0"/>
        </w:rPr>
        <w:t xml:space="preserve"> - RBAC, SSO, MFA for security compliance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 Quality Rating Module</w:t>
      </w:r>
      <w:r w:rsidDel="00000000" w:rsidR="00000000" w:rsidRPr="00000000">
        <w:rPr>
          <w:rtl w:val="0"/>
        </w:rPr>
        <w:t xml:space="preserve"> - QRIS integration and tiered reimbursement rates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and API Gateway Module</w:t>
      </w:r>
      <w:r w:rsidDel="00000000" w:rsidR="00000000" w:rsidRPr="00000000">
        <w:rPr>
          <w:rtl w:val="0"/>
        </w:rPr>
        <w:t xml:space="preserve"> - Centralized integration layer for external systems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7ziiivj0e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Medium Priority Modules (6 modules) - RELEASE 2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and Compliance Module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Administration and Configuration Module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Help Desk and Support Ticketing Module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Income Verification Module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Warehouse and Business Intelligence Module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 Engine Module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erzwzdvz5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Future Enhancement Modules (8 modules) - RELEASE 3+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Application Module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Parent Portal Enhancement Module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 Portal Enhancement Module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Geospatial and Mapping Module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Survey and Feedback Module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and Knowledge Management Module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Electronic Signature and Forms Module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Assistance and Co-Payment Module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q4b6hnbs8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Findings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 Impact</w:t>
      </w:r>
      <w:r w:rsidDel="00000000" w:rsidR="00000000" w:rsidRPr="00000000">
        <w:rPr>
          <w:rtl w:val="0"/>
        </w:rPr>
        <w:t xml:space="preserve">: The complete system requires 3.5-4.2x the effort of the original 4-module design. This is not scope creep—these are standard modules for government childcare systems.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 Viable Release 1</w:t>
      </w:r>
      <w:r w:rsidDel="00000000" w:rsidR="00000000" w:rsidRPr="00000000">
        <w:rPr>
          <w:rtl w:val="0"/>
        </w:rPr>
        <w:t xml:space="preserve">: Must include the 4 core modules plus 4 critical modules (8 total). Anything less will fail compliance requirements.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Cost Reality</w:t>
      </w:r>
      <w:r w:rsidDel="00000000" w:rsidR="00000000" w:rsidRPr="00000000">
        <w:rPr>
          <w:rtl w:val="0"/>
        </w:rPr>
        <w:t xml:space="preserve">: Attempting to launch with only the 4 original modules will result in operational failures and expensive post-launch remediation. Building correctly from the start is far more cost-effective.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includes detailed specifications for each module covering purpose, key features, dependencies, and importance for government childcare systems.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sz w:val="30"/>
          <w:szCs w:val="30"/>
          <w:highlight w:val="yellow"/>
          <w:rtl w:val="0"/>
        </w:rPr>
        <w:t xml:space="preserve">Refer to the document: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SCMS_Missing_Modules_Analysis.docx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aude.ai/chat/b9e38356-8fa2-4bea-8af7-9fd05e5db8d9" TargetMode="External"/><Relationship Id="rId7" Type="http://schemas.openxmlformats.org/officeDocument/2006/relationships/hyperlink" Target="https://docs.google.com/document/u/0/d/1aII-suw3s7aHdQPuSRrFCKda23QK1NP-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