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■ 제목 : ETF 유동성 금융기관 대규모 손실 발생에 대한 고찰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■ 작성내용 : 10월 11일 공시된 ETF 유동성 공급 금융기관인 신한금융투자에서 발생한 대규모 손실 내용을 정리하고 수업 내용을 활용하여 문제점을 서술하세요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■ 키 워 드 : ETF, 상장지수펀드, 신한투자증권, 유동성 공급자, LP, 1300억원, 금융위원회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 요령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- A4 1장 이내. 폰트사이즈 10~11 이내, 줄간격 1~2배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- 별도 표지 첨부 X (상단 학과 학번 성명 한줄만 기재)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- 파일은 워드 or 아래아한글로 작성한 다음 PDF로 변환하여 PDF 파일만 제출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- 제출 파일명:  2024년 홍길동_OO경제학과_2020117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☞ 작성요령 미준수 시 감점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제출기한 11월 30일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채점 기준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- 리서치한 내용을 그대로 서술할 경우 감점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- 서술형 시험이므로 자신의 리서치한 자료, 혹은 내용을 근거로 자신의 주관적인 주장을 서술하여야 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- 정답 오답 여부 보다는 리서치한 사실을 바탕으로 자신의 주장을 논리적이고 적극적으로 서술하면 좋은 평가를 받을 수 있음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- 실제와 반대로 서술, 혹은 논리적 오류 포함 여부는 주요 감점 요인에 포함되지 않음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ETF 유동성 공급 금융기관 대규모 손실 사건 분석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2024년 10월, 신한투자증권은 ETF 유동성 공급(LP) 과정에서 약 1300억 원에 달하는 대규모 손실을 기록했습니다. 이는 내부 통제 부재와 파생상품 트레이딩에 대한 과도한 의존이 주요 원인으로 지목됩니다. 아래에서는 문제의 핵심과 개선점을 논의합니다.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사건 배경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신한투자증권의 ETF LP 부서는 유동성 공급 과정에서 고위험 트레이딩 전략을 사용했습니다. 특히 JP모건과의 스왑 거래 과정에서 허위 등록이 발생했으며, 내부 결제 절차에서 확인이 이루어지지 않아 손실 규모가 커졌습니다. 또한, 코스피가 큰 폭으로 하락한 8월 ‘블랙 먼데이’ 상황에서 변동성을 헤지하지 못한 점도 문제를 악화시켰습니다​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인터넷뉴스 한경닷컴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문제점 분석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내부 통제 미비: LP 부서와 백오피스 간의 의사소통 부족과 검증 과정 부재가 손실의 주요 원인으로 드러났습니다. 노미널 금액 1조 원 상당의 거래가 담보 없이 진행된 것은 관리 체계의 심각한 결함을 반영합니다​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인베스트조선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LP 역할 변질: 공매도 금지 이후 본연의 유동성 공급자 역할 대신, 트레이딩 중심의 전략을 구사하며 리스크가 증가했습니다​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인베스트조선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성과 중심의 문화: 부서 간 수익 경쟁과 성과급 구조는 높은 리스크를 감수하는 문화를 조성하여 내부 통제가 느슨해졌습니다​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인베스트조선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개선 방안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내부 통제 강화: 백오피스의 검증 권한을 확대하고, 영업 및 운용 부서 간의 독립성을 확보해야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LP 역할 재정립: 본연의 유동성 공급자 역할로 돌아가고, 고위험 파생상품 거래를 제한해야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감독 당국의 역할: 금융당국은 증권사의 내부 통제 적정성을 전수조사하고, 재발 방지를 위한 지침을 마련해야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이번 사건은 증권사의 리스크 관리 부재와 성과 중심 문화가 결합된 구조적 문제를 보여줍니다. 이를 교훈 삼아, 금융기관들은 보다 엄격한 내부 통제와 투명한 거래 관행을 수립해야 할 것입니다. 이러한 변화는 시장 신뢰 회복과 장기적 안정성을 보장하는 데 필수적입니다.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