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E0E" w:rsidRDefault="00495E0E" w:rsidP="00495E0E">
      <w:pPr>
        <w:pStyle w:val="a4"/>
        <w:numPr>
          <w:ilvl w:val="0"/>
          <w:numId w:val="1"/>
        </w:numPr>
        <w:ind w:firstLineChars="0"/>
        <w:rPr>
          <w:b/>
        </w:rPr>
      </w:pPr>
      <w:r w:rsidRPr="00495E0E">
        <w:rPr>
          <w:rFonts w:hint="eastAsia"/>
          <w:b/>
        </w:rPr>
        <w:t>MYSQL</w:t>
      </w:r>
      <w:r w:rsidRPr="00495E0E">
        <w:rPr>
          <w:rFonts w:hint="eastAsia"/>
          <w:b/>
        </w:rPr>
        <w:t>数据库</w:t>
      </w:r>
    </w:p>
    <w:p w:rsidR="00495E0E" w:rsidRDefault="00495E0E" w:rsidP="00495E0E">
      <w:pPr>
        <w:pStyle w:val="a4"/>
        <w:ind w:left="45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495E0E">
        <w:rPr>
          <w:rFonts w:hint="eastAsia"/>
        </w:rPr>
        <w:t>推荐使用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8.0</w:t>
      </w:r>
      <w:r>
        <w:rPr>
          <w:rFonts w:hint="eastAsia"/>
        </w:rPr>
        <w:t>以上版本，程序是按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8.0.22</w:t>
      </w:r>
      <w:r>
        <w:rPr>
          <w:rFonts w:hint="eastAsia"/>
        </w:rPr>
        <w:t>版本设定的，若版本不一样，可自行修改；</w:t>
      </w:r>
    </w:p>
    <w:p w:rsidR="00495E0E" w:rsidRDefault="00495E0E" w:rsidP="00495E0E">
      <w:pPr>
        <w:pStyle w:val="a4"/>
        <w:ind w:left="450" w:firstLineChars="0" w:firstLine="0"/>
      </w:pPr>
      <w:r>
        <w:rPr>
          <w:rFonts w:hint="eastAsia"/>
        </w:rPr>
        <w:t>2</w:t>
      </w:r>
      <w:r>
        <w:rPr>
          <w:rFonts w:hint="eastAsia"/>
        </w:rPr>
        <w:t>、数据库脚本</w:t>
      </w:r>
      <w:proofErr w:type="spellStart"/>
      <w:r w:rsidRPr="00495E0E">
        <w:t>transaction.sql</w:t>
      </w:r>
      <w:bookmarkStart w:id="0" w:name="_GoBack"/>
      <w:bookmarkEnd w:id="0"/>
      <w:proofErr w:type="spellEnd"/>
      <w:r>
        <w:rPr>
          <w:rFonts w:hint="eastAsia"/>
        </w:rPr>
        <w:t>包含了数据表结构和数据的完整设计，程序设定的数据库名称：</w:t>
      </w:r>
      <w:r>
        <w:rPr>
          <w:rFonts w:hint="eastAsia"/>
        </w:rPr>
        <w:t>security</w:t>
      </w:r>
      <w:r>
        <w:rPr>
          <w:rFonts w:hint="eastAsia"/>
        </w:rPr>
        <w:t>，数据表名称：</w:t>
      </w:r>
      <w:r>
        <w:rPr>
          <w:rFonts w:hint="eastAsia"/>
        </w:rPr>
        <w:t>transaction</w:t>
      </w:r>
      <w:r>
        <w:rPr>
          <w:rFonts w:hint="eastAsia"/>
        </w:rPr>
        <w:t>，可自行修改。</w:t>
      </w:r>
    </w:p>
    <w:p w:rsidR="00495E0E" w:rsidRPr="00495E0E" w:rsidRDefault="00495E0E" w:rsidP="00495E0E">
      <w:pPr>
        <w:pStyle w:val="a4"/>
        <w:ind w:left="450" w:firstLineChars="0" w:firstLine="0"/>
      </w:pPr>
    </w:p>
    <w:p w:rsidR="00495E0E" w:rsidRDefault="00495E0E" w:rsidP="00495E0E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关于程序</w:t>
      </w:r>
    </w:p>
    <w:p w:rsidR="00495E0E" w:rsidRDefault="00B070F2" w:rsidP="00495E0E">
      <w:pPr>
        <w:pStyle w:val="a4"/>
        <w:ind w:left="45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5E0E" w:rsidRPr="00495E0E">
        <w:rPr>
          <w:rFonts w:hint="eastAsia"/>
        </w:rPr>
        <w:t>程序</w:t>
      </w:r>
      <w:r w:rsidR="00495E0E">
        <w:rPr>
          <w:rFonts w:hint="eastAsia"/>
        </w:rPr>
        <w:t>使用</w:t>
      </w:r>
      <w:r w:rsidR="00495E0E">
        <w:rPr>
          <w:rFonts w:hint="eastAsia"/>
        </w:rPr>
        <w:t>IDEA</w:t>
      </w:r>
      <w:r w:rsidR="00495E0E">
        <w:rPr>
          <w:rFonts w:hint="eastAsia"/>
        </w:rPr>
        <w:t>开发，可用</w:t>
      </w:r>
      <w:r w:rsidR="00495E0E">
        <w:rPr>
          <w:rFonts w:hint="eastAsia"/>
        </w:rPr>
        <w:t>IDEA</w:t>
      </w:r>
      <w:r w:rsidR="00495E0E">
        <w:rPr>
          <w:rFonts w:hint="eastAsia"/>
        </w:rPr>
        <w:t>直接打开</w:t>
      </w:r>
      <w:r>
        <w:rPr>
          <w:rFonts w:hint="eastAsia"/>
        </w:rPr>
        <w:t>文件目录</w:t>
      </w:r>
      <w:proofErr w:type="spellStart"/>
      <w:r w:rsidRPr="00B070F2">
        <w:t>tuoke</w:t>
      </w:r>
      <w:proofErr w:type="spellEnd"/>
      <w:r w:rsidRPr="00B070F2">
        <w:t>-security</w:t>
      </w:r>
      <w:r w:rsidR="00495E0E">
        <w:rPr>
          <w:rFonts w:hint="eastAsia"/>
        </w:rPr>
        <w:t>即可</w:t>
      </w:r>
      <w:r>
        <w:rPr>
          <w:rFonts w:hint="eastAsia"/>
        </w:rPr>
        <w:t>查看代码</w:t>
      </w:r>
    </w:p>
    <w:p w:rsidR="00B070F2" w:rsidRDefault="00B070F2" w:rsidP="00495E0E">
      <w:pPr>
        <w:pStyle w:val="a4"/>
        <w:ind w:left="450" w:firstLineChars="0" w:firstLine="0"/>
      </w:pPr>
      <w:r>
        <w:rPr>
          <w:noProof/>
        </w:rPr>
        <w:drawing>
          <wp:inline distT="0" distB="0" distL="0" distR="0" wp14:anchorId="0F11C3B4" wp14:editId="378D9C85">
            <wp:extent cx="2705100" cy="40250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F2" w:rsidRDefault="00B070F2" w:rsidP="00495E0E">
      <w:pPr>
        <w:pStyle w:val="a4"/>
        <w:ind w:left="450" w:firstLineChars="0" w:firstLine="0"/>
      </w:pPr>
    </w:p>
    <w:p w:rsidR="00E20C92" w:rsidRDefault="00E20C92" w:rsidP="00495E0E">
      <w:pPr>
        <w:pStyle w:val="a4"/>
        <w:ind w:left="450" w:firstLineChars="0" w:firstLine="0"/>
      </w:pPr>
      <w:r>
        <w:rPr>
          <w:rFonts w:hint="eastAsia"/>
        </w:rPr>
        <w:t>2</w:t>
      </w:r>
      <w:r>
        <w:rPr>
          <w:rFonts w:hint="eastAsia"/>
        </w:rPr>
        <w:t>、程序的所有业务逻辑都在</w:t>
      </w:r>
      <w:r>
        <w:rPr>
          <w:rFonts w:hint="eastAsia"/>
        </w:rPr>
        <w:t>Service</w:t>
      </w:r>
      <w:r>
        <w:rPr>
          <w:rFonts w:hint="eastAsia"/>
        </w:rPr>
        <w:t>里，如上图红框</w:t>
      </w:r>
      <w:proofErr w:type="spellStart"/>
      <w:r>
        <w:rPr>
          <w:rFonts w:hint="eastAsia"/>
        </w:rPr>
        <w:t>TransactionServiceImpl</w:t>
      </w:r>
      <w:proofErr w:type="spellEnd"/>
      <w:r>
        <w:rPr>
          <w:rFonts w:hint="eastAsia"/>
        </w:rPr>
        <w:t>类，封装了程序的全部业务逻辑代码。</w:t>
      </w:r>
    </w:p>
    <w:p w:rsidR="00E20C92" w:rsidRDefault="00E20C92" w:rsidP="00495E0E">
      <w:pPr>
        <w:pStyle w:val="a4"/>
        <w:ind w:left="450" w:firstLineChars="0" w:firstLine="0"/>
      </w:pPr>
    </w:p>
    <w:p w:rsidR="00B070F2" w:rsidRDefault="00E20C92" w:rsidP="00495E0E">
      <w:pPr>
        <w:pStyle w:val="a4"/>
        <w:ind w:left="450" w:firstLineChars="0" w:firstLine="0"/>
      </w:pPr>
      <w:r>
        <w:rPr>
          <w:rFonts w:hint="eastAsia"/>
        </w:rPr>
        <w:t>3</w:t>
      </w:r>
      <w:r w:rsidR="00B070F2">
        <w:rPr>
          <w:rFonts w:hint="eastAsia"/>
        </w:rPr>
        <w:t>、红框</w:t>
      </w:r>
      <w:proofErr w:type="spellStart"/>
      <w:r w:rsidR="00B070F2">
        <w:rPr>
          <w:rFonts w:hint="eastAsia"/>
        </w:rPr>
        <w:t>SecurityApplication</w:t>
      </w:r>
      <w:proofErr w:type="spellEnd"/>
      <w:r w:rsidR="00B070F2">
        <w:rPr>
          <w:rFonts w:hint="eastAsia"/>
        </w:rPr>
        <w:t>是启动类入口，启动服务，浏览器输入</w:t>
      </w:r>
      <w:r>
        <w:fldChar w:fldCharType="begin"/>
      </w:r>
      <w:r>
        <w:instrText xml:space="preserve"> HYPERLINK "http://localhost" </w:instrText>
      </w:r>
      <w:r>
        <w:fldChar w:fldCharType="separate"/>
      </w:r>
      <w:r w:rsidR="00B070F2" w:rsidRPr="00B95F6B">
        <w:rPr>
          <w:rStyle w:val="a5"/>
          <w:rFonts w:hint="eastAsia"/>
        </w:rPr>
        <w:t>http://localhost</w:t>
      </w:r>
      <w:r>
        <w:rPr>
          <w:rStyle w:val="a5"/>
        </w:rPr>
        <w:fldChar w:fldCharType="end"/>
      </w:r>
      <w:r w:rsidR="00B070F2">
        <w:rPr>
          <w:rFonts w:hint="eastAsia"/>
        </w:rPr>
        <w:t>即可查看输入与输出；</w:t>
      </w:r>
    </w:p>
    <w:p w:rsidR="00B070F2" w:rsidRPr="00B070F2" w:rsidRDefault="00B070F2" w:rsidP="00E20C92">
      <w:pPr>
        <w:pStyle w:val="a4"/>
        <w:ind w:left="450" w:firstLineChars="0" w:firstLine="0"/>
      </w:pPr>
      <w:r>
        <w:rPr>
          <w:noProof/>
        </w:rPr>
        <w:lastRenderedPageBreak/>
        <w:drawing>
          <wp:inline distT="0" distB="0" distL="0" distR="0" wp14:anchorId="09946ADA" wp14:editId="1DD3F0DC">
            <wp:extent cx="5274310" cy="30727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F2" w:rsidRDefault="00B070F2" w:rsidP="00495E0E">
      <w:pPr>
        <w:pStyle w:val="a4"/>
        <w:ind w:left="450" w:firstLineChars="0" w:firstLine="0"/>
      </w:pPr>
    </w:p>
    <w:p w:rsidR="00E20C92" w:rsidRPr="00B070F2" w:rsidRDefault="00E20C92" w:rsidP="00495E0E">
      <w:pPr>
        <w:pStyle w:val="a4"/>
        <w:ind w:left="450" w:firstLineChars="0" w:firstLine="0"/>
      </w:pPr>
    </w:p>
    <w:p w:rsidR="00495E0E" w:rsidRDefault="00B070F2" w:rsidP="00495E0E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单元测试</w:t>
      </w:r>
    </w:p>
    <w:p w:rsidR="000F03B7" w:rsidRPr="000F03B7" w:rsidRDefault="00B070F2" w:rsidP="000F03B7">
      <w:pPr>
        <w:pStyle w:val="a4"/>
        <w:ind w:left="450" w:firstLineChars="0" w:firstLine="0"/>
      </w:pPr>
      <w:r>
        <w:rPr>
          <w:rFonts w:hint="eastAsia"/>
        </w:rPr>
        <w:t>同样第一个</w:t>
      </w:r>
      <w:r w:rsidRPr="00B070F2">
        <w:rPr>
          <w:rFonts w:hint="eastAsia"/>
        </w:rPr>
        <w:t>图</w:t>
      </w:r>
      <w:r>
        <w:rPr>
          <w:rFonts w:hint="eastAsia"/>
        </w:rPr>
        <w:t>最下面红框，在</w:t>
      </w:r>
      <w:r>
        <w:rPr>
          <w:rFonts w:hint="eastAsia"/>
        </w:rPr>
        <w:t>test</w:t>
      </w:r>
      <w:r>
        <w:rPr>
          <w:rFonts w:hint="eastAsia"/>
        </w:rPr>
        <w:t>包里的</w:t>
      </w:r>
      <w:proofErr w:type="spellStart"/>
      <w:r>
        <w:rPr>
          <w:rFonts w:hint="eastAsia"/>
        </w:rPr>
        <w:t>TransactionTest</w:t>
      </w:r>
      <w:proofErr w:type="spellEnd"/>
      <w:r>
        <w:rPr>
          <w:rFonts w:hint="eastAsia"/>
        </w:rPr>
        <w:t>类封装了所有的单元测试用例。</w:t>
      </w:r>
    </w:p>
    <w:sectPr w:rsidR="000F03B7" w:rsidRPr="000F0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C5C15"/>
    <w:multiLevelType w:val="hybridMultilevel"/>
    <w:tmpl w:val="A1141738"/>
    <w:lvl w:ilvl="0" w:tplc="56381B1E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92B"/>
    <w:rsid w:val="000F03B7"/>
    <w:rsid w:val="00125727"/>
    <w:rsid w:val="001F192B"/>
    <w:rsid w:val="00495E0E"/>
    <w:rsid w:val="00531394"/>
    <w:rsid w:val="00B070F2"/>
    <w:rsid w:val="00D91A08"/>
    <w:rsid w:val="00DD2A6E"/>
    <w:rsid w:val="00E2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2A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2A6E"/>
    <w:rPr>
      <w:sz w:val="18"/>
      <w:szCs w:val="18"/>
    </w:rPr>
  </w:style>
  <w:style w:type="paragraph" w:styleId="a4">
    <w:name w:val="List Paragraph"/>
    <w:basedOn w:val="a"/>
    <w:uiPriority w:val="34"/>
    <w:qFormat/>
    <w:rsid w:val="00495E0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070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2A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D2A6E"/>
    <w:rPr>
      <w:sz w:val="18"/>
      <w:szCs w:val="18"/>
    </w:rPr>
  </w:style>
  <w:style w:type="paragraph" w:styleId="a4">
    <w:name w:val="List Paragraph"/>
    <w:basedOn w:val="a"/>
    <w:uiPriority w:val="34"/>
    <w:qFormat/>
    <w:rsid w:val="00495E0E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070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6</cp:revision>
  <dcterms:created xsi:type="dcterms:W3CDTF">2021-04-17T06:07:00Z</dcterms:created>
  <dcterms:modified xsi:type="dcterms:W3CDTF">2021-04-19T06:19:00Z</dcterms:modified>
</cp:coreProperties>
</file>