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650" w:firstLineChars="600"/>
        <w:rPr>
          <w:rFonts w:hint="eastAsia"/>
          <w:lang w:val="en-US" w:eastAsia="zh-CN"/>
        </w:rPr>
      </w:pPr>
      <w:r>
        <w:rPr>
          <w:rFonts w:hint="eastAsia"/>
          <w:lang w:val="en-US" w:eastAsia="zh-CN"/>
        </w:rPr>
        <w:t>软件需求分析</w:t>
      </w:r>
    </w:p>
    <w:p>
      <w:pPr>
        <w:tabs>
          <w:tab w:val="left" w:pos="806"/>
        </w:tabs>
        <w:bidi w:val="0"/>
        <w:ind w:firstLine="562" w:firstLineChars="200"/>
        <w:jc w:val="left"/>
        <w:rPr>
          <w:rFonts w:hint="eastAsia"/>
          <w:b/>
          <w:bCs/>
          <w:sz w:val="28"/>
          <w:szCs w:val="28"/>
          <w:lang w:val="en-US" w:eastAsia="zh-CN"/>
        </w:rPr>
      </w:pPr>
      <w:r>
        <w:rPr>
          <w:rFonts w:hint="eastAsia"/>
          <w:b/>
          <w:bCs/>
          <w:sz w:val="28"/>
          <w:szCs w:val="28"/>
          <w:lang w:val="en-US" w:eastAsia="zh-CN"/>
        </w:rPr>
        <w:t>1、问题定义：</w:t>
      </w:r>
    </w:p>
    <w:p>
      <w:pPr>
        <w:tabs>
          <w:tab w:val="left" w:pos="806"/>
        </w:tabs>
        <w:bidi w:val="0"/>
        <w:ind w:firstLine="420" w:firstLineChars="200"/>
        <w:jc w:val="left"/>
        <w:rPr>
          <w:rFonts w:hint="default"/>
          <w:lang w:val="en-US" w:eastAsia="zh-CN"/>
        </w:rPr>
      </w:pPr>
      <w:r>
        <w:rPr>
          <w:rFonts w:hint="eastAsia"/>
          <w:lang w:val="en-US" w:eastAsia="zh-CN"/>
        </w:rPr>
        <w:t>本程序主体要求是针对校方基于教师工资规划的操作设计，主要目标是判断教师的工资是否需要增加以及增加金额的计算，运用给定的计算方法，根据需要增加工资教师的现有工资基础之上，根据其需要赡养的人数，雇佣时常来进行综合计算，以得出最后结果并加以打印，更新数据库内容。</w:t>
      </w:r>
    </w:p>
    <w:p>
      <w:pPr>
        <w:tabs>
          <w:tab w:val="left" w:pos="806"/>
        </w:tabs>
        <w:bidi w:val="0"/>
        <w:ind w:firstLine="562" w:firstLineChars="200"/>
        <w:jc w:val="left"/>
        <w:rPr>
          <w:rFonts w:hint="eastAsia"/>
          <w:b/>
          <w:bCs/>
          <w:sz w:val="28"/>
          <w:szCs w:val="28"/>
          <w:lang w:val="en-US" w:eastAsia="zh-CN"/>
        </w:rPr>
      </w:pPr>
      <w:r>
        <w:rPr>
          <w:rFonts w:hint="eastAsia"/>
          <w:b/>
          <w:bCs/>
          <w:sz w:val="28"/>
          <w:szCs w:val="28"/>
          <w:lang w:val="en-US" w:eastAsia="zh-CN"/>
        </w:rPr>
        <w:t>2、可行性：</w:t>
      </w:r>
    </w:p>
    <w:p>
      <w:pPr>
        <w:tabs>
          <w:tab w:val="left" w:pos="806"/>
        </w:tabs>
        <w:bidi w:val="0"/>
        <w:ind w:firstLine="420" w:firstLineChars="200"/>
        <w:jc w:val="left"/>
        <w:rPr>
          <w:rFonts w:hint="default"/>
          <w:u w:val="single"/>
          <w:lang w:val="en-US" w:eastAsia="zh-CN"/>
        </w:rPr>
      </w:pPr>
      <w:r>
        <w:rPr>
          <w:rFonts w:hint="eastAsia"/>
          <w:lang w:val="en-US" w:eastAsia="zh-CN"/>
        </w:rPr>
        <w:t>（1）技术可行性：程序只需要调取现存的学校数据库分析处理其中的数据加以更新即可</w:t>
      </w:r>
      <w:r>
        <w:rPr>
          <w:rFonts w:hint="eastAsia"/>
          <w:u w:val="none"/>
          <w:lang w:val="en-US" w:eastAsia="zh-CN"/>
        </w:rPr>
        <w:t>，用到的技术是SpringBoot加Mybatis（注解方式，还有一种为xml映射）直接对数据库进行操作，框架易懂操作简便，逻辑性较强，现简单分析一下后台程序的执行步骤：最底层为DAO（Data Accesss Object，数据访问对象）层也叫持久层，它可以通过与拥有数据库列名一致的属性名称（不一致也可以操作，两种方法：设置别名；改配置）用sql语句对数据库直接增删改查，DAO的上面就是Server业务层，可以通过调用DAO层来获取结果集并操作，最上层为Controller控制层，可以通过指定客户访问的url路径来执行相应的方法，表现层。其中后台使用的软件为idea，使用spring initializer创建工程极大简化了之前创建web项目的一系列操作，因为它内嵌了tomcat，使用yml文件连接数据库也比之前繁琐的连接数据库操作简便得多。</w:t>
      </w:r>
    </w:p>
    <w:p>
      <w:pPr>
        <w:tabs>
          <w:tab w:val="left" w:pos="806"/>
        </w:tabs>
        <w:bidi w:val="0"/>
        <w:ind w:firstLine="420" w:firstLineChars="200"/>
        <w:jc w:val="left"/>
        <w:rPr>
          <w:rFonts w:hint="default"/>
          <w:lang w:val="en-US" w:eastAsia="zh-CN"/>
        </w:rPr>
      </w:pPr>
      <w:r>
        <w:rPr>
          <w:rFonts w:hint="eastAsia"/>
          <w:lang w:val="en-US" w:eastAsia="zh-CN"/>
        </w:rPr>
        <w:t>处理之后重新输入数据库即可，技术可行性高。</w:t>
      </w:r>
    </w:p>
    <w:p>
      <w:pPr>
        <w:numPr>
          <w:ilvl w:val="0"/>
          <w:numId w:val="1"/>
        </w:numPr>
        <w:tabs>
          <w:tab w:val="left" w:pos="997"/>
        </w:tabs>
        <w:bidi w:val="0"/>
        <w:ind w:firstLine="420" w:firstLineChars="200"/>
        <w:jc w:val="left"/>
        <w:rPr>
          <w:rFonts w:hint="eastAsia" w:cstheme="minorBidi"/>
          <w:kern w:val="2"/>
          <w:sz w:val="21"/>
          <w:szCs w:val="24"/>
          <w:lang w:val="en-US" w:eastAsia="zh-CN" w:bidi="ar-SA"/>
        </w:rPr>
      </w:pPr>
      <w:r>
        <w:rPr>
          <w:rFonts w:hint="eastAsia"/>
          <w:lang w:val="en-US" w:eastAsia="zh-CN"/>
        </w:rPr>
        <w:t>经济可行性：本程序设计成本很低，对于技术要求并不是太高，主要是涉及到对于数据库的调用和数据处理，综合成本也并不是太高。其次，学校作为一个教育为主的单位，拥有数量很大的教师群体，并且本程序还可以进行扩展</w:t>
      </w:r>
      <w:bookmarkStart w:id="0" w:name="_GoBack"/>
      <w:bookmarkEnd w:id="0"/>
      <w:r>
        <w:rPr>
          <w:rFonts w:hint="eastAsia"/>
          <w:lang w:val="en-US" w:eastAsia="zh-CN"/>
        </w:rPr>
        <w:t>业务，很多其他院校也会使用到，未来发展前景很大，并且以后的维护和系统升级，都是可以持续合作的，拥有广阔的前景，盈利必然不会少，所以经济可行性很高。</w:t>
      </w:r>
      <w:r>
        <w:rPr>
          <w:rFonts w:hint="eastAsia" w:cstheme="minorBidi"/>
          <w:kern w:val="2"/>
          <w:sz w:val="21"/>
          <w:szCs w:val="24"/>
          <w:lang w:val="en-US" w:eastAsia="zh-CN" w:bidi="ar-SA"/>
        </w:rPr>
        <w:tab/>
      </w:r>
    </w:p>
    <w:p>
      <w:pPr>
        <w:tabs>
          <w:tab w:val="left" w:pos="997"/>
        </w:tabs>
        <w:bidi w:val="0"/>
        <w:ind w:firstLine="420" w:firstLineChars="200"/>
        <w:jc w:val="left"/>
        <w:rPr>
          <w:rFonts w:hint="eastAsia"/>
          <w:lang w:val="en-US" w:eastAsia="zh-CN"/>
        </w:rPr>
      </w:pPr>
      <w:r>
        <w:rPr>
          <w:rFonts w:hint="eastAsia"/>
          <w:lang w:val="en-US" w:eastAsia="zh-CN"/>
        </w:rPr>
        <w:t>（3）操作可行性：设计师根据现在主流的人机交互界面进行设计，在这个手机电脑应用广泛的时代，人们对于软件以及系统的使用已经轻车熟路了，对于操作者而言并不存在任何不懂的问题，所以操作可行性不存在问题。</w:t>
      </w:r>
    </w:p>
    <w:p>
      <w:pPr>
        <w:bidi w:val="0"/>
        <w:rPr>
          <w:rFonts w:hint="default" w:asciiTheme="minorHAnsi" w:hAnsiTheme="minorHAnsi" w:eastAsiaTheme="minorEastAsia" w:cstheme="minorBidi"/>
          <w:kern w:val="2"/>
          <w:sz w:val="21"/>
          <w:szCs w:val="24"/>
          <w:lang w:val="en-US" w:eastAsia="zh-CN" w:bidi="ar-SA"/>
        </w:rPr>
      </w:pPr>
    </w:p>
    <w:p>
      <w:pPr>
        <w:pStyle w:val="6"/>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A884D"/>
    <w:multiLevelType w:val="singleLevel"/>
    <w:tmpl w:val="37BA884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B4B10"/>
    <w:rsid w:val="0A6E5FA5"/>
    <w:rsid w:val="517B190C"/>
    <w:rsid w:val="60807C0A"/>
    <w:rsid w:val="6E4B4B10"/>
    <w:rsid w:val="7ADE6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2019-09-22T00:43:00Z</dcterms:created>
  <dc:creator>龍</dc:creator>
  <cp:lastModifiedBy>共潮生</cp:lastModifiedBy>
  <dcterms:modified xsi:type="dcterms:W3CDTF">2019-10-05T13:14:20Z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