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B3" w:rsidRPr="00F576B3" w:rsidRDefault="00F576B3" w:rsidP="00F576B3">
      <w:pPr>
        <w:spacing w:line="360" w:lineRule="exact"/>
        <w:jc w:val="center"/>
        <w:rPr>
          <w:rFonts w:asciiTheme="minorEastAsia" w:hAnsiTheme="minorEastAsia"/>
          <w:szCs w:val="21"/>
        </w:rPr>
      </w:pPr>
      <w:r w:rsidRPr="00F576B3">
        <w:rPr>
          <w:rFonts w:asciiTheme="minorEastAsia" w:hAnsiTheme="minorEastAsia" w:cs="Times New Roman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11315700</wp:posOffset>
            </wp:positionH>
            <wp:positionV relativeFrom="topMargin">
              <wp:posOffset>10668000</wp:posOffset>
            </wp:positionV>
            <wp:extent cx="266700" cy="266700"/>
            <wp:effectExtent l="0" t="0" r="0" b="0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427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76B3">
        <w:rPr>
          <w:rFonts w:asciiTheme="minorEastAsia" w:hAnsiTheme="minorEastAsia" w:cs="Times New Roman" w:hint="eastAsia"/>
          <w:b/>
          <w:bCs/>
          <w:szCs w:val="21"/>
        </w:rPr>
        <w:t>必修上册第一单元</w:t>
      </w:r>
      <w:r>
        <w:rPr>
          <w:rFonts w:asciiTheme="minorEastAsia" w:hAnsiTheme="minorEastAsia" w:cs="Times New Roman" w:hint="eastAsia"/>
          <w:b/>
          <w:bCs/>
          <w:szCs w:val="21"/>
        </w:rPr>
        <w:t>试题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一、阅读下面的文字，完成1～3题。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毛泽东诗词以崇高的革命感情、遒劲的创造力量，形成了风格绝殊的新形态的诗美和独树一帜的创作风格。</w:t>
      </w:r>
      <w:r w:rsidRPr="00F576B3">
        <w:rPr>
          <w:rFonts w:asciiTheme="minorEastAsia" w:hAnsiTheme="minorEastAsia" w:cs="Times New Roman"/>
          <w:u w:val="single"/>
        </w:rPr>
        <w:t>在漫长的岁月里，由于毛泽东诗词独特的风格，使其在革命诗坛广为流行，熏陶并吸引了一代又一代中国人，而且传唱到了国外。</w:t>
      </w:r>
      <w:r w:rsidRPr="00F576B3">
        <w:rPr>
          <w:rFonts w:asciiTheme="minorEastAsia" w:hAnsiTheme="minorEastAsia" w:cs="Times New Roman"/>
        </w:rPr>
        <w:t>毛泽东是伟大的革命理想主义者，他在诗词中不遗余力地讴歌革命理想，赞美为实现理想而进行的壮丽的斗争。《七律·长征》就是其中的典范作品。这首诗不仅写出了红军长征所经历的千难万险，而且把红军排除万难、不怕牺牲的崇高精神抒写到了极致，可以称为千古绝唱。毛泽东诗词中讴歌革命理想、战胜困难的勇气的警句比比皆是，如“不到长城非好汉”“为有牺牲多壮志，敢教日月换新天”“独有英雄驱虎豹，更无豪杰怕熊罴”等。(　　　　)，创造奇迹。此外，毛泽东诗词在读者心中铸造了美的殿堂。其诗词中的美是对自然与社会生活中的美的概括与升华。它表现美的重要特点是善于把自然美与社会美融为一体，通过栩栩如生地刻画自然形象表现社会美，如《沁园春·长沙》中“击长空”的鹰、“翔浅底”的鱼等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1．文中画横线的句子有语病，下列修改最恰当的一项是(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A．在漫长的岁月里，由于毛泽东诗词独特的风格，其在革命诗坛广为流行，熏陶并吸引了一代又一代中国人，而且传唱到了国外。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B．在漫长的岁月里，毛泽东诗词独特的风格使其在革命诗坛广为流行，熏陶并吸引了一代又一代中国人，而且传唱到了国外。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C．在漫长的岁月里，因为毛泽东诗词独特的风格，使其在革命诗坛广为流行，吸引并熏陶了一代又一代中国人，而且传唱到了国外。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D．在漫长的岁月里，毛泽东诗词独特的风格使其在革命诗坛广为流行，吸引并熏陶了一代又一代中国人，而且传唱到了国外。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2．下列各句中的引号和文中“为有牺牲多壮志，敢教日月换新天”的引号，作用相同的一项是(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A．杨二嫂曾经整日坐在豆腐店里，被称为“豆腐西施”。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B．“却将万字平戎策，换得东家种树书”是辛弃疾郁郁不得志的悲凉慨叹。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C．唐代边塞诗人中高适与岑参齐名，人称“高岑”。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D．人，不能低下高贵的头，只有怕死鬼才乞求“自由”。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3．下列填入文中括号内的语句，衔接最恰当的一项是(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A．这些警句催促人们乘风破浪，锐意进取，就像是振奋人心的金鼓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B．这些警句就像是振奋人心的金鼓，催促人们乘风破浪，锐意进取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C．催促人们乘风破浪，锐意进取，就像是振奋人心的金鼓的，就是这些警句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D．催促人们乘风破浪，锐意进取的就是这些警句，它们像是振奋人心的金鼓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4．对下列词句所使用的修辞的分析，正确的一项是(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A．“粪土当年万户侯”，“万户侯”比喻大军阀、大地主、大官僚。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B．“指点江山，激扬文字”运用了借代。“江山”代国家；“激扬文字”代评论国家大事，激浊扬清的文章。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C．“怅寥廓，问苍茫大地，谁主沉浮？”运用了反问和拟人。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D．“才饮长沙水，又食武昌鱼”运用了对偶和借喻。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二、</w:t>
      </w:r>
      <w:r w:rsidRPr="00F576B3">
        <w:rPr>
          <w:rFonts w:asciiTheme="minorEastAsia" w:hAnsiTheme="minorEastAsia" w:cs="Times New Roman"/>
        </w:rPr>
        <w:t>阅读下面的文字，完成1～3题。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诗歌是文学女神桂冠上的璀璨的明珠。现代诗歌是指五四运动至中华人民共和国成立以来的诗歌。它诞生于“五四”新文化运动，(　　　　)，以打破旧体诗格律形式的束缚为主要标志的新体诗。</w:t>
      </w:r>
      <w:r w:rsidRPr="00F576B3">
        <w:rPr>
          <w:rFonts w:asciiTheme="minorEastAsia" w:hAnsiTheme="minorEastAsia" w:cs="Times New Roman"/>
          <w:u w:val="single"/>
        </w:rPr>
        <w:t>“现代诗”名称是1953年纪弦创立“现代诗社”时提出确立并开始使用。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代表新诗创始期最高成就的是创造社的主将、浪漫主义诗人郭沫若。“五四”时代各种社会矛盾的________，</w:t>
      </w:r>
      <w:r w:rsidRPr="00F576B3">
        <w:rPr>
          <w:rFonts w:asciiTheme="minorEastAsia" w:hAnsiTheme="minorEastAsia" w:cs="Times New Roman"/>
        </w:rPr>
        <w:lastRenderedPageBreak/>
        <w:t>激起了先进分子的觉醒。________不满现状而陷入苦闷的广大青年，迫切寻找激情喷发的方式来表达个性解放的要求。一批诗人正是在这种背景下从欧美浪漫主义诗歌中找到________和力量。他们在理想的憧憬中揭露封建黑暗，作为旧秩序的叛逆者而忠于自己的热情和理想的一代人，很自然地从思想上接受浪漫主义，并用以作为艺术原则，指导自己的创作。这就是以郭沫若为代表的一批创造社诗人崇奉浪漫主义的________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1．下列填入文中括号内的语句，衔接最恰当的一项是(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A．它是适应时代的要求，以接近群众的白话语言反映现实生活，表现科学民主的革命思想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B．它以接近群众的白话语言反映现实生活，表现科学民主的革命思想，是适应时代的要求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C．它表现科学民主的革命思想，以接近群众的白话语言反映现实生活，是适应时代的要求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D．它是适应时代的要求，表现科学民主的革命思想，以接近群众的白话语言反映现实生活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2．文中画横线的句子有语病，下列修改最恰当的一项是(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A．1953年纪弦创立“现代诗社”时提出确立“现代诗”名称开始使用。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B．“现代诗”名称是1953年纪弦创立“现代诗社”时提出确立的。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C．1953年纪弦创立“现代诗社”时确立提出“现代诗”名称。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D．“现代诗”名称是1953年纪弦创立“现代诗社”时确立提出的。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3．依次填入文中横线上的词语，全都恰当的一项是(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A．加巨　　由　　启事　　动因B．加剧　  从　  启示　  原因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C．加巨　  从　  启事　  原因D．加剧　  由　  启示　  动因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三、</w:t>
      </w:r>
      <w:r w:rsidRPr="00F576B3">
        <w:rPr>
          <w:rFonts w:asciiTheme="minorEastAsia" w:hAnsiTheme="minorEastAsia" w:cs="Times New Roman"/>
        </w:rPr>
        <w:t>阅读下面的文字，完成1～3题。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天黑了，天边________一轮满月。我们的总攻还没发起。敌人________是忌怕夜晚的，在地上烧起一堆堆的野火，又盲目地轰炸，照明弹也一个接一个地升起，好像在月亮下面点了无数盏汽油灯，把地面的一切都赤裸裸地暴露出来了。在这样一个“白夜”里来攻击，有多困难，要付出多大的代价啊！</w:t>
      </w:r>
      <w:r w:rsidRPr="00F576B3">
        <w:rPr>
          <w:rFonts w:asciiTheme="minorEastAsia" w:hAnsiTheme="minorEastAsia" w:cs="Times New Roman"/>
          <w:u w:val="wave"/>
        </w:rPr>
        <w:t>我连那一轮皎洁的月亮，也憎恶起来了。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乡干部又来了，________了我们几个家做的干菜月饼。原来今天是中秋节了。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啊！中秋节，在我的故乡，现在一定又是家家门前放一张竹茶几，上面供一副香烛，几碟瓜果月饼。孩子们急切地盼那炷香快些焚尽，好早些分摊给月亮娘娘________过的东西，他们在茶几旁边跳着唱着：“月亮堂堂，敲锣买糖……”或是唱着：“月亮嬷嬷，照你照我……”我想到这里，又想起我那个小同乡，那个拖毛竹的小伙儿，也许，几年以前，他还唱过这些歌吧！……我咬了一口美味的家做月饼，想起那个小同乡大概现在正趴在工事里，也许在团指挥所，或者是在那些弯弯曲曲的交通沟里走着哩！……(节选自茹志鹃《百合花》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1．依次填入文中横线上的词语，全都恰当的一项是(　　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A．涌起　　照例　　慰劳　　享用B．升起　　照例　　赠送　　享受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C．涌起　　按例　　赠送　　享用D．升起　　按例　　慰劳　　享受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2．下列各句中的引号，和文中“白夜”引号用法相同的一项是(　　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A．只见张秉贵从货柜里拿起一块糖，放到孩子手里，孩子顿时止住了哭声。老张又对这位顾客说：“这块糖等会儿一块儿算账。”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B．还有几位“大师”们捧着几张古画和新画，在欧洲各国一路的挂过去，叫作“发扬国光”。听说不远还要送梅兰芳博士到苏联去，以催进象征主义。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C．卢老师发现，当学生和老师进行双向选择时，有些学生可能因选不到合适的导师而“流落街头”，有些学生因为某些原因提出转导师。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  <w:color w:val="FF0000"/>
          <w:shd w:val="clear" w:color="FFFFFF" w:fill="D9D9D9"/>
        </w:rPr>
      </w:pPr>
      <w:r w:rsidRPr="00F576B3">
        <w:rPr>
          <w:rFonts w:asciiTheme="minorEastAsia" w:hAnsiTheme="minorEastAsia" w:cs="Times New Roman"/>
        </w:rPr>
        <w:t>D．我也知道科学家已经建造了一些大型仪器，或者说是“原子对撞机”，这种仪器可以在实验室里产生微量的奇异物质，即反物质。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lastRenderedPageBreak/>
        <w:t>3．文中画波浪线的句子可以改写成：“我憎恶起那一轮月亮来了。”从语义上看二者基本相同，为什么说原文表达效果更好？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  <w:color w:val="FF0000"/>
          <w:shd w:val="clear" w:color="FFFFFF" w:fill="D9D9D9"/>
        </w:rPr>
      </w:pPr>
      <w:r w:rsidRPr="00F576B3">
        <w:rPr>
          <w:rFonts w:asciiTheme="minorEastAsia" w:hAnsiTheme="minorEastAsia" w:cs="Times New Roman"/>
        </w:rPr>
        <w:t>答：________________________________________________________________________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四、</w:t>
      </w:r>
      <w:r w:rsidRPr="00F576B3">
        <w:rPr>
          <w:rFonts w:asciiTheme="minorEastAsia" w:hAnsiTheme="minorEastAsia" w:cs="Times New Roman"/>
        </w:rPr>
        <w:t>阅读下面的文字，完成1～3题。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孙犁赞赏《哦，香雪》的中心词，就是说它“从头到尾都是诗”。诗与小说本是两种不同的文体，诗被称为抒情的文学，小说则被视为叙事的文学。为什么说小说如诗便是好小说呢？好就好在叙事之中的抒情，①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事实上，也可以说，所有小说，都无不是抒情之作。文学无论通过哪一种文体表达，全是思想与感情融会的结晶。我国古代文论家刘勰在其《文心雕龙》中指出：“情者文之经，辞者理之纬，经正而后纬成，理定而后辞畅，此立文之本源也。”又如19世纪俄国著名文论家别林斯基所说：“每一篇艺术的作品，都应该是热情的果实，都应该贯穿着热情……”正是这样，引起创作冲动的，往往是作家曾经一度体验过的感情。</w:t>
      </w:r>
      <w:r w:rsidRPr="00F576B3">
        <w:rPr>
          <w:rFonts w:asciiTheme="minorEastAsia" w:hAnsiTheme="minorEastAsia" w:cs="Times New Roman"/>
          <w:u w:val="wave"/>
        </w:rPr>
        <w:t>他要运用语言形式所组成的形象体系传达出来，以使读者能够获得同样的体验，产生相近的感情，这便是文学的活动。</w:t>
      </w:r>
      <w:r w:rsidRPr="00F576B3">
        <w:rPr>
          <w:rFonts w:asciiTheme="minorEastAsia" w:hAnsiTheme="minorEastAsia" w:cs="Times New Roman"/>
        </w:rPr>
        <w:t>若在这个意义上说，所有创作，包括小说，②。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1．文中使用了哪些修辞手法(　　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 xml:space="preserve">A．引用、比喻、设问  B．拟人、比喻、设问C．对偶、比喻、反问 </w:t>
      </w:r>
      <w:r w:rsidRPr="00F576B3">
        <w:rPr>
          <w:rFonts w:asciiTheme="minorEastAsia" w:hAnsiTheme="minorEastAsia" w:cs="Times New Roman"/>
        </w:rPr>
        <w:tab/>
        <w:t>D．引用、夸张、反问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2．文中画波浪线的句子是否可以改写成：“文学活动是作者运用语言形式所组成的形象体系传达出来，以使读者能够获得同样的体验，产生相近的感情的创作过程。”请说出你的观点，并阐明理由。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答：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  <w:color w:val="FF0000"/>
          <w:shd w:val="clear" w:color="FFFFFF" w:fill="D9D9D9"/>
        </w:rPr>
      </w:pPr>
      <w:r w:rsidRPr="00F576B3">
        <w:rPr>
          <w:rFonts w:asciiTheme="minorEastAsia" w:hAnsiTheme="minorEastAsia" w:cs="Times New Roman"/>
        </w:rPr>
        <w:t>3．请在文中画横线处补写恰当的句子，使整段文字语意完整连贯，内容贴切，逻辑严密，每处不超过12个字。</w:t>
      </w:r>
    </w:p>
    <w:p w:rsidR="00F576B3" w:rsidRPr="00F576B3" w:rsidRDefault="00F576B3" w:rsidP="00F576B3">
      <w:pPr>
        <w:spacing w:line="360" w:lineRule="exact"/>
        <w:rPr>
          <w:rFonts w:asciiTheme="minorEastAsia" w:hAnsiTheme="minorEastAsia" w:cs="Times New Roman"/>
          <w:szCs w:val="21"/>
        </w:rPr>
      </w:pP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五、</w:t>
      </w:r>
      <w:r w:rsidRPr="00F576B3">
        <w:rPr>
          <w:rFonts w:asciiTheme="minorEastAsia" w:hAnsiTheme="minorEastAsia" w:cs="Times New Roman"/>
        </w:rPr>
        <w:t>阅读下面这首词，然后回答问题。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虞美人·枕上</w:t>
      </w:r>
      <w:r w:rsidRPr="00F576B3">
        <w:rPr>
          <w:rFonts w:asciiTheme="minorEastAsia" w:hAnsiTheme="minorEastAsia" w:cs="Times New Roman"/>
          <w:vertAlign w:val="superscript"/>
        </w:rPr>
        <w:t>[注]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毛泽东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ind w:firstLineChars="200" w:firstLine="420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堆来枕上愁何状，江海翻波浪。夜长天色总难明，寂寞披衣起坐数寒星。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ind w:firstLineChars="200" w:firstLine="420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晓来百念都灰烬，剩有离人影。一钩残月向西流，对此不抛眼泪也无由。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  <w:noProof/>
        </w:rPr>
        <w:drawing>
          <wp:inline distT="0" distB="0" distL="114300" distR="114300">
            <wp:extent cx="91440" cy="914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23221" name="图片 1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6B3">
        <w:rPr>
          <w:rFonts w:asciiTheme="minorEastAsia" w:hAnsiTheme="minorEastAsia" w:cs="Times New Roman"/>
        </w:rPr>
        <w:t>注</w:t>
      </w:r>
      <w:r w:rsidRPr="00F576B3">
        <w:rPr>
          <w:rFonts w:asciiTheme="minorEastAsia" w:hAnsiTheme="minorEastAsia" w:cs="Times New Roman"/>
          <w:noProof/>
        </w:rPr>
        <w:drawing>
          <wp:inline distT="0" distB="0" distL="114300" distR="114300">
            <wp:extent cx="30480" cy="96520"/>
            <wp:effectExtent l="0" t="0" r="2032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26225" name="图片 2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9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6B3">
        <w:rPr>
          <w:rFonts w:asciiTheme="minorEastAsia" w:hAnsiTheme="minorEastAsia" w:cs="Times New Roman"/>
        </w:rPr>
        <w:t xml:space="preserve">　此词写于1921年，是毛泽东写给新婚不久的夫人杨开慧的。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1．下列对这首词的理解和赏析，不正确的一项是(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A．“江海翻波浪”以比喻、夸张的手法，化无形为有形，突出、鲜明地写出了“愁”状。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B．一个“晓”字，点出作者彻夜未眠；一个“影”字，写出若即若离的别样之苦。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C．下阕末两句，作者触景生情，见月怀人，含蓄地写出了别离之苦。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D．这首词通过对夜晚景色的描写，从侧面反映了革命者也有自己的离愁别绪。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2．这首词与毛泽东的《沁园春·长沙》相比，从借景抒情的角度看，有何不同？请结合具体内容简要分析。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答：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六、</w:t>
      </w:r>
      <w:r w:rsidRPr="00F576B3">
        <w:rPr>
          <w:rFonts w:asciiTheme="minorEastAsia" w:hAnsiTheme="minorEastAsia" w:cs="Times New Roman"/>
        </w:rPr>
        <w:t>阅读下面这首诗歌，然后回答问题。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炉中煤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郭沫若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啊，我年青的女郎！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我不辜负你的殷勤，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你也不要辜负了我的思量。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lastRenderedPageBreak/>
        <w:t>我为我心爱的人儿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燃到了这般模样！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啊，我年青的女郎！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你该知道了我的前身？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你该不嫌我黑奴卤莽？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要我这黑奴的胸中，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才有火一样的心肠。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啊，我年青的女郎！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我想我的前身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原本是有用的栋梁，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我活埋在地底多年，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到今朝才得重见天光。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啊，我年青的女郎！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我自从重见天光，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我常常思念我的故乡。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我为我心爱的人儿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jc w:val="center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燃到了这般模样！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1．下列对本诗相关内容的理解，不正确的一项是(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A．诗人以“我不辜负你的殷勤，你也不要辜负了我的思量”，表达了自己与祖国两情依依、心心相印的密切关系，既显示了自己报国济民的情意，又寄托了对祖国革命与运动继续发展壮大的期望。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B．第二节中的“黑奴”“卤莽”，表明诗人虽然地位和人格卑贱，但愿意积极进取、以身许国，表现了当时知识分子的自我觉醒。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C．“我为我心爱的人儿/燃到了这般模样”和“要我这黑奴的胸中，才有火一样的心肠”等诗句，生动地写出了“炉中煤”的忠贞形象，贴切地表达出诗人眷恋祖国的真挚、热烈的思想感情。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第三节中“重见天光”四字，既表达了诗人对五四运动的光明的渴求与赞颂，又倾诉了作为一个新时代的斗士的诗人对祖国的光辉前途、民族的发达兴旺的希冀，以及诗人对自己“报国济民”抱负的跃跃欲试的心情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2．下列对本诗艺术特色的分析鉴赏，不正确的一项是(　　)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A．诗人将自己比作一块正在燃烧的煤炭，将祖国当作日夜思念的女郎，可见其爱之深沉。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B．“年青”一词暗示了祖国在“五四”革命时代里充满蓬勃向上的生机，这里已超越了一般的宽泛的爱国主义而上升到革命的、具有特定阶段和时代内涵的思想高度。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C．“炉中煤”的意象具有丰富的审美意蕴，全诗没有出现一次“怀念祖国”的字样，却充分表达出诗人热爱和怀念祖国感情的强烈和深切。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D．首尾两节中的“燃”含义一样，都写出了诗人在黑暗的长夜里的摸索探寻，这一首尾呼应，就使得全诗在乐观、自信、高昂和积极进取的精神状态中把情感推向了高潮。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  <w:color w:val="FF0000"/>
          <w:shd w:val="clear" w:color="FFFFFF" w:fill="D9D9D9"/>
        </w:rPr>
      </w:pP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3．“啊，我年青的女郎！”这句诗反复出现有什么表达效果？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lastRenderedPageBreak/>
        <w:t xml:space="preserve">答： 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4．试分析“炉中煤”这一意象的意蕴。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答：</w:t>
      </w:r>
    </w:p>
    <w:p w:rsidR="00F576B3" w:rsidRPr="00F576B3" w:rsidRDefault="00F576B3" w:rsidP="00F576B3">
      <w:pPr>
        <w:pStyle w:val="a4"/>
        <w:tabs>
          <w:tab w:val="left" w:pos="2835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七、</w:t>
      </w:r>
      <w:r w:rsidRPr="00F576B3">
        <w:rPr>
          <w:rFonts w:asciiTheme="minorEastAsia" w:hAnsiTheme="minorEastAsia" w:cs="Times New Roman"/>
        </w:rPr>
        <w:t>阅读下面的文字，完成1～5题。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材料一：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在中国共产党领导的革命斗争和社会主义建设时期，优秀的革命者、建设者们常常以笔为犁，以梦为马，用革命的诗词记录着伟大的理想信念、革命实践与战斗情怀，表现出昂扬的浪漫主义激情和英雄主义气概。毛泽东诗词就是其中最杰出的代表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毛泽东诗词以革命浪漫主义的精神，充分抒发了共产党人崇高的理想主义情怀。1925年前后，大革命高潮风起云涌，青年毛泽东勇立潮头。他在橘子洲上以一篇《沁园春·长沙》讴歌壮丽的秋景，发出了时代之问“怅寥廓，问苍茫大地，谁主沉浮？”而回答又是无比坚定的，是“风华正茂”的“同学少年”。因为他们是革命理想的象征，是新世界的开创者。只有他们，才能“指点江山，激扬文字，粪土当年万户侯”；只有他们，才能担负起“到中流击水，浪遏飞舟”的崇高使命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1936年2月，指挥红军东征的毛泽东，在陕北的一个小山沟里又写下了《沁园春·雪》。北国的茫茫寒雪，在他如椽的巨笔下，气势恢宏，气象万千；北国的晴日，在他浪漫的想象中，“红装素裹，分外妖娆”。当时的红军依然困难重重，但毛泽东对革命斗争充满激情，对革命前途、革命胜利充满信心。秦皇汉武、唐宗宋祖“俱往矣”，那么，到底谁才是主宰历史浮沉的主人？谁才是这个时代的风流人物？毛泽东再一次回应了十年前自己的时代之问：“数风流人物，还看今朝。”千百万劳动人民，无产阶级大众，才是历史和时代的真正主人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毛泽东诗词以革命现实主义的风格，深情书写了中国革命与建设波澜壮阔的历史进程与内在精神。毛泽东的诗词创作，好似一幅幅长篇画卷，浓墨重彩地记录了中国革命斗争与建设事业的伟大实践，特别是记录了若干具有重大历史意义的标志性事件，堪称一代诗史。随着岁月的流转，有些警言佳句早已成为人们耳熟能详、时时吟诵的名句名篇。这些充满强大战斗精神的火红诗句，这些高度凝练中国革命与建设各个不同阶段奋斗精神的史诗篇章，已经成为中国革命与建设事业最为鲜明的精神标识之一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毛泽东诗词以革命英雄主义的气魄，生动刻画了共产党人高昂的战斗意志与斗争风骨。五次反围剿，敌强我弱，战斗是残酷的，但在毛泽东笔下，“当年鏖战急，弹洞前村壁。装点此关山，今朝更好看”(《菩萨蛮·大柏地》)。红军长征是中国革命与人类历史的英雄传奇。红军战士突破重重难以想象的艰难险阻，终于取得伟大胜利。在毛泽东笔下，长征的千山万水，深沟险壑，不过是“泥丸”“细浪”，充分体现出藐视一切困难的大无畏的革命英雄主义气魄，展示了共产党人一往无前的革命斗志。这就是中国共产党、中国人民的战斗意志与斗争精神，它体现为“独有英雄驱虎豹，更无豪杰怕熊罴”的藐视一切困难的战略定力，体现为敢于“扫除一切害人虫”的强大自信，体现为“一万年太久，只争朝夕”的加快社会主义建设的坚定决心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中国革命斗争与社会主义建设事业走过了不平凡的历程，中国共产党和中国人民在这一进程中表现出伟大的理想主义情怀、英雄主义斗志。毛泽东以他的壮丽诗篇对这一历史进程、伟大实践进行了高度概括与总结。1965年，毛泽东重上井冈山，写下了《水调歌头·重上井冈山》。三十八年前，他在这里缔造了中国工农红军第一军第一师，领导了轰轰烈烈的武装斗争；三十八年后，社会主义建设取得重大成就，又面临着种种重大挑战与考验。回顾历史，是为了总结经验，更好地创造未来；“世上无难事，只要肯登攀”。这就是中国革命与建设事业伟大的历史总结，也是我们面向未来的前进动力。我们的目的一定要达到，我们的目的也一定能够达到。(摘编自康震《风展红旗如画》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材料二：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《沁园春·雪》是毛泽东诗词的巅峰之作。“惜秦皇汉武，略输文采；唐宗宋祖，稍逊风骚。一代天骄，成</w:t>
      </w:r>
      <w:r w:rsidRPr="00F576B3">
        <w:rPr>
          <w:rFonts w:asciiTheme="minorEastAsia" w:hAnsiTheme="minorEastAsia" w:cs="Times New Roman"/>
        </w:rPr>
        <w:lastRenderedPageBreak/>
        <w:t>吉思汗，只识弯弓射大雕。”以“惜”字起笔，对秦始皇、汉武帝、唐太宗、宋太祖和成吉思汗等封建统治者的代表人物进行评说。1958年年底，他在《毛主席诗词十九首》上批注道：“雪：反封建主义，批判两千年封建主义的一个反动侧面。文采、风骚、大雕，只能如是，须知这是写诗啊！难道可以谩骂这一些人吗？别的解释是错的。末三句，是指无产阶级。”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就个体而言，他多次肯定秦始皇的历史功绩，“在中国历史上，真正做了点儿事的是秦始皇”“中国过去的封建君主还没有第二个人超过他的”。他甚至说过：“解决中国的问题，须马克思加秦始皇。”他在《七律·读〈封建论〉呈郭老》中写道：“劝君少骂秦始皇，焚坑事业要商量。”毛泽东评价汉武帝刘彻：“汉武帝雄才大略，开拓刘邦的业绩，晚年自知奢侈、黩武、方士之弊，下了罪己诏，不失为鼎盛之世。”毛泽东对唐太宗的战争指挥艺术非常推崇。“自古能军无出李世民之右者。”元太祖成吉思汗统一蒙古，东征西讨，毛泽东称其是“一代天骄”。(摘编自汪建新《毛泽东诗词中的帝王将相》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1．下列对材料相关内容的理解和分析，不正确的一项是(3分)(　　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A．毛泽东诗词记录了伟大的理想信念、革命实践与战斗情怀，诗词中表现出昂扬的浪漫主义激情和英雄主义气概。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B．面对风起云涌的大革命浪潮，青年毛泽东在《沁园春·长沙》中无比坚定地表示：革命青年能担负历史使命。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C．随着岁月流转，毛泽东诗词中的佳句被人们吟咏铭记，世代流传，缘于毛泽东诗词革命现实主义的风格特点。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D．在毛泽东笔下，长征途中的残酷现实，不过是“泥丸”“细浪”，这充分体现出其藐视一切困难的大无畏精神。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2．根据材料内容，下列说法正确的一项是(3分)(　　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A．北国雪霁的壮美景色，在毛泽东诗词中以现实主义手法表现为“红装素裹，分外妖娆”，体现了他对革命斗争的激情。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B．毛泽东诗词对中国革命与建设事业的历程做了高度概括与总结，为后人更好地面向未来、创造未来提供了前进的动力。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C．材料二中，毛泽东在回复郭沫若的诗里提到，人们对“焚书坑儒”可能存在误解，说明“焚书坑儒”并非事实。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D．材料二中，毛泽东在诗词中肯定古代帝王的历史功绩，特别是多次指出秦始皇在军事方面的高超的指挥才能。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3．根据材料内容，下列各项中不能体现毛泽东诗词现实主义风格的一项是(3分)(　　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A．敌军围困万千重，我自岿然不动。</w:t>
      </w:r>
      <w:r>
        <w:rPr>
          <w:rFonts w:asciiTheme="minorEastAsia" w:hAnsiTheme="minorEastAsia" w:cs="Times New Roman" w:hint="eastAsia"/>
        </w:rPr>
        <w:t xml:space="preserve">  </w:t>
      </w:r>
      <w:r w:rsidRPr="00F576B3">
        <w:rPr>
          <w:rFonts w:asciiTheme="minorEastAsia" w:hAnsiTheme="minorEastAsia" w:cs="Times New Roman"/>
        </w:rPr>
        <w:t>B．霜晨月，马蹄声碎，喇叭声咽。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C．携来百侣曾游，忆往昔峥嵘岁月稠。D．要似昆仑崩绝壁，又恰像台风扫寰宇。</w:t>
      </w:r>
    </w:p>
    <w:p w:rsid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 w:hint="eastAsia"/>
        </w:rPr>
      </w:pPr>
      <w:r w:rsidRPr="00F576B3">
        <w:rPr>
          <w:rFonts w:asciiTheme="minorEastAsia" w:hAnsiTheme="minorEastAsia" w:cs="Times New Roman"/>
        </w:rPr>
        <w:t>4．结合材料二内容，谈谈毛泽东对古代帝王的评价对我们有何启示。(4分)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答：________________________________________________________________________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5．请简要梳理分析材料一的行文结构。(6分)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答：________________________________________________________________________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八、</w:t>
      </w:r>
      <w:r w:rsidRPr="00F576B3">
        <w:rPr>
          <w:rFonts w:asciiTheme="minorEastAsia" w:hAnsiTheme="minorEastAsia" w:cs="Times New Roman"/>
        </w:rPr>
        <w:t>阅读下面的文字，完成1～4题。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材料一：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我们走进老乡的院子里，只见堂屋里静静的，里面一间房门上，垂着一块蓝布红额的门帘，门框两边还贴着鲜红的对联。我们只得站在外面向里“大姐、大嫂”地喊，喊了几声，不见有人应，但响动是有了。一会儿，门帘一挑，露出一个年轻媳妇来。这媳妇长得很好看，高高的鼻梁，弯弯的眉，额前一溜蓬松松的刘海。穿的虽是粗布，倒都是新的。我看她头上已硬挠挠地挽了髻，便大嫂长大嫂短地向她道歉，说刚才这个同志来，说话不好别见怪等等。她听着，脸扭向里面，尽咬着嘴唇笑。我说完了，她也不作声，还是低头咬着嘴唇，好像忍了一肚</w:t>
      </w:r>
      <w:r w:rsidRPr="00F576B3">
        <w:rPr>
          <w:rFonts w:asciiTheme="minorEastAsia" w:hAnsiTheme="minorEastAsia" w:cs="Times New Roman"/>
        </w:rPr>
        <w:lastRenderedPageBreak/>
        <w:t>子的笑料没笑完。这一来，我倒有些尴尬了，下面的话怎么说呢！我看通讯员站在一边，眼睛一眨不眨地看着我，好像在看连长做示范动作似的。我只好硬了头皮，讪讪地向她开口借被子了，接着还对她说了一遍共产党的部队打仗是为了老百姓的道理。这一次，她不笑了，一边听着，一边不断向房里瞅着。我说完了，她看看我，看看通讯员，好像在掂量我刚才那些话的斤两。半晌，她转身进去抱被子了。(节选自茹志鹃《百合花》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材料二：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一轮满月升起来了，照亮了寂静的山谷、灰白的小路，照亮了秋日的败草、粗糙的树干，还有一丛丛荆棘、怪石，还有漫山遍野那树的队伍，还有香雪手中那只闪闪发光的小盒子。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她这才想到把它举起来仔细端详。她想，为什么坐了一路火车，竟没有拿出来好好看看？现在，在皎洁的月光下，她才看清了它是淡绿色的，盒盖上有两朵洁白的马蹄莲。她小心地把它打开，又学着同桌的样子轻轻一拍盒盖，“嗒”的一声，它便合得严严实实。她又打开盒盖，觉得应该立刻装点东西进去。她从兜里摸出一只盛擦脸油的小盒放进去，又合上了盖子。只有这时，她才觉得这铅笔盒真属于她了，真的。她又想到了明天，明天上学时，她多么盼望她们会再三盘问她啊！(节选自铁凝《哦，香雪》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材料三：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月亮升起来，院子里凉爽得很，干净得很。白天破好的苇眉子潮润润的，正好编席。女人坐在小院当中，手指上缠绞着柔滑修长的苇眉子。苇眉子又薄又细，在她怀里跳跃着。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要问白洋淀有多少苇地，不知道；每年出多少苇子，也不知道。只晓得每年芦花飘飞苇叶黄的时候，全淀的芦苇收割，垛起垛来，在白洋淀周围的广场上，就成了一条苇子的长城。女人们在场里院里编着席。编成了多少席？六月里，淀水涨满，有无数的船只运输银白雪亮的席子出口。不久，各地的城市村庄就全有了花纹又密又精致的席子用了。大家争着买：“好席子，白洋淀席！”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这女人编着席。不久，在她的身子下面就编成了一大片。她像坐在一片洁白的雪地上，也像坐在一片洁白的云彩上。她有时望望淀里，淀里也是一片银白世界。水面笼起一层薄薄透明的雾，风吹过来，带着新鲜的荷叶荷花香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但是大门还没有关，丈夫还没有回来。(节选自孙犁《荷花淀》)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1．下列对选文中人物形象的分析，不正确的一项是(3分)(　　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A．材料一中的新媳妇有着笑而不语、美丽娴静的别样韵致，“半晌”二字足见新婚被子的珍贵和她情感上的不舍，也因此更见出人物形象的真实。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B．材料二中“淡绿色的，盒盖上有两朵洁白的马蹄莲”的自动铅笔盒，象征着文化、知识、现代文明，体现了香雪对新生活的向往。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C．材料二写到“她多么盼望她们会再三盘问她啊”，香雪端详铅笔盒之后，希望同伴们盘问她，这是少女虚荣心的表现，也意味着纯真而质朴的乡村文化的失落。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D．材料三中“柔滑修长的苇眉子”“在她怀里跳跃着”，这两句活画出了水生嫂有着优美的劳动姿态和娴熟的编席手艺。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2．下列对选文艺术特色的分析鉴赏，不正确的一项是(3分)(　　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A．材料一，选文写新媳妇的肖像、神态、动作以及“我”的解释，但不写新媳妇的语言，目的是写出新媳妇在贫寒中仍然保持着温润的美好。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B．材料二，作者通过对人物心理活动的描写，表现了山村少女纯真善良、洁白无瑕的心灵，洋溢着浓郁的浪漫主义气息。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C．材料三，在皎洁的月光下“她像坐在一片洁白的雪地上，也像坐在一片洁白的云彩上”，这两个充满想象的比喻，把水生嫂的劳动场面诗化了。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D．材料一写新媳妇的神态、材料二写香雪的动作、材料三写水生嫂的劳动场面，都有着清新的笔调、温婉的用</w:t>
      </w:r>
      <w:r w:rsidRPr="00F576B3">
        <w:rPr>
          <w:rFonts w:asciiTheme="minorEastAsia" w:hAnsiTheme="minorEastAsia" w:cs="Times New Roman"/>
        </w:rPr>
        <w:lastRenderedPageBreak/>
        <w:t>词以及灵动的叙述节奏，勾勒出一幅“文中有画，画中有诗”的画面。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3．请根据小说的特点，分别给三则材料拟写标题，每个标题不超过10个字。(4分)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材料一：________________________________________________________________________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材料二：________________________________________________________________________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材料三：________________________________________________________________________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4．三则材料都有着相近的风格，是“诗意小说”的典范。请结合文本，从矛盾冲突、景物描写、心理描写、人物特点四个角度中任选两个角度，分析“诗意小说”的特征。(6分)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 xml:space="preserve">答： </w:t>
      </w:r>
    </w:p>
    <w:p w:rsidR="00F576B3" w:rsidRPr="00F576B3" w:rsidRDefault="00F576B3" w:rsidP="00F576B3">
      <w:pPr>
        <w:spacing w:line="360" w:lineRule="exact"/>
        <w:rPr>
          <w:rFonts w:asciiTheme="minorEastAsia" w:hAnsiTheme="minorEastAsia" w:cs="宋体"/>
          <w:szCs w:val="21"/>
        </w:rPr>
      </w:pP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rPr>
          <w:rFonts w:asciiTheme="minorEastAsia" w:hAnsiTheme="minorEastAsia" w:cs="Times New Roman"/>
          <w:b/>
          <w:bCs/>
        </w:rPr>
      </w:pPr>
      <w:r w:rsidRPr="00F576B3">
        <w:rPr>
          <w:rFonts w:asciiTheme="minorEastAsia" w:hAnsiTheme="minorEastAsia" w:cs="Times New Roman"/>
          <w:b/>
          <w:bCs/>
        </w:rPr>
        <w:t>阅读下面的材料，根据要求写作。(60分)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一百年前，我们的祖辈在《新青年》中呐喊：“以青春之我，创建青春之家庭，青春之国家，青春之民族，青春之人类”。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五十年前，我们的父辈在《青春万岁》中高歌：“我们有力量，有燃烧的信念，我们渴望生活，从来不淡漠。”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今天，我们这样表达自己的心声：“谁的青春不迷茫/我的青春我做主/再不疯狂就老了……”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上面的材料引发了你怎样的联想和思考？请就此写一篇文章。</w:t>
      </w:r>
    </w:p>
    <w:p w:rsidR="00F576B3" w:rsidRPr="00F576B3" w:rsidRDefault="00F576B3" w:rsidP="00F576B3">
      <w:pPr>
        <w:pStyle w:val="a4"/>
        <w:tabs>
          <w:tab w:val="left" w:pos="2127"/>
          <w:tab w:val="left" w:pos="2977"/>
          <w:tab w:val="left" w:pos="3544"/>
        </w:tabs>
        <w:snapToGrid w:val="0"/>
        <w:spacing w:line="360" w:lineRule="exact"/>
        <w:ind w:firstLineChars="200" w:firstLine="420"/>
        <w:rPr>
          <w:rFonts w:asciiTheme="minorEastAsia" w:hAnsiTheme="minorEastAsia" w:cs="Times New Roman"/>
        </w:rPr>
      </w:pPr>
      <w:r w:rsidRPr="00F576B3">
        <w:rPr>
          <w:rFonts w:asciiTheme="minorEastAsia" w:hAnsiTheme="minorEastAsia" w:cs="Times New Roman"/>
        </w:rPr>
        <w:t>要求：选好角度，确定立意，明确文体(诗歌除外)，自拟标题；不要套作，不得抄袭；不得泄露个人信息；不少于800字。</w:t>
      </w:r>
    </w:p>
    <w:p w:rsidR="00AB61BE" w:rsidRPr="00F576B3" w:rsidRDefault="001D2EFC" w:rsidP="00F576B3">
      <w:pPr>
        <w:spacing w:line="360" w:lineRule="exact"/>
        <w:rPr>
          <w:rFonts w:asciiTheme="minorEastAsia" w:hAnsiTheme="minorEastAsia"/>
          <w:szCs w:val="21"/>
        </w:rPr>
      </w:pPr>
    </w:p>
    <w:sectPr w:rsidR="00AB61BE" w:rsidRPr="00F576B3" w:rsidSect="00F576B3">
      <w:footerReference w:type="default" r:id="rId11"/>
      <w:pgSz w:w="11906" w:h="16838" w:code="9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EFC" w:rsidRDefault="001D2EFC" w:rsidP="00F576B3">
      <w:r>
        <w:separator/>
      </w:r>
    </w:p>
  </w:endnote>
  <w:endnote w:type="continuationSeparator" w:id="1">
    <w:p w:rsidR="001D2EFC" w:rsidRDefault="001D2EFC" w:rsidP="00F57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0991"/>
      <w:docPartObj>
        <w:docPartGallery w:val="Page Numbers (Bottom of Page)"/>
        <w:docPartUnique/>
      </w:docPartObj>
    </w:sdtPr>
    <w:sdtContent>
      <w:p w:rsidR="00F576B3" w:rsidRDefault="00F576B3">
        <w:pPr>
          <w:pStyle w:val="a7"/>
          <w:jc w:val="center"/>
        </w:pPr>
        <w:fldSimple w:instr=" PAGE   \* MERGEFORMAT ">
          <w:r w:rsidRPr="00F576B3">
            <w:rPr>
              <w:noProof/>
              <w:lang w:val="zh-CN"/>
            </w:rPr>
            <w:t>7</w:t>
          </w:r>
        </w:fldSimple>
      </w:p>
    </w:sdtContent>
  </w:sdt>
  <w:p w:rsidR="00F576B3" w:rsidRDefault="00F576B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EFC" w:rsidRDefault="001D2EFC" w:rsidP="00F576B3">
      <w:r>
        <w:separator/>
      </w:r>
    </w:p>
  </w:footnote>
  <w:footnote w:type="continuationSeparator" w:id="1">
    <w:p w:rsidR="001D2EFC" w:rsidRDefault="001D2EFC" w:rsidP="00F576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6B3"/>
    <w:rsid w:val="001D2EFC"/>
    <w:rsid w:val="00B33135"/>
    <w:rsid w:val="00DB2312"/>
    <w:rsid w:val="00F576B3"/>
    <w:rsid w:val="00F92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576B3"/>
    <w:pPr>
      <w:widowControl w:val="0"/>
      <w:jc w:val="both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semiHidden/>
    <w:qFormat/>
    <w:rsid w:val="00F576B3"/>
    <w:pPr>
      <w:spacing w:after="120"/>
      <w:ind w:leftChars="700" w:left="1440" w:rightChars="700" w:right="700"/>
    </w:pPr>
  </w:style>
  <w:style w:type="paragraph" w:styleId="a4">
    <w:name w:val="Plain Text"/>
    <w:basedOn w:val="a"/>
    <w:link w:val="Char"/>
    <w:qFormat/>
    <w:rsid w:val="00F576B3"/>
    <w:rPr>
      <w:rFonts w:ascii="宋体" w:hAnsi="Courier New" w:cs="Courier New"/>
      <w:szCs w:val="21"/>
    </w:rPr>
  </w:style>
  <w:style w:type="character" w:customStyle="1" w:styleId="Char">
    <w:name w:val="纯文本 Char"/>
    <w:basedOn w:val="a1"/>
    <w:link w:val="a4"/>
    <w:rsid w:val="00F576B3"/>
    <w:rPr>
      <w:rFonts w:ascii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F576B3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F576B3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57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F576B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57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F57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&#21491;&#25324;.TI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1491</Words>
  <Characters>8500</Characters>
  <Application>Microsoft Office Word</Application>
  <DocSecurity>0</DocSecurity>
  <Lines>70</Lines>
  <Paragraphs>19</Paragraphs>
  <ScaleCrop>false</ScaleCrop>
  <Company>MS</Company>
  <LinksUpToDate>false</LinksUpToDate>
  <CharactersWithSpaces>9972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2022-09-09T01:34:00Z</dcterms:created>
  <dcterms:modified xsi:type="dcterms:W3CDTF">2022-09-09T01:42:00Z</dcterms:modified>
</cp:coreProperties>
</file>