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一、回顾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芯片型号：stm32f103ze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Flash闪存：512KB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  32根地址线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2^32 B = 4GB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ST:意法半导体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M:ARM  A  R  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通用输入输出端口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PA0   KEY1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0：端口位  0-15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IO口八种模式：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上拉：默认输入高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推挽：输出0、1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开漏（适用于单总线）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复用推挽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复用开漏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内核定时器（滴答定时器）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计数器：CNT    24位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计数频率：跟时钟频率有关  1/72us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重装载值：要计数的值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中断服务函数特点：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快进快出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名字固定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无参无反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不建议加延时  printf函数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不需要手动去声明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定时器中断服务函数、串口接收中断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中断服务函数怎么去找？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1.内核中断  2.其他中断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通用定时器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高级定时器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串口：串行的端口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串行、并行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单工、半双工、全双工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同步：SPI、IIC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异步：UART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RS232协议：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起始位+数据位+校验位+停止位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帧头：0XAA 0X55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CRC校验：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帧尾：0X55 0XAA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接收中断  空闲中断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USART1   2   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UART4 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LCD屏幕：液晶显示屏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LCD屏不能自发光  需要背光板   比较厚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2.8寸  看对角线长度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分辨率：240*320像素点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色彩深度：LCD色彩深度 16位 RGB 5 6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DHT11 温湿度传感器：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一次发40位数据  高位先出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前八位：湿度的整数部分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看时序图  去写代码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printf  函数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sprintf 函数  往数组里写值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今天的课程：模拟量传感器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二、模拟量传感器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模拟量：连续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光照传感器、空气质量传感器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光照传感器：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用到光敏电阻：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随着光照强度增加，阻值减小，电压减小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73855" cy="27406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对应IO口  模拟输入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模数转换器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逐次逼近法：</w:t>
      </w:r>
    </w:p>
    <w:p>
      <w:r>
        <w:drawing>
          <wp:inline distT="0" distB="0" distL="114300" distR="114300">
            <wp:extent cx="3217545" cy="18224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查看技术参考手册：</w:t>
      </w:r>
    </w:p>
    <w:p>
      <w:r>
        <w:drawing>
          <wp:inline distT="0" distB="0" distL="114300" distR="114300">
            <wp:extent cx="4050030" cy="159321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12位ADC放到16位寄存器中，右对齐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单次、连续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扫描、间断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时钟频率不能超过14MHz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有18个通道  16个外部通道  2个内部通道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965450" cy="211328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光照传感器：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ILLU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PA5    ADC1 \</w:t>
      </w:r>
      <w:r>
        <w:rPr>
          <w:rFonts w:hint="eastAsia"/>
          <w:highlight w:val="yellow"/>
          <w:lang w:val="en-US" w:eastAsia="zh-CN"/>
        </w:rPr>
        <w:t>ADC2</w:t>
      </w:r>
      <w:r>
        <w:rPr>
          <w:rFonts w:hint="eastAsia"/>
          <w:highlight w:val="none"/>
          <w:lang w:val="en-US" w:eastAsia="zh-CN"/>
        </w:rPr>
        <w:t xml:space="preserve">   IN5号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代码步骤：</w:t>
      </w:r>
    </w:p>
    <w:p>
      <w:pPr>
        <w:numPr>
          <w:ilvl w:val="0"/>
          <w:numId w:val="5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PA5配置模式  模拟输入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ADC配置模式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ADC自校准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练习：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1.通过ADC获取  MQ2（烟雾浓度传感器值）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2.屏幕显示光照与MQ2的值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屏幕设计：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开机界面（或者动画）、传感器界面、心率波形图界面等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可以通过按键切换屏幕（通过标志位  建议按键按下后先清屏）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预习RTC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sz w:val="18"/>
        <w:szCs w:val="18"/>
      </w:rPr>
    </w:pPr>
    <w:r>
      <w:rPr>
        <w:rFonts w:hint="eastAsia" w:ascii="宋体" w:hAnsi="宋体" w:eastAsia="等线" w:cs="Times New Roman"/>
        <w:sz w:val="18"/>
        <w:szCs w:val="18"/>
      </w:rPr>
      <w:t>深圳信盈达科技有限公司</w:t>
    </w:r>
    <w:r>
      <w:rPr>
        <w:rFonts w:ascii="宋体" w:hAnsi="宋体" w:eastAsia="等线" w:cs="Times New Roman"/>
        <w:sz w:val="18"/>
        <w:szCs w:val="18"/>
      </w:rPr>
      <w:t xml:space="preserve"> </w:t>
    </w:r>
    <w:r>
      <w:rPr>
        <w:rFonts w:hint="eastAsia" w:ascii="宋体" w:hAnsi="宋体" w:eastAsia="等线" w:cs="Times New Roman"/>
        <w:sz w:val="18"/>
        <w:szCs w:val="18"/>
      </w:rPr>
      <w:t>专业</w:t>
    </w:r>
    <w:r>
      <w:rPr>
        <w:rFonts w:ascii="等线" w:hAnsi="等线" w:eastAsia="等线" w:cs="Times New Roman"/>
        <w:sz w:val="18"/>
        <w:szCs w:val="18"/>
      </w:rPr>
      <w:t>M3/4</w:t>
    </w:r>
    <w:r>
      <w:rPr>
        <w:rFonts w:hint="eastAsia" w:ascii="宋体" w:hAnsi="宋体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LINUX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JAVA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Android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H5</w:t>
    </w:r>
    <w:r>
      <w:rPr>
        <w:rFonts w:hint="eastAsia" w:ascii="宋体" w:hAnsi="宋体" w:eastAsia="等线" w:cs="Times New Roman"/>
        <w:sz w:val="18"/>
        <w:szCs w:val="18"/>
      </w:rPr>
      <w:t>技术服务、培训</w:t>
    </w:r>
    <w:r>
      <w:rPr>
        <w:rFonts w:ascii="宋体" w:hAnsi="宋体" w:eastAsia="等线" w:cs="Times New Roman"/>
        <w:sz w:val="18"/>
        <w:szCs w:val="18"/>
      </w:rPr>
      <w:tab/>
    </w:r>
    <w:r>
      <w:rPr>
        <w:rFonts w:hint="eastAsia" w:ascii="宋体" w:hAnsi="宋体" w:eastAsia="等线" w:cs="Times New Roman"/>
        <w:sz w:val="18"/>
        <w:szCs w:val="18"/>
      </w:rPr>
      <w:t>第</w:t>
    </w:r>
    <w:r>
      <w:rPr>
        <w:rFonts w:ascii="宋体" w:hAnsi="宋体" w:eastAsia="等线" w:cs="Times New Roman"/>
        <w:sz w:val="18"/>
        <w:szCs w:val="18"/>
      </w:rPr>
      <w:t xml:space="preserve"> 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ascii="等线" w:hAnsi="等线" w:eastAsia="等线" w:cs="Times New Roman"/>
        <w:b/>
        <w:bCs/>
        <w:sz w:val="18"/>
        <w:szCs w:val="18"/>
      </w:rPr>
      <w:fldChar w:fldCharType="begin"/>
    </w:r>
    <w:r>
      <w:rPr>
        <w:rFonts w:ascii="等线" w:hAnsi="等线" w:eastAsia="等线" w:cs="Times New Roman"/>
        <w:b/>
        <w:bCs/>
        <w:sz w:val="18"/>
        <w:szCs w:val="18"/>
      </w:rPr>
      <w:instrText xml:space="preserve">PAGE</w:instrText>
    </w:r>
    <w:r>
      <w:rPr>
        <w:rFonts w:ascii="等线" w:hAnsi="等线" w:eastAsia="等线" w:cs="Times New Roman"/>
        <w:b/>
        <w:bCs/>
        <w:sz w:val="18"/>
        <w:szCs w:val="18"/>
      </w:rPr>
      <w:fldChar w:fldCharType="separate"/>
    </w:r>
    <w:r>
      <w:rPr>
        <w:rFonts w:ascii="等线" w:hAnsi="等线" w:eastAsia="等线" w:cs="Times New Roman"/>
        <w:b/>
        <w:bCs/>
        <w:sz w:val="18"/>
        <w:szCs w:val="18"/>
      </w:rPr>
      <w:t>1</w:t>
    </w:r>
    <w:r>
      <w:rPr>
        <w:rFonts w:ascii="等线" w:hAnsi="等线" w:eastAsia="等线" w:cs="Times New Roman"/>
        <w:b/>
        <w:bCs/>
        <w:sz w:val="18"/>
        <w:szCs w:val="18"/>
      </w:rPr>
      <w:fldChar w:fldCharType="end"/>
    </w:r>
    <w:r>
      <w:rPr>
        <w:rFonts w:ascii="等线" w:hAnsi="等线" w:eastAsia="等线" w:cs="Times New Roman"/>
        <w:sz w:val="18"/>
        <w:szCs w:val="18"/>
        <w:lang w:val="zh-CN"/>
      </w:rPr>
      <w:t xml:space="preserve">  </w:t>
    </w:r>
    <w:r>
      <w:rPr>
        <w:rFonts w:hint="eastAsia" w:ascii="等线" w:hAnsi="等线" w:eastAsia="等线" w:cs="Times New Roman"/>
        <w:sz w:val="18"/>
        <w:szCs w:val="18"/>
        <w:lang w:val="zh-CN"/>
      </w:rPr>
      <w:t>页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hint="eastAsia" w:ascii="等线" w:hAnsi="等线" w:eastAsia="等线" w:cs="Times New Roman"/>
        <w:sz w:val="18"/>
        <w:szCs w:val="18"/>
        <w:lang w:val="zh-CN"/>
      </w:rPr>
      <w:t>共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ascii="等线" w:hAnsi="等线" w:eastAsia="等线" w:cs="Times New Roman"/>
        <w:b/>
        <w:bCs/>
        <w:sz w:val="18"/>
        <w:szCs w:val="18"/>
      </w:rPr>
      <w:fldChar w:fldCharType="begin"/>
    </w:r>
    <w:r>
      <w:rPr>
        <w:rFonts w:ascii="等线" w:hAnsi="等线" w:eastAsia="等线" w:cs="Times New Roman"/>
        <w:b/>
        <w:bCs/>
        <w:sz w:val="18"/>
        <w:szCs w:val="18"/>
      </w:rPr>
      <w:instrText xml:space="preserve">NUMPAGES</w:instrText>
    </w:r>
    <w:r>
      <w:rPr>
        <w:rFonts w:ascii="等线" w:hAnsi="等线" w:eastAsia="等线" w:cs="Times New Roman"/>
        <w:b/>
        <w:bCs/>
        <w:sz w:val="18"/>
        <w:szCs w:val="18"/>
      </w:rPr>
      <w:fldChar w:fldCharType="separate"/>
    </w:r>
    <w:r>
      <w:rPr>
        <w:rFonts w:ascii="等线" w:hAnsi="等线" w:eastAsia="等线" w:cs="Times New Roman"/>
        <w:b/>
        <w:bCs/>
        <w:sz w:val="18"/>
        <w:szCs w:val="18"/>
      </w:rPr>
      <w:t>11</w:t>
    </w:r>
    <w:r>
      <w:rPr>
        <w:rFonts w:ascii="等线" w:hAnsi="等线" w:eastAsia="等线" w:cs="Times New Roman"/>
        <w:b/>
        <w:bCs/>
        <w:sz w:val="18"/>
        <w:szCs w:val="18"/>
      </w:rPr>
      <w:fldChar w:fldCharType="end"/>
    </w:r>
    <w:r>
      <w:rPr>
        <w:rFonts w:ascii="等线" w:hAnsi="等线" w:eastAsia="等线" w:cs="Times New Roman"/>
        <w:b/>
        <w:bCs/>
        <w:sz w:val="18"/>
        <w:szCs w:val="18"/>
      </w:rPr>
      <w:t xml:space="preserve"> </w:t>
    </w:r>
    <w:r>
      <w:rPr>
        <w:rFonts w:hint="eastAsia" w:ascii="等线" w:hAnsi="等线" w:eastAsia="等线" w:cs="Times New Roman"/>
        <w:b/>
        <w:bCs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hint="default" w:eastAsiaTheme="minorEastAsia"/>
        <w:sz w:val="18"/>
        <w:szCs w:val="18"/>
        <w:lang w:val="en-US" w:eastAsia="zh-CN"/>
      </w:rPr>
    </w:pPr>
    <w:r>
      <w:rPr>
        <w:sz w:val="18"/>
        <w:szCs w:val="18"/>
      </w:rPr>
      <w:pict>
        <v:shape id="PowerPlusWaterMarkObject48314002" o:spid="_x0000_s1025" o:spt="136" type="#_x0000_t136" style="position:absolute;left:0pt;height:48.75pt;width:536.65pt;mso-position-horizontal:center;mso-position-horizontal-relative:margin;mso-position-vertical:center;mso-position-vertical-relative:margin;rotation:20643840f;z-index:-251657216;mso-width-relative:page;mso-height-relative:page;" fillcolor="#ED7D3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深圳信盈达科技有限公司" style="font-family:等线;font-size:1pt;v-text-align:center;"/>
        </v:shape>
      </w:pict>
    </w:r>
    <w:r>
      <w:rPr>
        <w:rFonts w:hint="eastAsia"/>
        <w:sz w:val="18"/>
        <w:szCs w:val="18"/>
      </w:rPr>
      <w:t>深圳信盈达科技有限公司</w:t>
    </w:r>
    <w:r>
      <w:rPr>
        <w:sz w:val="18"/>
        <w:szCs w:val="18"/>
      </w:rPr>
      <w:tab/>
    </w:r>
    <w:r>
      <w:rPr>
        <w:rFonts w:hint="eastAsia"/>
        <w:sz w:val="18"/>
        <w:szCs w:val="18"/>
      </w:rPr>
      <w:t>《实训资料：X</w:t>
    </w:r>
    <w:r>
      <w:rPr>
        <w:sz w:val="18"/>
        <w:szCs w:val="18"/>
      </w:rPr>
      <w:t>XXX</w:t>
    </w:r>
    <w:r>
      <w:rPr>
        <w:rFonts w:hint="eastAsia"/>
        <w:sz w:val="18"/>
        <w:szCs w:val="18"/>
      </w:rPr>
      <w:t>》</w:t>
    </w:r>
    <w:r>
      <w:rPr>
        <w:sz w:val="18"/>
        <w:szCs w:val="18"/>
      </w:rPr>
      <w:tab/>
    </w:r>
    <w:r>
      <w:rPr>
        <w:rFonts w:hint="eastAsia"/>
        <w:sz w:val="18"/>
        <w:szCs w:val="18"/>
        <w:lang w:val="en-US" w:eastAsia="zh-CN"/>
      </w:rPr>
      <w:t>2024/4/1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43F7E6"/>
    <w:multiLevelType w:val="singleLevel"/>
    <w:tmpl w:val="F043F7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FB47FC"/>
    <w:multiLevelType w:val="singleLevel"/>
    <w:tmpl w:val="02FB47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293013"/>
    <w:multiLevelType w:val="singleLevel"/>
    <w:tmpl w:val="2D2930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0D3F26C"/>
    <w:multiLevelType w:val="singleLevel"/>
    <w:tmpl w:val="40D3F2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622883E"/>
    <w:multiLevelType w:val="singleLevel"/>
    <w:tmpl w:val="462288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D91C620"/>
    <w:multiLevelType w:val="singleLevel"/>
    <w:tmpl w:val="4D91C62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2MjdlNzFjZTEwN2Q5NTQ2NTQwYzU5OWEyMGQwZTEifQ=="/>
  </w:docVars>
  <w:rsids>
    <w:rsidRoot w:val="00AB1A0B"/>
    <w:rsid w:val="0000276E"/>
    <w:rsid w:val="0000365C"/>
    <w:rsid w:val="00006CA2"/>
    <w:rsid w:val="00007B07"/>
    <w:rsid w:val="00012620"/>
    <w:rsid w:val="00016968"/>
    <w:rsid w:val="000204E7"/>
    <w:rsid w:val="00025A46"/>
    <w:rsid w:val="0002702E"/>
    <w:rsid w:val="00033CAA"/>
    <w:rsid w:val="00034822"/>
    <w:rsid w:val="0004249C"/>
    <w:rsid w:val="00042A78"/>
    <w:rsid w:val="00044232"/>
    <w:rsid w:val="000461BC"/>
    <w:rsid w:val="000526A5"/>
    <w:rsid w:val="00056659"/>
    <w:rsid w:val="00060BB2"/>
    <w:rsid w:val="00066BAC"/>
    <w:rsid w:val="0007015A"/>
    <w:rsid w:val="00090CC5"/>
    <w:rsid w:val="00093899"/>
    <w:rsid w:val="000A19C8"/>
    <w:rsid w:val="000B0AE4"/>
    <w:rsid w:val="000B1BE9"/>
    <w:rsid w:val="000B4788"/>
    <w:rsid w:val="000D1E80"/>
    <w:rsid w:val="000D2D0E"/>
    <w:rsid w:val="000D4940"/>
    <w:rsid w:val="000D757D"/>
    <w:rsid w:val="000E4127"/>
    <w:rsid w:val="000E6704"/>
    <w:rsid w:val="000E71E8"/>
    <w:rsid w:val="000F1EA3"/>
    <w:rsid w:val="000F36B1"/>
    <w:rsid w:val="00104CAD"/>
    <w:rsid w:val="00104E90"/>
    <w:rsid w:val="00110E92"/>
    <w:rsid w:val="0011194A"/>
    <w:rsid w:val="0011471C"/>
    <w:rsid w:val="00115F5A"/>
    <w:rsid w:val="00116048"/>
    <w:rsid w:val="00120008"/>
    <w:rsid w:val="00130C7C"/>
    <w:rsid w:val="00132318"/>
    <w:rsid w:val="00133EE5"/>
    <w:rsid w:val="00141192"/>
    <w:rsid w:val="00166999"/>
    <w:rsid w:val="001702C3"/>
    <w:rsid w:val="0017157A"/>
    <w:rsid w:val="00174DC8"/>
    <w:rsid w:val="00183638"/>
    <w:rsid w:val="00185D50"/>
    <w:rsid w:val="00192509"/>
    <w:rsid w:val="001944D0"/>
    <w:rsid w:val="001A41EA"/>
    <w:rsid w:val="001A50F1"/>
    <w:rsid w:val="001B1376"/>
    <w:rsid w:val="001C179B"/>
    <w:rsid w:val="001C54B8"/>
    <w:rsid w:val="001E3009"/>
    <w:rsid w:val="001F039D"/>
    <w:rsid w:val="001F0CF4"/>
    <w:rsid w:val="001F43DE"/>
    <w:rsid w:val="00203C39"/>
    <w:rsid w:val="00206581"/>
    <w:rsid w:val="00206814"/>
    <w:rsid w:val="002116C3"/>
    <w:rsid w:val="002262ED"/>
    <w:rsid w:val="00237682"/>
    <w:rsid w:val="00241414"/>
    <w:rsid w:val="002454A1"/>
    <w:rsid w:val="0025257E"/>
    <w:rsid w:val="002529C9"/>
    <w:rsid w:val="00260BE0"/>
    <w:rsid w:val="00260BF1"/>
    <w:rsid w:val="002641E7"/>
    <w:rsid w:val="00272DAB"/>
    <w:rsid w:val="002800EA"/>
    <w:rsid w:val="0028044E"/>
    <w:rsid w:val="00281D48"/>
    <w:rsid w:val="00282648"/>
    <w:rsid w:val="002934C0"/>
    <w:rsid w:val="002947EA"/>
    <w:rsid w:val="002A2AE1"/>
    <w:rsid w:val="002A336C"/>
    <w:rsid w:val="002A43A3"/>
    <w:rsid w:val="002B3945"/>
    <w:rsid w:val="002B4901"/>
    <w:rsid w:val="002B5890"/>
    <w:rsid w:val="002B6359"/>
    <w:rsid w:val="002C0600"/>
    <w:rsid w:val="002C2D28"/>
    <w:rsid w:val="002C61F4"/>
    <w:rsid w:val="002D4D4A"/>
    <w:rsid w:val="002D62DD"/>
    <w:rsid w:val="002E4D41"/>
    <w:rsid w:val="002F51E0"/>
    <w:rsid w:val="002F558B"/>
    <w:rsid w:val="00300122"/>
    <w:rsid w:val="00305CEF"/>
    <w:rsid w:val="00317468"/>
    <w:rsid w:val="0031751F"/>
    <w:rsid w:val="00320CE4"/>
    <w:rsid w:val="00332F7D"/>
    <w:rsid w:val="0033660A"/>
    <w:rsid w:val="00336610"/>
    <w:rsid w:val="0034259A"/>
    <w:rsid w:val="0034644C"/>
    <w:rsid w:val="003538AF"/>
    <w:rsid w:val="00362818"/>
    <w:rsid w:val="00365B51"/>
    <w:rsid w:val="00367C47"/>
    <w:rsid w:val="00383B7F"/>
    <w:rsid w:val="00385303"/>
    <w:rsid w:val="0039010D"/>
    <w:rsid w:val="003A3EED"/>
    <w:rsid w:val="003A5384"/>
    <w:rsid w:val="003B7199"/>
    <w:rsid w:val="003C1E1E"/>
    <w:rsid w:val="003C6500"/>
    <w:rsid w:val="003C71D5"/>
    <w:rsid w:val="003C7723"/>
    <w:rsid w:val="003D24B3"/>
    <w:rsid w:val="003E011E"/>
    <w:rsid w:val="003E0701"/>
    <w:rsid w:val="003E298C"/>
    <w:rsid w:val="003E4C24"/>
    <w:rsid w:val="003E719E"/>
    <w:rsid w:val="003F5F68"/>
    <w:rsid w:val="003F625E"/>
    <w:rsid w:val="0040259F"/>
    <w:rsid w:val="00403C22"/>
    <w:rsid w:val="00403E04"/>
    <w:rsid w:val="00410BE1"/>
    <w:rsid w:val="00411326"/>
    <w:rsid w:val="004113FA"/>
    <w:rsid w:val="00412318"/>
    <w:rsid w:val="004200C7"/>
    <w:rsid w:val="00422F83"/>
    <w:rsid w:val="004248BB"/>
    <w:rsid w:val="00426DCE"/>
    <w:rsid w:val="00431368"/>
    <w:rsid w:val="004374A2"/>
    <w:rsid w:val="004429F9"/>
    <w:rsid w:val="00446F06"/>
    <w:rsid w:val="00447D45"/>
    <w:rsid w:val="00450721"/>
    <w:rsid w:val="00456678"/>
    <w:rsid w:val="00461843"/>
    <w:rsid w:val="00466937"/>
    <w:rsid w:val="00467FAB"/>
    <w:rsid w:val="00470A9E"/>
    <w:rsid w:val="00471950"/>
    <w:rsid w:val="00474975"/>
    <w:rsid w:val="004823D4"/>
    <w:rsid w:val="0048332B"/>
    <w:rsid w:val="00486BED"/>
    <w:rsid w:val="00492400"/>
    <w:rsid w:val="004B48CF"/>
    <w:rsid w:val="004C3A70"/>
    <w:rsid w:val="004C72D4"/>
    <w:rsid w:val="004D39A8"/>
    <w:rsid w:val="004D480E"/>
    <w:rsid w:val="004D4BAF"/>
    <w:rsid w:val="004E05AD"/>
    <w:rsid w:val="004E0ADB"/>
    <w:rsid w:val="004E1F58"/>
    <w:rsid w:val="004E7D4B"/>
    <w:rsid w:val="004F2886"/>
    <w:rsid w:val="004F616A"/>
    <w:rsid w:val="004F66BD"/>
    <w:rsid w:val="004F7E55"/>
    <w:rsid w:val="00502A08"/>
    <w:rsid w:val="00503A39"/>
    <w:rsid w:val="00503E37"/>
    <w:rsid w:val="00503FBA"/>
    <w:rsid w:val="005052EF"/>
    <w:rsid w:val="00510C16"/>
    <w:rsid w:val="0051239B"/>
    <w:rsid w:val="00516CE0"/>
    <w:rsid w:val="00523A91"/>
    <w:rsid w:val="005248AE"/>
    <w:rsid w:val="00525A42"/>
    <w:rsid w:val="0053127B"/>
    <w:rsid w:val="00542FC6"/>
    <w:rsid w:val="00543015"/>
    <w:rsid w:val="00543C02"/>
    <w:rsid w:val="005457B4"/>
    <w:rsid w:val="005509E3"/>
    <w:rsid w:val="00554123"/>
    <w:rsid w:val="00561781"/>
    <w:rsid w:val="00571C17"/>
    <w:rsid w:val="00572684"/>
    <w:rsid w:val="005764C3"/>
    <w:rsid w:val="00584081"/>
    <w:rsid w:val="005A0EA7"/>
    <w:rsid w:val="005A1DE7"/>
    <w:rsid w:val="005A2208"/>
    <w:rsid w:val="005A28A2"/>
    <w:rsid w:val="005B184C"/>
    <w:rsid w:val="005C1EE3"/>
    <w:rsid w:val="005D672F"/>
    <w:rsid w:val="005D7EED"/>
    <w:rsid w:val="005E0BC3"/>
    <w:rsid w:val="005E6CE7"/>
    <w:rsid w:val="005F12B2"/>
    <w:rsid w:val="005F71D9"/>
    <w:rsid w:val="0060401B"/>
    <w:rsid w:val="00605527"/>
    <w:rsid w:val="006071A4"/>
    <w:rsid w:val="006119D9"/>
    <w:rsid w:val="0061381C"/>
    <w:rsid w:val="00616F17"/>
    <w:rsid w:val="0062216D"/>
    <w:rsid w:val="0062498D"/>
    <w:rsid w:val="00630B8F"/>
    <w:rsid w:val="0063115D"/>
    <w:rsid w:val="0063358E"/>
    <w:rsid w:val="00646EA4"/>
    <w:rsid w:val="00650874"/>
    <w:rsid w:val="00653BC7"/>
    <w:rsid w:val="00664E3C"/>
    <w:rsid w:val="00665304"/>
    <w:rsid w:val="00670614"/>
    <w:rsid w:val="00671712"/>
    <w:rsid w:val="00672F88"/>
    <w:rsid w:val="00675AAA"/>
    <w:rsid w:val="00675BD3"/>
    <w:rsid w:val="00680DEA"/>
    <w:rsid w:val="00693683"/>
    <w:rsid w:val="006A4906"/>
    <w:rsid w:val="006A4A13"/>
    <w:rsid w:val="006B3921"/>
    <w:rsid w:val="006B482F"/>
    <w:rsid w:val="006C091E"/>
    <w:rsid w:val="006C7D49"/>
    <w:rsid w:val="006D082E"/>
    <w:rsid w:val="006E4C95"/>
    <w:rsid w:val="006E4EC7"/>
    <w:rsid w:val="006F4C44"/>
    <w:rsid w:val="006F5B66"/>
    <w:rsid w:val="00703A70"/>
    <w:rsid w:val="00722EF2"/>
    <w:rsid w:val="00723CEF"/>
    <w:rsid w:val="007246F0"/>
    <w:rsid w:val="00725D07"/>
    <w:rsid w:val="007352E2"/>
    <w:rsid w:val="00740E79"/>
    <w:rsid w:val="00756766"/>
    <w:rsid w:val="007570C7"/>
    <w:rsid w:val="007613E2"/>
    <w:rsid w:val="00762FEE"/>
    <w:rsid w:val="007654C0"/>
    <w:rsid w:val="0076653A"/>
    <w:rsid w:val="00766BBE"/>
    <w:rsid w:val="00767D1D"/>
    <w:rsid w:val="0077783A"/>
    <w:rsid w:val="00796060"/>
    <w:rsid w:val="007966FF"/>
    <w:rsid w:val="007A113C"/>
    <w:rsid w:val="007A2362"/>
    <w:rsid w:val="007A4B17"/>
    <w:rsid w:val="007A55E1"/>
    <w:rsid w:val="007B501E"/>
    <w:rsid w:val="007B5E49"/>
    <w:rsid w:val="007B673C"/>
    <w:rsid w:val="007C349F"/>
    <w:rsid w:val="007C5553"/>
    <w:rsid w:val="007C5DD4"/>
    <w:rsid w:val="007C729C"/>
    <w:rsid w:val="007E41F8"/>
    <w:rsid w:val="007E735B"/>
    <w:rsid w:val="007F5839"/>
    <w:rsid w:val="008061F4"/>
    <w:rsid w:val="0080792C"/>
    <w:rsid w:val="008203C5"/>
    <w:rsid w:val="00827135"/>
    <w:rsid w:val="00831C63"/>
    <w:rsid w:val="00833E26"/>
    <w:rsid w:val="0084413A"/>
    <w:rsid w:val="00845354"/>
    <w:rsid w:val="00845C28"/>
    <w:rsid w:val="00850996"/>
    <w:rsid w:val="00873085"/>
    <w:rsid w:val="008846D2"/>
    <w:rsid w:val="00891FD0"/>
    <w:rsid w:val="00892A9A"/>
    <w:rsid w:val="008975B0"/>
    <w:rsid w:val="008A5315"/>
    <w:rsid w:val="008A5CDA"/>
    <w:rsid w:val="008A5D8E"/>
    <w:rsid w:val="008B00DC"/>
    <w:rsid w:val="008B2007"/>
    <w:rsid w:val="008B39EA"/>
    <w:rsid w:val="008B62DC"/>
    <w:rsid w:val="008C1EB9"/>
    <w:rsid w:val="008C2152"/>
    <w:rsid w:val="008C4D0D"/>
    <w:rsid w:val="008D5FF0"/>
    <w:rsid w:val="008E0B29"/>
    <w:rsid w:val="008E5A60"/>
    <w:rsid w:val="008E5A82"/>
    <w:rsid w:val="008F470B"/>
    <w:rsid w:val="00900C08"/>
    <w:rsid w:val="009121A9"/>
    <w:rsid w:val="0092109E"/>
    <w:rsid w:val="00931A09"/>
    <w:rsid w:val="00934D70"/>
    <w:rsid w:val="00934EFC"/>
    <w:rsid w:val="0094301A"/>
    <w:rsid w:val="00950AA8"/>
    <w:rsid w:val="00960D3B"/>
    <w:rsid w:val="0096265C"/>
    <w:rsid w:val="00970CCB"/>
    <w:rsid w:val="00973A8B"/>
    <w:rsid w:val="0097565E"/>
    <w:rsid w:val="00985004"/>
    <w:rsid w:val="00986E38"/>
    <w:rsid w:val="00991F86"/>
    <w:rsid w:val="00995ED6"/>
    <w:rsid w:val="009C0159"/>
    <w:rsid w:val="009D45B4"/>
    <w:rsid w:val="009D7550"/>
    <w:rsid w:val="009E28BD"/>
    <w:rsid w:val="009F01DB"/>
    <w:rsid w:val="009F2BEB"/>
    <w:rsid w:val="009F3767"/>
    <w:rsid w:val="00A05CC2"/>
    <w:rsid w:val="00A071FB"/>
    <w:rsid w:val="00A0729B"/>
    <w:rsid w:val="00A105A0"/>
    <w:rsid w:val="00A15EB2"/>
    <w:rsid w:val="00A23508"/>
    <w:rsid w:val="00A243C9"/>
    <w:rsid w:val="00A32FFB"/>
    <w:rsid w:val="00A335F1"/>
    <w:rsid w:val="00A33A9C"/>
    <w:rsid w:val="00A44578"/>
    <w:rsid w:val="00A677BD"/>
    <w:rsid w:val="00A70DB5"/>
    <w:rsid w:val="00A874CB"/>
    <w:rsid w:val="00A87E12"/>
    <w:rsid w:val="00A97102"/>
    <w:rsid w:val="00AA379A"/>
    <w:rsid w:val="00AA6A72"/>
    <w:rsid w:val="00AB1A0B"/>
    <w:rsid w:val="00AB76D0"/>
    <w:rsid w:val="00AC0481"/>
    <w:rsid w:val="00AC55E8"/>
    <w:rsid w:val="00AD3ACB"/>
    <w:rsid w:val="00AD3C22"/>
    <w:rsid w:val="00AD5331"/>
    <w:rsid w:val="00AD66C9"/>
    <w:rsid w:val="00B03B7D"/>
    <w:rsid w:val="00B0514E"/>
    <w:rsid w:val="00B144BD"/>
    <w:rsid w:val="00B25E8F"/>
    <w:rsid w:val="00B460BC"/>
    <w:rsid w:val="00B55E27"/>
    <w:rsid w:val="00B56B6C"/>
    <w:rsid w:val="00B62B0E"/>
    <w:rsid w:val="00B70755"/>
    <w:rsid w:val="00B72EE7"/>
    <w:rsid w:val="00B8629D"/>
    <w:rsid w:val="00B92CCC"/>
    <w:rsid w:val="00B941F1"/>
    <w:rsid w:val="00B94AD1"/>
    <w:rsid w:val="00B9507A"/>
    <w:rsid w:val="00B95F81"/>
    <w:rsid w:val="00BA10F2"/>
    <w:rsid w:val="00BA23D7"/>
    <w:rsid w:val="00BA3313"/>
    <w:rsid w:val="00BB2F34"/>
    <w:rsid w:val="00BB575D"/>
    <w:rsid w:val="00BC1CBD"/>
    <w:rsid w:val="00BC411C"/>
    <w:rsid w:val="00BC549F"/>
    <w:rsid w:val="00BC74E6"/>
    <w:rsid w:val="00BC79BA"/>
    <w:rsid w:val="00BD1F6E"/>
    <w:rsid w:val="00BD2555"/>
    <w:rsid w:val="00BD4CAB"/>
    <w:rsid w:val="00BD5335"/>
    <w:rsid w:val="00BD5ED8"/>
    <w:rsid w:val="00BE4189"/>
    <w:rsid w:val="00BE58BB"/>
    <w:rsid w:val="00BF0A5E"/>
    <w:rsid w:val="00C11D29"/>
    <w:rsid w:val="00C227F9"/>
    <w:rsid w:val="00C238F5"/>
    <w:rsid w:val="00C41D5C"/>
    <w:rsid w:val="00C50DBC"/>
    <w:rsid w:val="00C51B9E"/>
    <w:rsid w:val="00C51D46"/>
    <w:rsid w:val="00C535EB"/>
    <w:rsid w:val="00C60C3B"/>
    <w:rsid w:val="00C63493"/>
    <w:rsid w:val="00C73DCD"/>
    <w:rsid w:val="00C81C9E"/>
    <w:rsid w:val="00C85B54"/>
    <w:rsid w:val="00C941A1"/>
    <w:rsid w:val="00C96A3C"/>
    <w:rsid w:val="00CA46A6"/>
    <w:rsid w:val="00CA632B"/>
    <w:rsid w:val="00CB2CA6"/>
    <w:rsid w:val="00CB6A37"/>
    <w:rsid w:val="00CC2E50"/>
    <w:rsid w:val="00CC60FF"/>
    <w:rsid w:val="00CD14E0"/>
    <w:rsid w:val="00CD492A"/>
    <w:rsid w:val="00CD55B7"/>
    <w:rsid w:val="00CE4845"/>
    <w:rsid w:val="00CF03E4"/>
    <w:rsid w:val="00D02E4F"/>
    <w:rsid w:val="00D1090B"/>
    <w:rsid w:val="00D10C36"/>
    <w:rsid w:val="00D14014"/>
    <w:rsid w:val="00D14AFD"/>
    <w:rsid w:val="00D15496"/>
    <w:rsid w:val="00D33B8D"/>
    <w:rsid w:val="00D41C30"/>
    <w:rsid w:val="00D43D17"/>
    <w:rsid w:val="00D4729F"/>
    <w:rsid w:val="00D542C3"/>
    <w:rsid w:val="00D55C5F"/>
    <w:rsid w:val="00D56CF3"/>
    <w:rsid w:val="00D62B1D"/>
    <w:rsid w:val="00D66FD3"/>
    <w:rsid w:val="00D747A6"/>
    <w:rsid w:val="00D8087F"/>
    <w:rsid w:val="00D83DC8"/>
    <w:rsid w:val="00D94B21"/>
    <w:rsid w:val="00D94E22"/>
    <w:rsid w:val="00D973F5"/>
    <w:rsid w:val="00DA15E6"/>
    <w:rsid w:val="00DA32E1"/>
    <w:rsid w:val="00DC2BA5"/>
    <w:rsid w:val="00DC72AE"/>
    <w:rsid w:val="00DD2E46"/>
    <w:rsid w:val="00DE2DAF"/>
    <w:rsid w:val="00DE2E26"/>
    <w:rsid w:val="00DE6750"/>
    <w:rsid w:val="00DF0EDF"/>
    <w:rsid w:val="00E174A1"/>
    <w:rsid w:val="00E20C92"/>
    <w:rsid w:val="00E24D86"/>
    <w:rsid w:val="00E25E67"/>
    <w:rsid w:val="00E335AB"/>
    <w:rsid w:val="00E34E0D"/>
    <w:rsid w:val="00E426E8"/>
    <w:rsid w:val="00E427AA"/>
    <w:rsid w:val="00E45B5D"/>
    <w:rsid w:val="00E464B7"/>
    <w:rsid w:val="00E545E3"/>
    <w:rsid w:val="00E547DF"/>
    <w:rsid w:val="00E665BE"/>
    <w:rsid w:val="00E73069"/>
    <w:rsid w:val="00E76C0F"/>
    <w:rsid w:val="00E80428"/>
    <w:rsid w:val="00E855AE"/>
    <w:rsid w:val="00E94860"/>
    <w:rsid w:val="00EA05DF"/>
    <w:rsid w:val="00EA3CDF"/>
    <w:rsid w:val="00EA7E11"/>
    <w:rsid w:val="00EB21F0"/>
    <w:rsid w:val="00EB486A"/>
    <w:rsid w:val="00EB5F3A"/>
    <w:rsid w:val="00EB7092"/>
    <w:rsid w:val="00ED433C"/>
    <w:rsid w:val="00EE35E3"/>
    <w:rsid w:val="00EE67DF"/>
    <w:rsid w:val="00EF1C27"/>
    <w:rsid w:val="00EF7067"/>
    <w:rsid w:val="00F00AA7"/>
    <w:rsid w:val="00F05619"/>
    <w:rsid w:val="00F05EA6"/>
    <w:rsid w:val="00F1272A"/>
    <w:rsid w:val="00F328EB"/>
    <w:rsid w:val="00F33EC7"/>
    <w:rsid w:val="00F44A7D"/>
    <w:rsid w:val="00F46CA0"/>
    <w:rsid w:val="00F53D29"/>
    <w:rsid w:val="00F546A9"/>
    <w:rsid w:val="00F555CF"/>
    <w:rsid w:val="00F6002C"/>
    <w:rsid w:val="00F70D11"/>
    <w:rsid w:val="00F71E44"/>
    <w:rsid w:val="00F75C2B"/>
    <w:rsid w:val="00F80F01"/>
    <w:rsid w:val="00F825B2"/>
    <w:rsid w:val="00F917E6"/>
    <w:rsid w:val="00F91D21"/>
    <w:rsid w:val="00FA6C7A"/>
    <w:rsid w:val="00FC25B6"/>
    <w:rsid w:val="00FC2F9E"/>
    <w:rsid w:val="00FC6041"/>
    <w:rsid w:val="00FD05D7"/>
    <w:rsid w:val="00FD1397"/>
    <w:rsid w:val="00FD5B84"/>
    <w:rsid w:val="0143304E"/>
    <w:rsid w:val="017C4A31"/>
    <w:rsid w:val="01F86CD9"/>
    <w:rsid w:val="024D702F"/>
    <w:rsid w:val="02975FE1"/>
    <w:rsid w:val="02E24306"/>
    <w:rsid w:val="03DD3442"/>
    <w:rsid w:val="04163446"/>
    <w:rsid w:val="04335DA6"/>
    <w:rsid w:val="04381463"/>
    <w:rsid w:val="05BE78F1"/>
    <w:rsid w:val="05C92AA2"/>
    <w:rsid w:val="05EC0902"/>
    <w:rsid w:val="06764430"/>
    <w:rsid w:val="077A4C51"/>
    <w:rsid w:val="07AA637F"/>
    <w:rsid w:val="07F817E1"/>
    <w:rsid w:val="081351AB"/>
    <w:rsid w:val="082206AA"/>
    <w:rsid w:val="08620C36"/>
    <w:rsid w:val="090D12BC"/>
    <w:rsid w:val="091A640F"/>
    <w:rsid w:val="095964D3"/>
    <w:rsid w:val="097846E4"/>
    <w:rsid w:val="0983157E"/>
    <w:rsid w:val="09AF3899"/>
    <w:rsid w:val="0A256191"/>
    <w:rsid w:val="0A5F1FC6"/>
    <w:rsid w:val="0A9F6208"/>
    <w:rsid w:val="0B825865"/>
    <w:rsid w:val="0BD3207D"/>
    <w:rsid w:val="0CF4009D"/>
    <w:rsid w:val="0D0405C5"/>
    <w:rsid w:val="0D270DA4"/>
    <w:rsid w:val="0DFD3997"/>
    <w:rsid w:val="0E9C4750"/>
    <w:rsid w:val="0F933B9D"/>
    <w:rsid w:val="103A04BC"/>
    <w:rsid w:val="110F33C7"/>
    <w:rsid w:val="11586556"/>
    <w:rsid w:val="11C66D88"/>
    <w:rsid w:val="127F6BB9"/>
    <w:rsid w:val="12FB3256"/>
    <w:rsid w:val="134917D7"/>
    <w:rsid w:val="13C7475D"/>
    <w:rsid w:val="14531B4D"/>
    <w:rsid w:val="14D44663"/>
    <w:rsid w:val="164E4CC1"/>
    <w:rsid w:val="166D79CF"/>
    <w:rsid w:val="16BF71F5"/>
    <w:rsid w:val="16DD236E"/>
    <w:rsid w:val="16F45869"/>
    <w:rsid w:val="175A73ED"/>
    <w:rsid w:val="17854713"/>
    <w:rsid w:val="18451D22"/>
    <w:rsid w:val="184C6E69"/>
    <w:rsid w:val="18567E5D"/>
    <w:rsid w:val="18E86D07"/>
    <w:rsid w:val="19706CFD"/>
    <w:rsid w:val="1A0E7740"/>
    <w:rsid w:val="1A3630E4"/>
    <w:rsid w:val="1BBD091F"/>
    <w:rsid w:val="1C4C75BF"/>
    <w:rsid w:val="1C7134B8"/>
    <w:rsid w:val="1D5F7214"/>
    <w:rsid w:val="1DD844A0"/>
    <w:rsid w:val="1DE03F67"/>
    <w:rsid w:val="1E410BB6"/>
    <w:rsid w:val="1F5211D5"/>
    <w:rsid w:val="1F5866E8"/>
    <w:rsid w:val="203C7669"/>
    <w:rsid w:val="20703139"/>
    <w:rsid w:val="21613AFB"/>
    <w:rsid w:val="21A73B75"/>
    <w:rsid w:val="225B66DB"/>
    <w:rsid w:val="237613B4"/>
    <w:rsid w:val="23C00F1A"/>
    <w:rsid w:val="241835C2"/>
    <w:rsid w:val="2463397E"/>
    <w:rsid w:val="24942439"/>
    <w:rsid w:val="24F805E3"/>
    <w:rsid w:val="25CF7050"/>
    <w:rsid w:val="261E645E"/>
    <w:rsid w:val="267A1373"/>
    <w:rsid w:val="26A812E3"/>
    <w:rsid w:val="27271343"/>
    <w:rsid w:val="279210EF"/>
    <w:rsid w:val="279C4F89"/>
    <w:rsid w:val="27D547E6"/>
    <w:rsid w:val="28100C39"/>
    <w:rsid w:val="28A767C5"/>
    <w:rsid w:val="28DE2A2A"/>
    <w:rsid w:val="2937635E"/>
    <w:rsid w:val="29732889"/>
    <w:rsid w:val="29EB56E3"/>
    <w:rsid w:val="2A862824"/>
    <w:rsid w:val="2ABC2EBE"/>
    <w:rsid w:val="2B42627F"/>
    <w:rsid w:val="2B5A6B92"/>
    <w:rsid w:val="2D9E64E4"/>
    <w:rsid w:val="2DA32FAF"/>
    <w:rsid w:val="2E3A687A"/>
    <w:rsid w:val="2E4648B5"/>
    <w:rsid w:val="2EBB2FAC"/>
    <w:rsid w:val="2F2D326E"/>
    <w:rsid w:val="2F3C7955"/>
    <w:rsid w:val="2F886105"/>
    <w:rsid w:val="2F9D08F5"/>
    <w:rsid w:val="2FF629CE"/>
    <w:rsid w:val="309524FF"/>
    <w:rsid w:val="3195334D"/>
    <w:rsid w:val="324F33C5"/>
    <w:rsid w:val="32B114BB"/>
    <w:rsid w:val="33323F1F"/>
    <w:rsid w:val="33FE27B0"/>
    <w:rsid w:val="34054CF3"/>
    <w:rsid w:val="344D24B7"/>
    <w:rsid w:val="34E93C63"/>
    <w:rsid w:val="34F71848"/>
    <w:rsid w:val="3538471B"/>
    <w:rsid w:val="353B36BB"/>
    <w:rsid w:val="359968A6"/>
    <w:rsid w:val="35C16E06"/>
    <w:rsid w:val="35D4428F"/>
    <w:rsid w:val="35E87EEF"/>
    <w:rsid w:val="35F20B9C"/>
    <w:rsid w:val="35F9034E"/>
    <w:rsid w:val="36453593"/>
    <w:rsid w:val="3671264C"/>
    <w:rsid w:val="36D772E4"/>
    <w:rsid w:val="37357017"/>
    <w:rsid w:val="37957416"/>
    <w:rsid w:val="37B0756F"/>
    <w:rsid w:val="382A0982"/>
    <w:rsid w:val="389C3213"/>
    <w:rsid w:val="38CF774E"/>
    <w:rsid w:val="392C6674"/>
    <w:rsid w:val="3995097E"/>
    <w:rsid w:val="39E47A09"/>
    <w:rsid w:val="3A192D6D"/>
    <w:rsid w:val="3A29202A"/>
    <w:rsid w:val="3A7601BF"/>
    <w:rsid w:val="3A784AF7"/>
    <w:rsid w:val="3A7A2982"/>
    <w:rsid w:val="3BBD5042"/>
    <w:rsid w:val="3D3E3AA5"/>
    <w:rsid w:val="3EA01CAF"/>
    <w:rsid w:val="3F9B194B"/>
    <w:rsid w:val="409D65E2"/>
    <w:rsid w:val="40A032A5"/>
    <w:rsid w:val="40B6066E"/>
    <w:rsid w:val="41346B5E"/>
    <w:rsid w:val="41515EAB"/>
    <w:rsid w:val="41EE0F83"/>
    <w:rsid w:val="422C5607"/>
    <w:rsid w:val="423578B2"/>
    <w:rsid w:val="424B3CDF"/>
    <w:rsid w:val="42F06635"/>
    <w:rsid w:val="432A3AEC"/>
    <w:rsid w:val="43E349C1"/>
    <w:rsid w:val="44AD6ED3"/>
    <w:rsid w:val="44E54C27"/>
    <w:rsid w:val="451A4468"/>
    <w:rsid w:val="45AD373F"/>
    <w:rsid w:val="47CA78EF"/>
    <w:rsid w:val="48254FD3"/>
    <w:rsid w:val="482E032B"/>
    <w:rsid w:val="48324C8D"/>
    <w:rsid w:val="48656B28"/>
    <w:rsid w:val="496466B8"/>
    <w:rsid w:val="49740C8E"/>
    <w:rsid w:val="49B83FC7"/>
    <w:rsid w:val="49C65F6E"/>
    <w:rsid w:val="4A4F6337"/>
    <w:rsid w:val="4A635CBA"/>
    <w:rsid w:val="4AB03279"/>
    <w:rsid w:val="4C343A36"/>
    <w:rsid w:val="4C5E243B"/>
    <w:rsid w:val="4D2034A6"/>
    <w:rsid w:val="4D261F37"/>
    <w:rsid w:val="4D331F40"/>
    <w:rsid w:val="4D553EA4"/>
    <w:rsid w:val="4D6969AA"/>
    <w:rsid w:val="4DF80A94"/>
    <w:rsid w:val="4E0631B0"/>
    <w:rsid w:val="4E5F4522"/>
    <w:rsid w:val="4F047BA7"/>
    <w:rsid w:val="4F0825A5"/>
    <w:rsid w:val="4F2064F4"/>
    <w:rsid w:val="4FE3096A"/>
    <w:rsid w:val="50A307F2"/>
    <w:rsid w:val="51AB0B68"/>
    <w:rsid w:val="51CD5E73"/>
    <w:rsid w:val="528D20F2"/>
    <w:rsid w:val="533267F6"/>
    <w:rsid w:val="533F163E"/>
    <w:rsid w:val="533F6CB7"/>
    <w:rsid w:val="53A16574"/>
    <w:rsid w:val="54EC4A4B"/>
    <w:rsid w:val="55BA4C76"/>
    <w:rsid w:val="56067480"/>
    <w:rsid w:val="562A4829"/>
    <w:rsid w:val="564B02FA"/>
    <w:rsid w:val="56EF512A"/>
    <w:rsid w:val="56FB3ACE"/>
    <w:rsid w:val="57971254"/>
    <w:rsid w:val="57C33D98"/>
    <w:rsid w:val="57DB2B89"/>
    <w:rsid w:val="58562ABF"/>
    <w:rsid w:val="58EE31BF"/>
    <w:rsid w:val="59592D2E"/>
    <w:rsid w:val="5C1B4256"/>
    <w:rsid w:val="5C71038F"/>
    <w:rsid w:val="5C732F34"/>
    <w:rsid w:val="5C8E2CEF"/>
    <w:rsid w:val="5CB92F43"/>
    <w:rsid w:val="5CE172C2"/>
    <w:rsid w:val="5D0E7FEF"/>
    <w:rsid w:val="5DD35C49"/>
    <w:rsid w:val="5EF66D03"/>
    <w:rsid w:val="60161979"/>
    <w:rsid w:val="6045400C"/>
    <w:rsid w:val="60717E7D"/>
    <w:rsid w:val="60C2509A"/>
    <w:rsid w:val="61377216"/>
    <w:rsid w:val="62266C68"/>
    <w:rsid w:val="62810113"/>
    <w:rsid w:val="62A639B7"/>
    <w:rsid w:val="63402869"/>
    <w:rsid w:val="64137F7D"/>
    <w:rsid w:val="64354398"/>
    <w:rsid w:val="64C97F51"/>
    <w:rsid w:val="65472AC1"/>
    <w:rsid w:val="65885643"/>
    <w:rsid w:val="65C77271"/>
    <w:rsid w:val="65E050B6"/>
    <w:rsid w:val="660960EC"/>
    <w:rsid w:val="66486604"/>
    <w:rsid w:val="66C03D06"/>
    <w:rsid w:val="66FB17E4"/>
    <w:rsid w:val="679B6489"/>
    <w:rsid w:val="682A734C"/>
    <w:rsid w:val="68462823"/>
    <w:rsid w:val="68996CA3"/>
    <w:rsid w:val="68CA069D"/>
    <w:rsid w:val="68E121C6"/>
    <w:rsid w:val="69161775"/>
    <w:rsid w:val="694F3806"/>
    <w:rsid w:val="69C61FB9"/>
    <w:rsid w:val="69CA5B71"/>
    <w:rsid w:val="69F00E56"/>
    <w:rsid w:val="6A384AF8"/>
    <w:rsid w:val="6A7169D5"/>
    <w:rsid w:val="6B012BDF"/>
    <w:rsid w:val="6B39651C"/>
    <w:rsid w:val="6BA8544F"/>
    <w:rsid w:val="6CAA2FA6"/>
    <w:rsid w:val="6CEF5734"/>
    <w:rsid w:val="6D125276"/>
    <w:rsid w:val="6D1D397E"/>
    <w:rsid w:val="6D6D06FE"/>
    <w:rsid w:val="6D724B5A"/>
    <w:rsid w:val="6D8250D9"/>
    <w:rsid w:val="6DC742B3"/>
    <w:rsid w:val="6DE02F76"/>
    <w:rsid w:val="6E9D1553"/>
    <w:rsid w:val="6EDD63D3"/>
    <w:rsid w:val="6F5D2F6C"/>
    <w:rsid w:val="6F5F713A"/>
    <w:rsid w:val="6F886897"/>
    <w:rsid w:val="70180DF5"/>
    <w:rsid w:val="70355FEC"/>
    <w:rsid w:val="705B5803"/>
    <w:rsid w:val="70C43722"/>
    <w:rsid w:val="70D418AD"/>
    <w:rsid w:val="70E15195"/>
    <w:rsid w:val="710F424C"/>
    <w:rsid w:val="713565CE"/>
    <w:rsid w:val="71A86ADC"/>
    <w:rsid w:val="72541F51"/>
    <w:rsid w:val="72AB41A3"/>
    <w:rsid w:val="72D3440F"/>
    <w:rsid w:val="74017DF2"/>
    <w:rsid w:val="75325087"/>
    <w:rsid w:val="76FD0DB2"/>
    <w:rsid w:val="77045F42"/>
    <w:rsid w:val="775A6197"/>
    <w:rsid w:val="77DB111B"/>
    <w:rsid w:val="77EA449B"/>
    <w:rsid w:val="784B5AE0"/>
    <w:rsid w:val="786C6182"/>
    <w:rsid w:val="78793D87"/>
    <w:rsid w:val="79372649"/>
    <w:rsid w:val="79B31B8F"/>
    <w:rsid w:val="79EB30D7"/>
    <w:rsid w:val="7A342CD0"/>
    <w:rsid w:val="7B3431EF"/>
    <w:rsid w:val="7B9559F0"/>
    <w:rsid w:val="7B992418"/>
    <w:rsid w:val="7C4B7850"/>
    <w:rsid w:val="7D7D5CB6"/>
    <w:rsid w:val="7DEB78B2"/>
    <w:rsid w:val="7E1C6CCF"/>
    <w:rsid w:val="7E7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" w:after="20" w:line="416" w:lineRule="auto"/>
      <w:outlineLvl w:val="2"/>
    </w:pPr>
    <w:rPr>
      <w:b/>
      <w:bCs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7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8">
    <w:name w:val="页脚 字符"/>
    <w:basedOn w:val="11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9154F-2955-46FC-A12F-24C7619E0F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640</Words>
  <Characters>806</Characters>
  <Lines>1</Lines>
  <Paragraphs>1</Paragraphs>
  <TotalTime>364</TotalTime>
  <ScaleCrop>false</ScaleCrop>
  <LinksUpToDate>false</LinksUpToDate>
  <CharactersWithSpaces>895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2023-11-04T00:46:00Z</dcterms:created>
  <dc:creator>哲远</dc:creator>
  <cp:lastModifiedBy>Administrator</cp:lastModifiedBy>
  <dcterms:modified xsi:type="dcterms:W3CDTF">2024-04-01T07:56:15Z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3698C42E3A3B4A24BF9E15369446BBFD_12</vt:lpwstr>
  </property>
</Properties>
</file>