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92.00000000000003" w:lineRule="auto"/>
        <w:ind w:left="-141.73228346456676" w:firstLine="0"/>
        <w:rPr>
          <w:rFonts w:ascii="Spectral Light" w:cs="Spectral Light" w:eastAsia="Spectral Light" w:hAnsi="Spectral Light"/>
          <w:sz w:val="98"/>
          <w:szCs w:val="98"/>
        </w:rPr>
      </w:pPr>
      <w:r w:rsidDel="00000000" w:rsidR="00000000" w:rsidRPr="00000000">
        <w:rPr>
          <w:rFonts w:ascii="Spectral Light" w:cs="Spectral Light" w:eastAsia="Spectral Light" w:hAnsi="Spectral Light"/>
          <w:sz w:val="98"/>
          <w:szCs w:val="98"/>
          <w:rtl w:val="0"/>
        </w:rPr>
        <w:t xml:space="preserve">Brand Guide</w:t>
      </w:r>
    </w:p>
    <w:p w:rsidR="00000000" w:rsidDel="00000000" w:rsidP="00000000" w:rsidRDefault="00000000" w:rsidRPr="00000000" w14:paraId="00000002">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03">
      <w:pPr>
        <w:spacing w:line="192.00000000000003" w:lineRule="auto"/>
        <w:ind w:left="-141.7322834645671" w:firstLine="0"/>
        <w:rPr>
          <w:rFonts w:ascii="Spectral Light" w:cs="Spectral Light" w:eastAsia="Spectral Light" w:hAnsi="Spectral Light"/>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05">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06">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color w:val="ffffff"/>
          <w:sz w:val="28"/>
          <w:szCs w:val="28"/>
          <w:shd w:fill="cc0000" w:val="clear"/>
          <w:rtl w:val="0"/>
        </w:rPr>
        <w:t xml:space="preserve">Personality</w:t>
      </w:r>
      <w:r w:rsidDel="00000000" w:rsidR="00000000" w:rsidRPr="00000000">
        <w:rPr>
          <w:rFonts w:ascii="Spectral Light" w:cs="Spectral Light" w:eastAsia="Spectral Light" w:hAnsi="Spectral Light"/>
          <w:sz w:val="28"/>
          <w:szCs w:val="28"/>
          <w:rtl w:val="0"/>
        </w:rPr>
        <w:t xml:space="preserve">. Minimalist. At the intersection of art and science. Creativity and functionality.</w:t>
      </w:r>
    </w:p>
    <w:p w:rsidR="00000000" w:rsidDel="00000000" w:rsidP="00000000" w:rsidRDefault="00000000" w:rsidRPr="00000000" w14:paraId="00000007">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08">
      <w:pPr>
        <w:spacing w:line="192.00000000000003" w:lineRule="auto"/>
        <w:ind w:left="-141.73228346456676" w:firstLine="0"/>
        <w:rPr>
          <w:rFonts w:ascii="Spectral Light" w:cs="Spectral Light" w:eastAsia="Spectral Light" w:hAnsi="Spectral Light"/>
          <w:color w:val="ffffff"/>
          <w:sz w:val="28"/>
          <w:szCs w:val="28"/>
          <w:shd w:fill="cc0000" w:val="clear"/>
        </w:rPr>
      </w:pPr>
      <w:r w:rsidDel="00000000" w:rsidR="00000000" w:rsidRPr="00000000">
        <w:rPr>
          <w:rFonts w:ascii="Spectral Light" w:cs="Spectral Light" w:eastAsia="Spectral Light" w:hAnsi="Spectral Light"/>
          <w:color w:val="ffffff"/>
          <w:sz w:val="28"/>
          <w:szCs w:val="28"/>
          <w:shd w:fill="cc0000" w:val="clear"/>
          <w:rtl w:val="0"/>
        </w:rPr>
        <w:t xml:space="preserve">Primary colours. </w:t>
      </w:r>
    </w:p>
    <w:p w:rsidR="00000000" w:rsidDel="00000000" w:rsidP="00000000" w:rsidRDefault="00000000" w:rsidRPr="00000000" w14:paraId="00000009">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Black. </w:t>
      </w:r>
    </w:p>
    <w:p w:rsidR="00000000" w:rsidDel="00000000" w:rsidP="00000000" w:rsidRDefault="00000000" w:rsidRPr="00000000" w14:paraId="0000000A">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Red. Hex: #f50538ff, R: 245, G: 5, B: 56, A: 100.</w:t>
      </w:r>
    </w:p>
    <w:p w:rsidR="00000000" w:rsidDel="00000000" w:rsidP="00000000" w:rsidRDefault="00000000" w:rsidRPr="00000000" w14:paraId="0000000B">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Light brown, Hex: #f4f4f4ff, R: 244, G: 244, B: 244, A: 100.  </w:t>
      </w:r>
    </w:p>
    <w:p w:rsidR="00000000" w:rsidDel="00000000" w:rsidP="00000000" w:rsidRDefault="00000000" w:rsidRPr="00000000" w14:paraId="0000000C">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Grey. Hex: #8a8d8fff, R: 138, G: 141, B: 143, A: 100.</w:t>
      </w:r>
    </w:p>
    <w:p w:rsidR="00000000" w:rsidDel="00000000" w:rsidP="00000000" w:rsidRDefault="00000000" w:rsidRPr="00000000" w14:paraId="0000000D">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0E">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color w:val="ffffff"/>
          <w:sz w:val="28"/>
          <w:szCs w:val="28"/>
          <w:shd w:fill="cc0000" w:val="clear"/>
          <w:rtl w:val="0"/>
        </w:rPr>
        <w:t xml:space="preserve">Font.</w:t>
      </w:r>
      <w:r w:rsidDel="00000000" w:rsidR="00000000" w:rsidRPr="00000000">
        <w:rPr>
          <w:rFonts w:ascii="Spectral Light" w:cs="Spectral Light" w:eastAsia="Spectral Light" w:hAnsi="Spectral Light"/>
          <w:sz w:val="28"/>
          <w:szCs w:val="28"/>
          <w:rtl w:val="0"/>
        </w:rPr>
        <w:t xml:space="preserve"> Spectral Family. Or Garamond. </w:t>
      </w:r>
    </w:p>
    <w:p w:rsidR="00000000" w:rsidDel="00000000" w:rsidP="00000000" w:rsidRDefault="00000000" w:rsidRPr="00000000" w14:paraId="0000000F">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color w:val="ffffff"/>
          <w:sz w:val="28"/>
          <w:szCs w:val="28"/>
          <w:shd w:fill="cc0000" w:val="clear"/>
          <w:rtl w:val="0"/>
        </w:rPr>
        <w:t xml:space="preserve">Images</w:t>
      </w:r>
      <w:r w:rsidDel="00000000" w:rsidR="00000000" w:rsidRPr="00000000">
        <w:rPr>
          <w:rFonts w:ascii="Spectral Light" w:cs="Spectral Light" w:eastAsia="Spectral Light" w:hAnsi="Spectral Light"/>
          <w:sz w:val="28"/>
          <w:szCs w:val="28"/>
          <w:rtl w:val="0"/>
        </w:rPr>
        <w:t xml:space="preserve">. I usually prompt "black and what, single line hand drawing depicting..." </w:t>
      </w:r>
    </w:p>
    <w:p w:rsidR="00000000" w:rsidDel="00000000" w:rsidP="00000000" w:rsidRDefault="00000000" w:rsidRPr="00000000" w14:paraId="00000010">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1">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color w:val="ffffff"/>
          <w:sz w:val="28"/>
          <w:szCs w:val="28"/>
          <w:shd w:fill="cc0000" w:val="clear"/>
          <w:rtl w:val="0"/>
        </w:rPr>
        <w:t xml:space="preserve">Logo</w:t>
      </w:r>
      <w:r w:rsidDel="00000000" w:rsidR="00000000" w:rsidRPr="00000000">
        <w:rPr>
          <w:rFonts w:ascii="Spectral Light" w:cs="Spectral Light" w:eastAsia="Spectral Light" w:hAnsi="Spectral Light"/>
          <w:sz w:val="28"/>
          <w:szCs w:val="28"/>
          <w:rtl w:val="0"/>
        </w:rPr>
        <w:t xml:space="preserve"> </w:t>
      </w:r>
      <w:hyperlink r:id="rId6">
        <w:r w:rsidDel="00000000" w:rsidR="00000000" w:rsidRPr="00000000">
          <w:rPr>
            <w:rFonts w:ascii="Spectral Light" w:cs="Spectral Light" w:eastAsia="Spectral Light" w:hAnsi="Spectral Light"/>
            <w:color w:val="1155cc"/>
            <w:sz w:val="28"/>
            <w:szCs w:val="28"/>
            <w:u w:val="single"/>
            <w:rtl w:val="0"/>
          </w:rPr>
          <w:t xml:space="preserve">here</w:t>
        </w:r>
      </w:hyperlink>
      <w:r w:rsidDel="00000000" w:rsidR="00000000" w:rsidRPr="00000000">
        <w:rPr>
          <w:rFonts w:ascii="Spectral Light" w:cs="Spectral Light" w:eastAsia="Spectral Light" w:hAnsi="Spectral Light"/>
          <w:sz w:val="28"/>
          <w:szCs w:val="28"/>
          <w:rtl w:val="0"/>
        </w:rPr>
        <w:t xml:space="preserve">.</w:t>
      </w:r>
    </w:p>
    <w:p w:rsidR="00000000" w:rsidDel="00000000" w:rsidP="00000000" w:rsidRDefault="00000000" w:rsidRPr="00000000" w14:paraId="00000012">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3">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4">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5">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6">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7">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8">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9">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A">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B">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C">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D">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E">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1F">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20">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21">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22">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color w:val="ffffff"/>
          <w:sz w:val="28"/>
          <w:szCs w:val="28"/>
          <w:shd w:fill="cc0000" w:val="clear"/>
          <w:rtl w:val="0"/>
        </w:rPr>
        <w:t xml:space="preserve">References.</w:t>
      </w:r>
      <w:r w:rsidDel="00000000" w:rsidR="00000000" w:rsidRPr="00000000">
        <w:rPr>
          <w:rFonts w:ascii="Spectral Light" w:cs="Spectral Light" w:eastAsia="Spectral Light" w:hAnsi="Spectral Light"/>
          <w:sz w:val="28"/>
          <w:szCs w:val="28"/>
          <w:rtl w:val="0"/>
        </w:rPr>
        <w:t xml:space="preserve"> See here and here for examples of ideas. Contains confidential </w:t>
      </w:r>
    </w:p>
    <w:p w:rsidR="00000000" w:rsidDel="00000000" w:rsidP="00000000" w:rsidRDefault="00000000" w:rsidRPr="00000000" w14:paraId="00000023">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client information. Just click on links and access will be granted.</w:t>
      </w:r>
    </w:p>
    <w:p w:rsidR="00000000" w:rsidDel="00000000" w:rsidP="00000000" w:rsidRDefault="00000000" w:rsidRPr="00000000" w14:paraId="00000024">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25">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Deck</w:t>
      </w:r>
    </w:p>
    <w:p w:rsidR="00000000" w:rsidDel="00000000" w:rsidP="00000000" w:rsidRDefault="00000000" w:rsidRPr="00000000" w14:paraId="00000026">
      <w:pPr>
        <w:spacing w:line="192.00000000000003" w:lineRule="auto"/>
        <w:ind w:left="-141.73228346456676" w:firstLine="0"/>
        <w:rPr>
          <w:rFonts w:ascii="Spectral Light" w:cs="Spectral Light" w:eastAsia="Spectral Light" w:hAnsi="Spectral Light"/>
          <w:sz w:val="28"/>
          <w:szCs w:val="28"/>
        </w:rPr>
      </w:pPr>
      <w:hyperlink r:id="rId7">
        <w:r w:rsidDel="00000000" w:rsidR="00000000" w:rsidRPr="00000000">
          <w:rPr>
            <w:rFonts w:ascii="Spectral Light" w:cs="Spectral Light" w:eastAsia="Spectral Light" w:hAnsi="Spectral Light"/>
            <w:color w:val="1155cc"/>
            <w:sz w:val="28"/>
            <w:szCs w:val="28"/>
            <w:u w:val="single"/>
            <w:rtl w:val="0"/>
          </w:rPr>
          <w:t xml:space="preserve">The Global Trust Project - PD 1.1</w:t>
        </w:r>
      </w:hyperlink>
      <w:r w:rsidDel="00000000" w:rsidR="00000000" w:rsidRPr="00000000">
        <w:rPr>
          <w:rtl w:val="0"/>
        </w:rPr>
      </w:r>
    </w:p>
    <w:p w:rsidR="00000000" w:rsidDel="00000000" w:rsidP="00000000" w:rsidRDefault="00000000" w:rsidRPr="00000000" w14:paraId="00000027">
      <w:pPr>
        <w:spacing w:line="192.00000000000003" w:lineRule="auto"/>
        <w:ind w:left="-141.73228346456676" w:firstLine="0"/>
        <w:rPr>
          <w:rFonts w:ascii="Spectral Light" w:cs="Spectral Light" w:eastAsia="Spectral Light" w:hAnsi="Spectral Light"/>
          <w:sz w:val="28"/>
          <w:szCs w:val="28"/>
        </w:rPr>
      </w:pPr>
      <w:hyperlink r:id="rId8">
        <w:r w:rsidDel="00000000" w:rsidR="00000000" w:rsidRPr="00000000">
          <w:rPr>
            <w:rFonts w:ascii="Spectral Light" w:cs="Spectral Light" w:eastAsia="Spectral Light" w:hAnsi="Spectral Light"/>
            <w:color w:val="1155cc"/>
            <w:sz w:val="28"/>
            <w:szCs w:val="28"/>
            <w:u w:val="single"/>
            <w:rtl w:val="0"/>
          </w:rPr>
          <w:t xml:space="preserve">Kristiansund Kommune - Deck V 1.0Doc</w:t>
        </w:r>
      </w:hyperlink>
      <w:r w:rsidDel="00000000" w:rsidR="00000000" w:rsidRPr="00000000">
        <w:rPr>
          <w:rtl w:val="0"/>
        </w:rPr>
      </w:r>
    </w:p>
    <w:p w:rsidR="00000000" w:rsidDel="00000000" w:rsidP="00000000" w:rsidRDefault="00000000" w:rsidRPr="00000000" w14:paraId="00000028">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29">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Doc</w:t>
      </w:r>
    </w:p>
    <w:p w:rsidR="00000000" w:rsidDel="00000000" w:rsidP="00000000" w:rsidRDefault="00000000" w:rsidRPr="00000000" w14:paraId="0000002A">
      <w:pPr>
        <w:spacing w:line="192.00000000000003" w:lineRule="auto"/>
        <w:ind w:left="-141.73228346456676" w:firstLine="0"/>
        <w:rPr>
          <w:rFonts w:ascii="Spectral Light" w:cs="Spectral Light" w:eastAsia="Spectral Light" w:hAnsi="Spectral Light"/>
          <w:sz w:val="28"/>
          <w:szCs w:val="28"/>
        </w:rPr>
      </w:pPr>
      <w:hyperlink r:id="rId9">
        <w:r w:rsidDel="00000000" w:rsidR="00000000" w:rsidRPr="00000000">
          <w:rPr>
            <w:rFonts w:ascii="Spectral Light" w:cs="Spectral Light" w:eastAsia="Spectral Light" w:hAnsi="Spectral Light"/>
            <w:color w:val="1155cc"/>
            <w:sz w:val="28"/>
            <w:szCs w:val="28"/>
            <w:u w:val="single"/>
            <w:rtl w:val="0"/>
          </w:rPr>
          <w:t xml:space="preserve">The Global Trust Project One Pager</w:t>
        </w:r>
      </w:hyperlink>
      <w:r w:rsidDel="00000000" w:rsidR="00000000" w:rsidRPr="00000000">
        <w:rPr>
          <w:rFonts w:ascii="Spectral Light" w:cs="Spectral Light" w:eastAsia="Spectral Light" w:hAnsi="Spectral Light"/>
          <w:sz w:val="28"/>
          <w:szCs w:val="28"/>
          <w:rtl w:val="0"/>
        </w:rPr>
        <w:t xml:space="preserve"> (PDF)</w:t>
      </w:r>
    </w:p>
    <w:p w:rsidR="00000000" w:rsidDel="00000000" w:rsidP="00000000" w:rsidRDefault="00000000" w:rsidRPr="00000000" w14:paraId="0000002B">
      <w:pPr>
        <w:spacing w:line="192.00000000000003" w:lineRule="auto"/>
        <w:ind w:left="-141.73228346456676" w:firstLine="0"/>
        <w:rPr>
          <w:rFonts w:ascii="Spectral Light" w:cs="Spectral Light" w:eastAsia="Spectral Light" w:hAnsi="Spectral Light"/>
          <w:sz w:val="28"/>
          <w:szCs w:val="28"/>
        </w:rPr>
      </w:pPr>
      <w:hyperlink r:id="rId10">
        <w:r w:rsidDel="00000000" w:rsidR="00000000" w:rsidRPr="00000000">
          <w:rPr>
            <w:rFonts w:ascii="Spectral Light" w:cs="Spectral Light" w:eastAsia="Spectral Light" w:hAnsi="Spectral Light"/>
            <w:color w:val="1155cc"/>
            <w:sz w:val="28"/>
            <w:szCs w:val="28"/>
            <w:u w:val="single"/>
            <w:rtl w:val="0"/>
          </w:rPr>
          <w:t xml:space="preserve">The Global Trust Project One Pager</w:t>
        </w:r>
      </w:hyperlink>
      <w:r w:rsidDel="00000000" w:rsidR="00000000" w:rsidRPr="00000000">
        <w:rPr>
          <w:rFonts w:ascii="Spectral Light" w:cs="Spectral Light" w:eastAsia="Spectral Light" w:hAnsi="Spectral Light"/>
          <w:sz w:val="28"/>
          <w:szCs w:val="28"/>
          <w:rtl w:val="0"/>
        </w:rPr>
        <w:t xml:space="preserve"> (Google Slides)</w:t>
      </w:r>
    </w:p>
    <w:p w:rsidR="00000000" w:rsidDel="00000000" w:rsidP="00000000" w:rsidRDefault="00000000" w:rsidRPr="00000000" w14:paraId="0000002C">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2D">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Website</w:t>
      </w:r>
    </w:p>
    <w:p w:rsidR="00000000" w:rsidDel="00000000" w:rsidP="00000000" w:rsidRDefault="00000000" w:rsidRPr="00000000" w14:paraId="0000002E">
      <w:pPr>
        <w:spacing w:line="192.00000000000003" w:lineRule="auto"/>
        <w:ind w:left="-141.73228346456676" w:firstLine="0"/>
        <w:rPr>
          <w:rFonts w:ascii="Spectral Light" w:cs="Spectral Light" w:eastAsia="Spectral Light" w:hAnsi="Spectral Light"/>
          <w:sz w:val="28"/>
          <w:szCs w:val="28"/>
        </w:rPr>
      </w:pPr>
      <w:hyperlink r:id="rId11">
        <w:r w:rsidDel="00000000" w:rsidR="00000000" w:rsidRPr="00000000">
          <w:rPr>
            <w:rFonts w:ascii="Spectral Light" w:cs="Spectral Light" w:eastAsia="Spectral Light" w:hAnsi="Spectral Light"/>
            <w:color w:val="1155cc"/>
            <w:sz w:val="28"/>
            <w:szCs w:val="28"/>
            <w:u w:val="single"/>
            <w:rtl w:val="0"/>
          </w:rPr>
          <w:t xml:space="preserve">www.theglobaltrustproject.one</w:t>
        </w:r>
      </w:hyperlink>
      <w:r w:rsidDel="00000000" w:rsidR="00000000" w:rsidRPr="00000000">
        <w:rPr>
          <w:rtl w:val="0"/>
        </w:rPr>
      </w:r>
    </w:p>
    <w:p w:rsidR="00000000" w:rsidDel="00000000" w:rsidP="00000000" w:rsidRDefault="00000000" w:rsidRPr="00000000" w14:paraId="0000002F">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30">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Others </w:t>
      </w:r>
    </w:p>
    <w:p w:rsidR="00000000" w:rsidDel="00000000" w:rsidP="00000000" w:rsidRDefault="00000000" w:rsidRPr="00000000" w14:paraId="00000031">
      <w:pPr>
        <w:spacing w:line="192.00000000000003" w:lineRule="auto"/>
        <w:ind w:left="-141.73228346456676" w:firstLine="0"/>
        <w:rPr>
          <w:rFonts w:ascii="Spectral Light" w:cs="Spectral Light" w:eastAsia="Spectral Light" w:hAnsi="Spectral Light"/>
          <w:sz w:val="28"/>
          <w:szCs w:val="28"/>
        </w:rPr>
      </w:pPr>
      <w:hyperlink r:id="rId12">
        <w:r w:rsidDel="00000000" w:rsidR="00000000" w:rsidRPr="00000000">
          <w:rPr>
            <w:rFonts w:ascii="Spectral Light" w:cs="Spectral Light" w:eastAsia="Spectral Light" w:hAnsi="Spectral Light"/>
            <w:color w:val="1155cc"/>
            <w:sz w:val="28"/>
            <w:szCs w:val="28"/>
            <w:u w:val="single"/>
            <w:rtl w:val="0"/>
          </w:rPr>
          <w:t xml:space="preserve">https://weaintplastic.com/</w:t>
        </w:r>
      </w:hyperlink>
      <w:r w:rsidDel="00000000" w:rsidR="00000000" w:rsidRPr="00000000">
        <w:rPr>
          <w:rtl w:val="0"/>
        </w:rPr>
      </w:r>
    </w:p>
    <w:p w:rsidR="00000000" w:rsidDel="00000000" w:rsidP="00000000" w:rsidRDefault="00000000" w:rsidRPr="00000000" w14:paraId="00000032">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33">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Additional</w:t>
      </w:r>
    </w:p>
    <w:p w:rsidR="00000000" w:rsidDel="00000000" w:rsidP="00000000" w:rsidRDefault="00000000" w:rsidRPr="00000000" w14:paraId="00000034">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The look and feel is important - minimalist meets creativity as you know. Even heavy on the text, happy with that.  Looking at the refs I sent you, here' the favs with one or two more in the same vane: </w:t>
      </w:r>
    </w:p>
    <w:p w:rsidR="00000000" w:rsidDel="00000000" w:rsidP="00000000" w:rsidRDefault="00000000" w:rsidRPr="00000000" w14:paraId="00000035">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36">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https://weaintplastic.com/</w:t>
      </w:r>
    </w:p>
    <w:p w:rsidR="00000000" w:rsidDel="00000000" w:rsidP="00000000" w:rsidRDefault="00000000" w:rsidRPr="00000000" w14:paraId="00000037">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https://www.adsoftheworld.com/campaigns/conversation-a5c7daeb-063c-451d-b55d-a07df98dcffe</w:t>
      </w:r>
    </w:p>
    <w:p w:rsidR="00000000" w:rsidDel="00000000" w:rsidP="00000000" w:rsidRDefault="00000000" w:rsidRPr="00000000" w14:paraId="00000038">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https://levonaronian.com/</w:t>
      </w:r>
    </w:p>
    <w:p w:rsidR="00000000" w:rsidDel="00000000" w:rsidP="00000000" w:rsidRDefault="00000000" w:rsidRPr="00000000" w14:paraId="00000039">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Matrix</w:t>
      </w:r>
    </w:p>
    <w:p w:rsidR="00000000" w:rsidDel="00000000" w:rsidP="00000000" w:rsidRDefault="00000000" w:rsidRPr="00000000" w14:paraId="0000003A">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https://maaemo.no/</w:t>
      </w:r>
    </w:p>
    <w:p w:rsidR="00000000" w:rsidDel="00000000" w:rsidP="00000000" w:rsidRDefault="00000000" w:rsidRPr="00000000" w14:paraId="0000003B">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https://www.angelamilosevic.com/ (crazy, but like the bold use of text as a nonliteral creative reference )</w:t>
      </w:r>
    </w:p>
    <w:p w:rsidR="00000000" w:rsidDel="00000000" w:rsidP="00000000" w:rsidRDefault="00000000" w:rsidRPr="00000000" w14:paraId="0000003C">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3D">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As for SS, here's an option, but it is run of the mill. It will do though if necessary and a better fit can't be used.</w:t>
      </w:r>
    </w:p>
    <w:p w:rsidR="00000000" w:rsidDel="00000000" w:rsidP="00000000" w:rsidRDefault="00000000" w:rsidRPr="00000000" w14:paraId="0000003E">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3F">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https://images.squarespace-cdn.com/content/5d10ef133375cd0001b2a58b/c33572c5-d24d-4267-bbf8-c9e3780025f7/image-asset.jpeg?content-type=image%2Fjpeg&amp;format=2000w</w:t>
      </w:r>
    </w:p>
    <w:p w:rsidR="00000000" w:rsidDel="00000000" w:rsidP="00000000" w:rsidRDefault="00000000" w:rsidRPr="00000000" w14:paraId="00000040">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41">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Before building, please send me a link or two for the look that you'll be going for. </w:t>
      </w:r>
    </w:p>
    <w:p w:rsidR="00000000" w:rsidDel="00000000" w:rsidP="00000000" w:rsidRDefault="00000000" w:rsidRPr="00000000" w14:paraId="00000042">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43">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44">
      <w:pPr>
        <w:spacing w:line="192.00000000000003" w:lineRule="auto"/>
        <w:ind w:left="-141.73228346456676" w:firstLine="0"/>
        <w:rPr>
          <w:rFonts w:ascii="Spectral Light" w:cs="Spectral Light" w:eastAsia="Spectral Light" w:hAnsi="Spectral Light"/>
          <w:color w:val="ffffff"/>
          <w:sz w:val="28"/>
          <w:szCs w:val="28"/>
          <w:shd w:fill="cc0000" w:val="clear"/>
        </w:rPr>
      </w:pPr>
      <w:r w:rsidDel="00000000" w:rsidR="00000000" w:rsidRPr="00000000">
        <w:rPr>
          <w:rFonts w:ascii="Spectral Light" w:cs="Spectral Light" w:eastAsia="Spectral Light" w:hAnsi="Spectral Light"/>
          <w:color w:val="ffffff"/>
          <w:sz w:val="28"/>
          <w:szCs w:val="28"/>
          <w:shd w:fill="cc0000" w:val="clear"/>
          <w:rtl w:val="0"/>
        </w:rPr>
        <w:t xml:space="preserve">Key Ideas</w:t>
      </w:r>
    </w:p>
    <w:p w:rsidR="00000000" w:rsidDel="00000000" w:rsidP="00000000" w:rsidRDefault="00000000" w:rsidRPr="00000000" w14:paraId="00000045">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The three principles</w:t>
      </w:r>
    </w:p>
    <w:p w:rsidR="00000000" w:rsidDel="00000000" w:rsidP="00000000" w:rsidRDefault="00000000" w:rsidRPr="00000000" w14:paraId="00000046">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Shared understanding, what matter most, pathway</w:t>
      </w:r>
    </w:p>
    <w:p w:rsidR="00000000" w:rsidDel="00000000" w:rsidP="00000000" w:rsidRDefault="00000000" w:rsidRPr="00000000" w14:paraId="00000047">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The framework</w:t>
      </w:r>
    </w:p>
    <w:p w:rsidR="00000000" w:rsidDel="00000000" w:rsidP="00000000" w:rsidRDefault="00000000" w:rsidRPr="00000000" w14:paraId="00000048">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Trust Equity Index</w:t>
      </w:r>
    </w:p>
    <w:p w:rsidR="00000000" w:rsidDel="00000000" w:rsidP="00000000" w:rsidRDefault="00000000" w:rsidRPr="00000000" w14:paraId="00000049">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4A">
      <w:pPr>
        <w:spacing w:line="192.00000000000003" w:lineRule="auto"/>
        <w:ind w:left="-141.73228346456676" w:firstLine="0"/>
        <w:rPr>
          <w:rFonts w:ascii="Spectral Light" w:cs="Spectral Light" w:eastAsia="Spectral Light" w:hAnsi="Spectral Light"/>
          <w:color w:val="ffffff"/>
          <w:sz w:val="28"/>
          <w:szCs w:val="28"/>
          <w:shd w:fill="cc0000" w:val="clear"/>
        </w:rPr>
      </w:pPr>
      <w:r w:rsidDel="00000000" w:rsidR="00000000" w:rsidRPr="00000000">
        <w:rPr>
          <w:rFonts w:ascii="Spectral Light" w:cs="Spectral Light" w:eastAsia="Spectral Light" w:hAnsi="Spectral Light"/>
          <w:color w:val="ffffff"/>
          <w:sz w:val="28"/>
          <w:szCs w:val="28"/>
          <w:shd w:fill="cc0000" w:val="clear"/>
          <w:rtl w:val="0"/>
        </w:rPr>
        <w:t xml:space="preserve">Platforms</w:t>
      </w:r>
    </w:p>
    <w:p w:rsidR="00000000" w:rsidDel="00000000" w:rsidP="00000000" w:rsidRDefault="00000000" w:rsidRPr="00000000" w14:paraId="0000004B">
      <w:pPr>
        <w:spacing w:line="192.00000000000003" w:lineRule="auto"/>
        <w:ind w:left="-141.73228346456676" w:firstLine="0"/>
        <w:rPr>
          <w:rFonts w:ascii="Spectral Light" w:cs="Spectral Light" w:eastAsia="Spectral Light" w:hAnsi="Spectral Light"/>
          <w:sz w:val="28"/>
          <w:szCs w:val="28"/>
        </w:rPr>
      </w:pPr>
      <w:hyperlink r:id="rId13">
        <w:r w:rsidDel="00000000" w:rsidR="00000000" w:rsidRPr="00000000">
          <w:rPr>
            <w:rFonts w:ascii="Spectral Light" w:cs="Spectral Light" w:eastAsia="Spectral Light" w:hAnsi="Spectral Light"/>
            <w:color w:val="1155cc"/>
            <w:sz w:val="28"/>
            <w:szCs w:val="28"/>
            <w:u w:val="single"/>
            <w:rtl w:val="0"/>
          </w:rPr>
          <w:t xml:space="preserve">LinkedIn</w:t>
        </w:r>
      </w:hyperlink>
      <w:r w:rsidDel="00000000" w:rsidR="00000000" w:rsidRPr="00000000">
        <w:rPr>
          <w:rtl w:val="0"/>
        </w:rPr>
      </w:r>
    </w:p>
    <w:p w:rsidR="00000000" w:rsidDel="00000000" w:rsidP="00000000" w:rsidRDefault="00000000" w:rsidRPr="00000000" w14:paraId="0000004C">
      <w:pPr>
        <w:spacing w:line="192.00000000000003" w:lineRule="auto"/>
        <w:ind w:left="-141.73228346456676" w:firstLine="0"/>
        <w:rPr>
          <w:rFonts w:ascii="Spectral Light" w:cs="Spectral Light" w:eastAsia="Spectral Light" w:hAnsi="Spectral Light"/>
          <w:sz w:val="28"/>
          <w:szCs w:val="28"/>
        </w:rPr>
      </w:pPr>
      <w:hyperlink r:id="rId14">
        <w:r w:rsidDel="00000000" w:rsidR="00000000" w:rsidRPr="00000000">
          <w:rPr>
            <w:rFonts w:ascii="Spectral Light" w:cs="Spectral Light" w:eastAsia="Spectral Light" w:hAnsi="Spectral Light"/>
            <w:color w:val="1155cc"/>
            <w:sz w:val="28"/>
            <w:szCs w:val="28"/>
            <w:u w:val="single"/>
            <w:rtl w:val="0"/>
          </w:rPr>
          <w:t xml:space="preserve">Facebook</w:t>
        </w:r>
      </w:hyperlink>
      <w:r w:rsidDel="00000000" w:rsidR="00000000" w:rsidRPr="00000000">
        <w:rPr>
          <w:rtl w:val="0"/>
        </w:rPr>
      </w:r>
    </w:p>
    <w:p w:rsidR="00000000" w:rsidDel="00000000" w:rsidP="00000000" w:rsidRDefault="00000000" w:rsidRPr="00000000" w14:paraId="0000004D">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Instagram</w:t>
      </w:r>
    </w:p>
    <w:p w:rsidR="00000000" w:rsidDel="00000000" w:rsidP="00000000" w:rsidRDefault="00000000" w:rsidRPr="00000000" w14:paraId="0000004E">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Website</w:t>
      </w:r>
    </w:p>
    <w:p w:rsidR="00000000" w:rsidDel="00000000" w:rsidP="00000000" w:rsidRDefault="00000000" w:rsidRPr="00000000" w14:paraId="0000004F">
      <w:pPr>
        <w:spacing w:line="192.00000000000003" w:lineRule="auto"/>
        <w:ind w:left="-141.73228346456676" w:firstLine="0"/>
        <w:rPr>
          <w:rFonts w:ascii="Spectral Light" w:cs="Spectral Light" w:eastAsia="Spectral Light" w:hAnsi="Spectral Light"/>
          <w:sz w:val="28"/>
          <w:szCs w:val="28"/>
        </w:rPr>
      </w:pPr>
      <w:hyperlink r:id="rId15">
        <w:r w:rsidDel="00000000" w:rsidR="00000000" w:rsidRPr="00000000">
          <w:rPr>
            <w:rFonts w:ascii="Spectral Light" w:cs="Spectral Light" w:eastAsia="Spectral Light" w:hAnsi="Spectral Light"/>
            <w:color w:val="1155cc"/>
            <w:sz w:val="28"/>
            <w:szCs w:val="28"/>
            <w:u w:val="single"/>
            <w:rtl w:val="0"/>
          </w:rPr>
          <w:t xml:space="preserve">Pod Cast</w:t>
        </w:r>
      </w:hyperlink>
      <w:r w:rsidDel="00000000" w:rsidR="00000000" w:rsidRPr="00000000">
        <w:rPr>
          <w:rtl w:val="0"/>
        </w:rPr>
      </w:r>
    </w:p>
    <w:p w:rsidR="00000000" w:rsidDel="00000000" w:rsidP="00000000" w:rsidRDefault="00000000" w:rsidRPr="00000000" w14:paraId="00000050">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Fonts w:ascii="Spectral Light" w:cs="Spectral Light" w:eastAsia="Spectral Light" w:hAnsi="Spectral Light"/>
          <w:sz w:val="28"/>
          <w:szCs w:val="28"/>
          <w:rtl w:val="0"/>
        </w:rPr>
        <w:t xml:space="preserve">Website Copy.</w:t>
      </w:r>
    </w:p>
    <w:p w:rsidR="00000000" w:rsidDel="00000000" w:rsidP="00000000" w:rsidRDefault="00000000" w:rsidRPr="00000000" w14:paraId="00000051">
      <w:pPr>
        <w:spacing w:line="192.00000000000003" w:lineRule="auto"/>
        <w:ind w:left="-141.73228346456676" w:firstLine="0"/>
        <w:rPr>
          <w:rFonts w:ascii="Spectral Light" w:cs="Spectral Light" w:eastAsia="Spectral Light" w:hAnsi="Spectral Light"/>
          <w:sz w:val="28"/>
          <w:szCs w:val="28"/>
        </w:rPr>
      </w:pPr>
      <w:r w:rsidDel="00000000" w:rsidR="00000000" w:rsidRPr="00000000">
        <w:rPr>
          <w:rtl w:val="0"/>
        </w:rPr>
      </w:r>
    </w:p>
    <w:p w:rsidR="00000000" w:rsidDel="00000000" w:rsidP="00000000" w:rsidRDefault="00000000" w:rsidRPr="00000000" w14:paraId="00000052">
      <w:pPr>
        <w:spacing w:line="192.00000000000003" w:lineRule="auto"/>
        <w:ind w:left="-141.73228346456676" w:firstLine="0"/>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Lead intro.</w:t>
      </w:r>
    </w:p>
    <w:p w:rsidR="00000000" w:rsidDel="00000000" w:rsidP="00000000" w:rsidRDefault="00000000" w:rsidRPr="00000000" w14:paraId="00000053">
      <w:pPr>
        <w:spacing w:line="192.00000000000003" w:lineRule="auto"/>
        <w:ind w:left="-141.73228346456676" w:firstLine="0"/>
        <w:rPr>
          <w:rFonts w:ascii="Spectral Light" w:cs="Spectral Light" w:eastAsia="Spectral Light" w:hAnsi="Spectral Light"/>
          <w:color w:val="ffffff"/>
          <w:sz w:val="24"/>
          <w:szCs w:val="24"/>
          <w:highlight w:val="black"/>
        </w:rPr>
      </w:pPr>
      <w:r w:rsidDel="00000000" w:rsidR="00000000" w:rsidRPr="00000000">
        <w:rPr>
          <w:rtl w:val="0"/>
        </w:rPr>
      </w:r>
    </w:p>
    <w:p w:rsidR="00000000" w:rsidDel="00000000" w:rsidP="00000000" w:rsidRDefault="00000000" w:rsidRPr="00000000" w14:paraId="00000054">
      <w:pPr>
        <w:spacing w:line="192.00000000000003" w:lineRule="auto"/>
        <w:ind w:left="-141.73228346456676" w:firstLine="0"/>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THE GLOBAL TRUST PROJECT WORKS WITH LEADERS, ORGANISATIONS, GOVERNMENTS AND SOCIETIES TO BUILD TRUST-RICH PATHWAYS FOR WHAT MATTERS MOST.  </w:t>
      </w:r>
    </w:p>
    <w:p w:rsidR="00000000" w:rsidDel="00000000" w:rsidP="00000000" w:rsidRDefault="00000000" w:rsidRPr="00000000" w14:paraId="00000055">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56">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57">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58">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ABOUT</w:t>
      </w:r>
    </w:p>
    <w:p w:rsidR="00000000" w:rsidDel="00000000" w:rsidP="00000000" w:rsidRDefault="00000000" w:rsidRPr="00000000" w14:paraId="00000059">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Our experience spans public and private sector settings from multinational organisations to impoverished communities. </w:t>
      </w:r>
    </w:p>
    <w:p w:rsidR="00000000" w:rsidDel="00000000" w:rsidP="00000000" w:rsidRDefault="00000000" w:rsidRPr="00000000" w14:paraId="0000005A">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B">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Rooted in trust building (teams, organisations, societal), our expertise includes leadership development, strategy, smart cities, sustainability, sector development, impact investment, policy, media, and communications.</w:t>
      </w:r>
    </w:p>
    <w:p w:rsidR="00000000" w:rsidDel="00000000" w:rsidP="00000000" w:rsidRDefault="00000000" w:rsidRPr="00000000" w14:paraId="0000005C">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5D">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We’re endorsed by notable global clients who cite our uncommon ability to rapidly enable trust, apply systemic perspectives, and enable innovation.</w:t>
      </w:r>
    </w:p>
    <w:p w:rsidR="00000000" w:rsidDel="00000000" w:rsidP="00000000" w:rsidRDefault="00000000" w:rsidRPr="00000000" w14:paraId="0000005E">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5F">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ADVANTAGES. </w:t>
      </w:r>
    </w:p>
    <w:p w:rsidR="00000000" w:rsidDel="00000000" w:rsidP="00000000" w:rsidRDefault="00000000" w:rsidRPr="00000000" w14:paraId="00000060">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Evidence shows that trust-based approaches significantly outperform conventional strategic practices across all levels.</w:t>
      </w:r>
    </w:p>
    <w:p w:rsidR="00000000" w:rsidDel="00000000" w:rsidP="00000000" w:rsidRDefault="00000000" w:rsidRPr="00000000" w14:paraId="00000061">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62">
      <w:pPr>
        <w:spacing w:line="192.00000000000003" w:lineRule="auto"/>
        <w:rPr>
          <w:rFonts w:ascii="Spectral Light" w:cs="Spectral Light" w:eastAsia="Spectral Light" w:hAnsi="Spectral Light"/>
          <w:sz w:val="24"/>
          <w:szCs w:val="24"/>
          <w:shd w:fill="cccccc" w:val="clear"/>
        </w:rPr>
      </w:pPr>
      <w:r w:rsidDel="00000000" w:rsidR="00000000" w:rsidRPr="00000000">
        <w:rPr>
          <w:rFonts w:ascii="Spectral Light" w:cs="Spectral Light" w:eastAsia="Spectral Light" w:hAnsi="Spectral Light"/>
          <w:sz w:val="24"/>
          <w:szCs w:val="24"/>
          <w:rtl w:val="0"/>
        </w:rPr>
        <w:t xml:space="preserve">Professional. +100% more effective teams and leadership. Organisational. +400% more successful than peers. Societal. +3100% higher GDP than low trust societies.</w:t>
      </w:r>
      <w:r w:rsidDel="00000000" w:rsidR="00000000" w:rsidRPr="00000000">
        <w:rPr>
          <w:rFonts w:ascii="Spectral Light" w:cs="Spectral Light" w:eastAsia="Spectral Light" w:hAnsi="Spectral Light"/>
          <w:sz w:val="24"/>
          <w:szCs w:val="24"/>
          <w:shd w:fill="cccccc" w:val="clear"/>
          <w:rtl w:val="0"/>
        </w:rPr>
        <w:t xml:space="preserve"> </w:t>
      </w:r>
    </w:p>
    <w:p w:rsidR="00000000" w:rsidDel="00000000" w:rsidP="00000000" w:rsidRDefault="00000000" w:rsidRPr="00000000" w14:paraId="00000063">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tl w:val="0"/>
        </w:rPr>
      </w:r>
    </w:p>
    <w:p w:rsidR="00000000" w:rsidDel="00000000" w:rsidP="00000000" w:rsidRDefault="00000000" w:rsidRPr="00000000" w14:paraId="00000064">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HOW WE BUILD TRUST-RICH PATHWAYS </w:t>
      </w:r>
    </w:p>
    <w:p w:rsidR="00000000" w:rsidDel="00000000" w:rsidP="00000000" w:rsidRDefault="00000000" w:rsidRPr="00000000" w14:paraId="00000065">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66">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Beginning with Discovery to understand what matters most in the client’s context, our process, capabilities and focus areas across domains come together to create one, coherent pathway. Solutions range from single interventions to long-term programmes.</w:t>
      </w:r>
    </w:p>
    <w:p w:rsidR="00000000" w:rsidDel="00000000" w:rsidP="00000000" w:rsidRDefault="00000000" w:rsidRPr="00000000" w14:paraId="00000067">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68">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WHO WE ARE. </w:t>
      </w:r>
    </w:p>
    <w:p w:rsidR="00000000" w:rsidDel="00000000" w:rsidP="00000000" w:rsidRDefault="00000000" w:rsidRPr="00000000" w14:paraId="00000069">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6A">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We are an independent, globally distributed team of interdisciplinary practitioners drawn together by a commitment to address burning issues across domains, sectors and at all levels. We offer global and on-the-ground perspectives and experience and acknowledge the fundamental, accelerating contribution of trust to all human endeavour.</w:t>
      </w:r>
    </w:p>
    <w:p w:rsidR="00000000" w:rsidDel="00000000" w:rsidP="00000000" w:rsidRDefault="00000000" w:rsidRPr="00000000" w14:paraId="0000006B">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6C">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THE EVIDENCE</w:t>
      </w:r>
    </w:p>
    <w:p w:rsidR="00000000" w:rsidDel="00000000" w:rsidP="00000000" w:rsidRDefault="00000000" w:rsidRPr="00000000" w14:paraId="0000006D">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6E">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The art and science of trust research blend empirical rigour with the nuanced understanding of human relationships, revealing universal principles that apply across cultures and contexts. Grounded in seminal, evidence-based studies, our approach is informed by this research, ensuring strategies deliver real-world impact at interpersonal, organisational, government and societal levels.</w:t>
      </w:r>
    </w:p>
    <w:p w:rsidR="00000000" w:rsidDel="00000000" w:rsidP="00000000" w:rsidRDefault="00000000" w:rsidRPr="00000000" w14:paraId="0000006F">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70">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CAPABILITIES</w:t>
      </w:r>
    </w:p>
    <w:p w:rsidR="00000000" w:rsidDel="00000000" w:rsidP="00000000" w:rsidRDefault="00000000" w:rsidRPr="00000000" w14:paraId="00000071">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Our team provides an array of trust building services including training, coaching, facilitation, research, strategy development, and more to meet specific client needs.</w:t>
      </w:r>
    </w:p>
    <w:p w:rsidR="00000000" w:rsidDel="00000000" w:rsidP="00000000" w:rsidRDefault="00000000" w:rsidRPr="00000000" w14:paraId="00000072">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Trust building</w:t>
      </w:r>
    </w:p>
    <w:p w:rsidR="00000000" w:rsidDel="00000000" w:rsidP="00000000" w:rsidRDefault="00000000" w:rsidRPr="00000000" w14:paraId="00000073">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Strategy</w:t>
      </w:r>
    </w:p>
    <w:p w:rsidR="00000000" w:rsidDel="00000000" w:rsidP="00000000" w:rsidRDefault="00000000" w:rsidRPr="00000000" w14:paraId="00000074">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Impact frameworks</w:t>
      </w:r>
    </w:p>
    <w:p w:rsidR="00000000" w:rsidDel="00000000" w:rsidP="00000000" w:rsidRDefault="00000000" w:rsidRPr="00000000" w14:paraId="00000075">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Strategic assemblies</w:t>
      </w:r>
    </w:p>
    <w:p w:rsidR="00000000" w:rsidDel="00000000" w:rsidP="00000000" w:rsidRDefault="00000000" w:rsidRPr="00000000" w14:paraId="00000076">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Training &amp; coaching</w:t>
      </w:r>
    </w:p>
    <w:p w:rsidR="00000000" w:rsidDel="00000000" w:rsidP="00000000" w:rsidRDefault="00000000" w:rsidRPr="00000000" w14:paraId="00000077">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Forums</w:t>
      </w:r>
    </w:p>
    <w:p w:rsidR="00000000" w:rsidDel="00000000" w:rsidP="00000000" w:rsidRDefault="00000000" w:rsidRPr="00000000" w14:paraId="00000078">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Facilitation</w:t>
      </w:r>
    </w:p>
    <w:p w:rsidR="00000000" w:rsidDel="00000000" w:rsidP="00000000" w:rsidRDefault="00000000" w:rsidRPr="00000000" w14:paraId="00000079">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Keynotes</w:t>
      </w:r>
    </w:p>
    <w:p w:rsidR="00000000" w:rsidDel="00000000" w:rsidP="00000000" w:rsidRDefault="00000000" w:rsidRPr="00000000" w14:paraId="0000007A">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Research</w:t>
      </w:r>
    </w:p>
    <w:p w:rsidR="00000000" w:rsidDel="00000000" w:rsidP="00000000" w:rsidRDefault="00000000" w:rsidRPr="00000000" w14:paraId="0000007B">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Monitoring &amp; evaluation</w:t>
      </w:r>
    </w:p>
    <w:p w:rsidR="00000000" w:rsidDel="00000000" w:rsidP="00000000" w:rsidRDefault="00000000" w:rsidRPr="00000000" w14:paraId="0000007C">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Organisational design</w:t>
      </w:r>
    </w:p>
    <w:p w:rsidR="00000000" w:rsidDel="00000000" w:rsidP="00000000" w:rsidRDefault="00000000" w:rsidRPr="00000000" w14:paraId="0000007D">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Culture</w:t>
      </w:r>
    </w:p>
    <w:p w:rsidR="00000000" w:rsidDel="00000000" w:rsidP="00000000" w:rsidRDefault="00000000" w:rsidRPr="00000000" w14:paraId="0000007E">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Change management</w:t>
      </w:r>
    </w:p>
    <w:p w:rsidR="00000000" w:rsidDel="00000000" w:rsidP="00000000" w:rsidRDefault="00000000" w:rsidRPr="00000000" w14:paraId="0000007F">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80">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THE TRUST EQUITY INDEX.</w:t>
      </w:r>
    </w:p>
    <w:p w:rsidR="00000000" w:rsidDel="00000000" w:rsidP="00000000" w:rsidRDefault="00000000" w:rsidRPr="00000000" w14:paraId="00000081">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The Trust Evaluation Framework (TEi) is a scientific tool for assessing trust at individual, organisational, and societal levels using measurable components to categorise trust ‘types’ that guide strategies. The TEi aims to accelerate positive outcomes by improving team and organisational dynamics, leadership qualities, and societal engagement. Additionally, a personal and enterprise tool will be available, serving as a transformational resource for personal and organisational development.</w:t>
      </w:r>
    </w:p>
    <w:p w:rsidR="00000000" w:rsidDel="00000000" w:rsidP="00000000" w:rsidRDefault="00000000" w:rsidRPr="00000000" w14:paraId="00000082">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83">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FOCUS AREAS.</w:t>
      </w:r>
    </w:p>
    <w:p w:rsidR="00000000" w:rsidDel="00000000" w:rsidP="00000000" w:rsidRDefault="00000000" w:rsidRPr="00000000" w14:paraId="00000084">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Our work targets trust building across multiple levels including individuals, teams, organisations, institutions, governments, and societies.</w:t>
      </w:r>
    </w:p>
    <w:p w:rsidR="00000000" w:rsidDel="00000000" w:rsidP="00000000" w:rsidRDefault="00000000" w:rsidRPr="00000000" w14:paraId="00000085">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86">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Individual:</w:t>
      </w:r>
    </w:p>
    <w:p w:rsidR="00000000" w:rsidDel="00000000" w:rsidP="00000000" w:rsidRDefault="00000000" w:rsidRPr="00000000" w14:paraId="00000087">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Personal development</w:t>
      </w:r>
    </w:p>
    <w:p w:rsidR="00000000" w:rsidDel="00000000" w:rsidP="00000000" w:rsidRDefault="00000000" w:rsidRPr="00000000" w14:paraId="00000088">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Leaders</w:t>
      </w:r>
    </w:p>
    <w:p w:rsidR="00000000" w:rsidDel="00000000" w:rsidP="00000000" w:rsidRDefault="00000000" w:rsidRPr="00000000" w14:paraId="00000089">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Changemakers</w:t>
      </w:r>
    </w:p>
    <w:p w:rsidR="00000000" w:rsidDel="00000000" w:rsidP="00000000" w:rsidRDefault="00000000" w:rsidRPr="00000000" w14:paraId="0000008A">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Managers</w:t>
      </w:r>
    </w:p>
    <w:p w:rsidR="00000000" w:rsidDel="00000000" w:rsidP="00000000" w:rsidRDefault="00000000" w:rsidRPr="00000000" w14:paraId="0000008B">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Team</w:t>
      </w:r>
    </w:p>
    <w:p w:rsidR="00000000" w:rsidDel="00000000" w:rsidP="00000000" w:rsidRDefault="00000000" w:rsidRPr="00000000" w14:paraId="0000008C">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Members</w:t>
      </w:r>
    </w:p>
    <w:p w:rsidR="00000000" w:rsidDel="00000000" w:rsidP="00000000" w:rsidRDefault="00000000" w:rsidRPr="00000000" w14:paraId="0000008D">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8E">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Group:</w:t>
      </w:r>
    </w:p>
    <w:p w:rsidR="00000000" w:rsidDel="00000000" w:rsidP="00000000" w:rsidRDefault="00000000" w:rsidRPr="00000000" w14:paraId="0000008F">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Team</w:t>
      </w:r>
    </w:p>
    <w:p w:rsidR="00000000" w:rsidDel="00000000" w:rsidP="00000000" w:rsidRDefault="00000000" w:rsidRPr="00000000" w14:paraId="00000090">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Organisations</w:t>
      </w:r>
    </w:p>
    <w:p w:rsidR="00000000" w:rsidDel="00000000" w:rsidP="00000000" w:rsidRDefault="00000000" w:rsidRPr="00000000" w14:paraId="00000091">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Institutions</w:t>
      </w:r>
    </w:p>
    <w:p w:rsidR="00000000" w:rsidDel="00000000" w:rsidP="00000000" w:rsidRDefault="00000000" w:rsidRPr="00000000" w14:paraId="00000092">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Government</w:t>
      </w:r>
    </w:p>
    <w:p w:rsidR="00000000" w:rsidDel="00000000" w:rsidP="00000000" w:rsidRDefault="00000000" w:rsidRPr="00000000" w14:paraId="00000093">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Societal</w:t>
      </w:r>
    </w:p>
    <w:p w:rsidR="00000000" w:rsidDel="00000000" w:rsidP="00000000" w:rsidRDefault="00000000" w:rsidRPr="00000000" w14:paraId="00000094">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95">
      <w:pPr>
        <w:spacing w:line="192.00000000000003" w:lineRule="auto"/>
        <w:rPr>
          <w:rFonts w:ascii="Spectral Light" w:cs="Spectral Light" w:eastAsia="Spectral Light" w:hAnsi="Spectral Light"/>
          <w:color w:val="cccccc"/>
          <w:sz w:val="24"/>
          <w:szCs w:val="24"/>
          <w:highlight w:val="black"/>
        </w:rPr>
      </w:pPr>
      <w:r w:rsidDel="00000000" w:rsidR="00000000" w:rsidRPr="00000000">
        <w:rPr>
          <w:rFonts w:ascii="Spectral Light" w:cs="Spectral Light" w:eastAsia="Spectral Light" w:hAnsi="Spectral Light"/>
          <w:color w:val="cccccc"/>
          <w:sz w:val="24"/>
          <w:szCs w:val="24"/>
          <w:highlight w:val="black"/>
          <w:rtl w:val="0"/>
        </w:rPr>
        <w:t xml:space="preserve">DOMAINS.:</w:t>
      </w:r>
    </w:p>
    <w:p w:rsidR="00000000" w:rsidDel="00000000" w:rsidP="00000000" w:rsidRDefault="00000000" w:rsidRPr="00000000" w14:paraId="00000096">
      <w:pPr>
        <w:spacing w:line="192.00000000000003" w:lineRule="auto"/>
        <w:rPr>
          <w:rFonts w:ascii="Spectral Light" w:cs="Spectral Light" w:eastAsia="Spectral Light" w:hAnsi="Spectral Light"/>
          <w:color w:val="cccccc"/>
          <w:sz w:val="24"/>
          <w:szCs w:val="24"/>
        </w:rPr>
      </w:pPr>
      <w:r w:rsidDel="00000000" w:rsidR="00000000" w:rsidRPr="00000000">
        <w:rPr>
          <w:rFonts w:ascii="Spectral Light" w:cs="Spectral Light" w:eastAsia="Spectral Light" w:hAnsi="Spectral Light"/>
          <w:color w:val="cccccc"/>
          <w:sz w:val="24"/>
          <w:szCs w:val="24"/>
          <w:rtl w:val="0"/>
        </w:rPr>
        <w:t xml:space="preserve">We have experience building trust to inspire outcomes across key domains inspired by the UN Sustainable Development Goals.</w:t>
      </w:r>
    </w:p>
    <w:p w:rsidR="00000000" w:rsidDel="00000000" w:rsidP="00000000" w:rsidRDefault="00000000" w:rsidRPr="00000000" w14:paraId="00000097">
      <w:pPr>
        <w:spacing w:line="192.00000000000003" w:lineRule="auto"/>
        <w:rPr>
          <w:rFonts w:ascii="Spectral Light" w:cs="Spectral Light" w:eastAsia="Spectral Light" w:hAnsi="Spectral Light"/>
          <w:color w:val="cccccc"/>
          <w:sz w:val="24"/>
          <w:szCs w:val="24"/>
        </w:rPr>
      </w:pPr>
      <w:r w:rsidDel="00000000" w:rsidR="00000000" w:rsidRPr="00000000">
        <w:rPr>
          <w:rFonts w:ascii="Spectral Light" w:cs="Spectral Light" w:eastAsia="Spectral Light" w:hAnsi="Spectral Light"/>
          <w:color w:val="cccccc"/>
          <w:sz w:val="24"/>
          <w:szCs w:val="24"/>
          <w:rtl w:val="0"/>
        </w:rPr>
        <w:t xml:space="preserve">Economic prosperity</w:t>
      </w:r>
    </w:p>
    <w:p w:rsidR="00000000" w:rsidDel="00000000" w:rsidP="00000000" w:rsidRDefault="00000000" w:rsidRPr="00000000" w14:paraId="00000098">
      <w:pPr>
        <w:spacing w:line="192.00000000000003" w:lineRule="auto"/>
        <w:rPr>
          <w:rFonts w:ascii="Spectral Light" w:cs="Spectral Light" w:eastAsia="Spectral Light" w:hAnsi="Spectral Light"/>
          <w:color w:val="cccccc"/>
          <w:sz w:val="24"/>
          <w:szCs w:val="24"/>
        </w:rPr>
      </w:pPr>
      <w:r w:rsidDel="00000000" w:rsidR="00000000" w:rsidRPr="00000000">
        <w:rPr>
          <w:rFonts w:ascii="Spectral Light" w:cs="Spectral Light" w:eastAsia="Spectral Light" w:hAnsi="Spectral Light"/>
          <w:color w:val="cccccc"/>
          <w:sz w:val="24"/>
          <w:szCs w:val="24"/>
          <w:rtl w:val="0"/>
        </w:rPr>
        <w:t xml:space="preserve">Social wellbeing</w:t>
      </w:r>
    </w:p>
    <w:p w:rsidR="00000000" w:rsidDel="00000000" w:rsidP="00000000" w:rsidRDefault="00000000" w:rsidRPr="00000000" w14:paraId="00000099">
      <w:pPr>
        <w:spacing w:line="192.00000000000003" w:lineRule="auto"/>
        <w:rPr>
          <w:rFonts w:ascii="Spectral Light" w:cs="Spectral Light" w:eastAsia="Spectral Light" w:hAnsi="Spectral Light"/>
          <w:color w:val="cccccc"/>
          <w:sz w:val="24"/>
          <w:szCs w:val="24"/>
        </w:rPr>
      </w:pPr>
      <w:r w:rsidDel="00000000" w:rsidR="00000000" w:rsidRPr="00000000">
        <w:rPr>
          <w:rFonts w:ascii="Spectral Light" w:cs="Spectral Light" w:eastAsia="Spectral Light" w:hAnsi="Spectral Light"/>
          <w:color w:val="cccccc"/>
          <w:sz w:val="24"/>
          <w:szCs w:val="24"/>
          <w:rtl w:val="0"/>
        </w:rPr>
        <w:t xml:space="preserve">Environmental stewardship</w:t>
      </w:r>
    </w:p>
    <w:p w:rsidR="00000000" w:rsidDel="00000000" w:rsidP="00000000" w:rsidRDefault="00000000" w:rsidRPr="00000000" w14:paraId="0000009A">
      <w:pPr>
        <w:spacing w:line="192.00000000000003" w:lineRule="auto"/>
        <w:rPr>
          <w:rFonts w:ascii="Spectral Light" w:cs="Spectral Light" w:eastAsia="Spectral Light" w:hAnsi="Spectral Light"/>
          <w:color w:val="cccccc"/>
          <w:sz w:val="24"/>
          <w:szCs w:val="24"/>
        </w:rPr>
      </w:pPr>
      <w:r w:rsidDel="00000000" w:rsidR="00000000" w:rsidRPr="00000000">
        <w:rPr>
          <w:rFonts w:ascii="Spectral Light" w:cs="Spectral Light" w:eastAsia="Spectral Light" w:hAnsi="Spectral Light"/>
          <w:color w:val="cccccc"/>
          <w:sz w:val="24"/>
          <w:szCs w:val="24"/>
          <w:rtl w:val="0"/>
        </w:rPr>
        <w:t xml:space="preserve">Partnerships</w:t>
      </w:r>
    </w:p>
    <w:p w:rsidR="00000000" w:rsidDel="00000000" w:rsidP="00000000" w:rsidRDefault="00000000" w:rsidRPr="00000000" w14:paraId="0000009B">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9C">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WHAT TRUST SOLVES</w:t>
      </w:r>
    </w:p>
    <w:p w:rsidR="00000000" w:rsidDel="00000000" w:rsidP="00000000" w:rsidRDefault="00000000" w:rsidRPr="00000000" w14:paraId="0000009D">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Trust building serves as a powerful tool to address a wide range of practical, real-world problems across interpersonal, team, organisational, institutional, and societal levels. By fostering a foundation of trust, individuals, groups, and societies can effectively tackle various challenges including: </w:t>
      </w:r>
    </w:p>
    <w:p w:rsidR="00000000" w:rsidDel="00000000" w:rsidP="00000000" w:rsidRDefault="00000000" w:rsidRPr="00000000" w14:paraId="0000009E">
      <w:pPr>
        <w:spacing w:line="192.00000000000003" w:lineRule="auto"/>
        <w:rPr>
          <w:rFonts w:ascii="Spectral Light" w:cs="Spectral Light" w:eastAsia="Spectral Light" w:hAnsi="Spectral Light"/>
          <w:sz w:val="24"/>
          <w:szCs w:val="24"/>
          <w:shd w:fill="cccccc" w:val="clear"/>
        </w:rPr>
      </w:pPr>
      <w:r w:rsidDel="00000000" w:rsidR="00000000" w:rsidRPr="00000000">
        <w:rPr>
          <w:rtl w:val="0"/>
        </w:rPr>
      </w:r>
    </w:p>
    <w:p w:rsidR="00000000" w:rsidDel="00000000" w:rsidP="00000000" w:rsidRDefault="00000000" w:rsidRPr="00000000" w14:paraId="0000009F">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Interpersonal Level</w:t>
      </w:r>
    </w:p>
    <w:p w:rsidR="00000000" w:rsidDel="00000000" w:rsidP="00000000" w:rsidRDefault="00000000" w:rsidRPr="00000000" w14:paraId="000000A0">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Conflict</w:t>
      </w:r>
    </w:p>
    <w:p w:rsidR="00000000" w:rsidDel="00000000" w:rsidP="00000000" w:rsidRDefault="00000000" w:rsidRPr="00000000" w14:paraId="000000A1">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Communication breakdowns</w:t>
      </w:r>
    </w:p>
    <w:p w:rsidR="00000000" w:rsidDel="00000000" w:rsidP="00000000" w:rsidRDefault="00000000" w:rsidRPr="00000000" w14:paraId="000000A2">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Lack of cooperation</w:t>
      </w:r>
    </w:p>
    <w:p w:rsidR="00000000" w:rsidDel="00000000" w:rsidP="00000000" w:rsidRDefault="00000000" w:rsidRPr="00000000" w14:paraId="000000A3">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Emotional distance</w:t>
      </w:r>
    </w:p>
    <w:p w:rsidR="00000000" w:rsidDel="00000000" w:rsidP="00000000" w:rsidRDefault="00000000" w:rsidRPr="00000000" w14:paraId="000000A4">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Secrecy</w:t>
      </w:r>
    </w:p>
    <w:p w:rsidR="00000000" w:rsidDel="00000000" w:rsidP="00000000" w:rsidRDefault="00000000" w:rsidRPr="00000000" w14:paraId="000000A5">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Jealousy</w:t>
      </w:r>
    </w:p>
    <w:p w:rsidR="00000000" w:rsidDel="00000000" w:rsidP="00000000" w:rsidRDefault="00000000" w:rsidRPr="00000000" w14:paraId="000000A6">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Resentment</w:t>
      </w:r>
    </w:p>
    <w:p w:rsidR="00000000" w:rsidDel="00000000" w:rsidP="00000000" w:rsidRDefault="00000000" w:rsidRPr="00000000" w14:paraId="000000A7">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Fear of rejection</w:t>
      </w:r>
    </w:p>
    <w:p w:rsidR="00000000" w:rsidDel="00000000" w:rsidP="00000000" w:rsidRDefault="00000000" w:rsidRPr="00000000" w14:paraId="000000A8">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Negativity</w:t>
      </w:r>
    </w:p>
    <w:p w:rsidR="00000000" w:rsidDel="00000000" w:rsidP="00000000" w:rsidRDefault="00000000" w:rsidRPr="00000000" w14:paraId="000000A9">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Distrust</w:t>
      </w:r>
    </w:p>
    <w:p w:rsidR="00000000" w:rsidDel="00000000" w:rsidP="00000000" w:rsidRDefault="00000000" w:rsidRPr="00000000" w14:paraId="000000AA">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AB">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Team level</w:t>
      </w:r>
    </w:p>
    <w:p w:rsidR="00000000" w:rsidDel="00000000" w:rsidP="00000000" w:rsidRDefault="00000000" w:rsidRPr="00000000" w14:paraId="000000AC">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Low morale</w:t>
      </w:r>
    </w:p>
    <w:p w:rsidR="00000000" w:rsidDel="00000000" w:rsidP="00000000" w:rsidRDefault="00000000" w:rsidRPr="00000000" w14:paraId="000000AD">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High turnover</w:t>
      </w:r>
    </w:p>
    <w:p w:rsidR="00000000" w:rsidDel="00000000" w:rsidP="00000000" w:rsidRDefault="00000000" w:rsidRPr="00000000" w14:paraId="000000AE">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Poor performance</w:t>
      </w:r>
    </w:p>
    <w:p w:rsidR="00000000" w:rsidDel="00000000" w:rsidP="00000000" w:rsidRDefault="00000000" w:rsidRPr="00000000" w14:paraId="000000AF">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Lack of innovation</w:t>
      </w:r>
    </w:p>
    <w:p w:rsidR="00000000" w:rsidDel="00000000" w:rsidP="00000000" w:rsidRDefault="00000000" w:rsidRPr="00000000" w14:paraId="000000B0">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Conflicting priorities</w:t>
      </w:r>
    </w:p>
    <w:p w:rsidR="00000000" w:rsidDel="00000000" w:rsidP="00000000" w:rsidRDefault="00000000" w:rsidRPr="00000000" w14:paraId="000000B1">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Poor decision-making</w:t>
      </w:r>
    </w:p>
    <w:p w:rsidR="00000000" w:rsidDel="00000000" w:rsidP="00000000" w:rsidRDefault="00000000" w:rsidRPr="00000000" w14:paraId="000000B2">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Lack of accountability</w:t>
      </w:r>
    </w:p>
    <w:p w:rsidR="00000000" w:rsidDel="00000000" w:rsidP="00000000" w:rsidRDefault="00000000" w:rsidRPr="00000000" w14:paraId="000000B3">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Undermining behaviour</w:t>
      </w:r>
    </w:p>
    <w:p w:rsidR="00000000" w:rsidDel="00000000" w:rsidP="00000000" w:rsidRDefault="00000000" w:rsidRPr="00000000" w14:paraId="000000B4">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Turf wars</w:t>
      </w:r>
    </w:p>
    <w:p w:rsidR="00000000" w:rsidDel="00000000" w:rsidP="00000000" w:rsidRDefault="00000000" w:rsidRPr="00000000" w14:paraId="000000B5">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Groupthink</w:t>
      </w:r>
    </w:p>
    <w:p w:rsidR="00000000" w:rsidDel="00000000" w:rsidP="00000000" w:rsidRDefault="00000000" w:rsidRPr="00000000" w14:paraId="000000B6">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B7">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Organisational level</w:t>
      </w:r>
    </w:p>
    <w:p w:rsidR="00000000" w:rsidDel="00000000" w:rsidP="00000000" w:rsidRDefault="00000000" w:rsidRPr="00000000" w14:paraId="000000B8">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Employee disengagement</w:t>
      </w:r>
    </w:p>
    <w:p w:rsidR="00000000" w:rsidDel="00000000" w:rsidP="00000000" w:rsidRDefault="00000000" w:rsidRPr="00000000" w14:paraId="000000B9">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High absenteeism</w:t>
      </w:r>
    </w:p>
    <w:p w:rsidR="00000000" w:rsidDel="00000000" w:rsidP="00000000" w:rsidRDefault="00000000" w:rsidRPr="00000000" w14:paraId="000000BA">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Low productivity</w:t>
      </w:r>
    </w:p>
    <w:p w:rsidR="00000000" w:rsidDel="00000000" w:rsidP="00000000" w:rsidRDefault="00000000" w:rsidRPr="00000000" w14:paraId="000000BB">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Poor customer service</w:t>
      </w:r>
    </w:p>
    <w:p w:rsidR="00000000" w:rsidDel="00000000" w:rsidP="00000000" w:rsidRDefault="00000000" w:rsidRPr="00000000" w14:paraId="000000BC">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Lack of innovation</w:t>
      </w:r>
    </w:p>
    <w:p w:rsidR="00000000" w:rsidDel="00000000" w:rsidP="00000000" w:rsidRDefault="00000000" w:rsidRPr="00000000" w14:paraId="000000BD">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Poor decision-making</w:t>
      </w:r>
    </w:p>
    <w:p w:rsidR="00000000" w:rsidDel="00000000" w:rsidP="00000000" w:rsidRDefault="00000000" w:rsidRPr="00000000" w14:paraId="000000BE">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Fraud</w:t>
      </w:r>
    </w:p>
    <w:p w:rsidR="00000000" w:rsidDel="00000000" w:rsidP="00000000" w:rsidRDefault="00000000" w:rsidRPr="00000000" w14:paraId="000000BF">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Economic performance</w:t>
      </w:r>
    </w:p>
    <w:p w:rsidR="00000000" w:rsidDel="00000000" w:rsidP="00000000" w:rsidRDefault="00000000" w:rsidRPr="00000000" w14:paraId="000000C0">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Lack of transparency</w:t>
      </w:r>
    </w:p>
    <w:p w:rsidR="00000000" w:rsidDel="00000000" w:rsidP="00000000" w:rsidRDefault="00000000" w:rsidRPr="00000000" w14:paraId="000000C1">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Regulatory violations</w:t>
      </w:r>
    </w:p>
    <w:p w:rsidR="00000000" w:rsidDel="00000000" w:rsidP="00000000" w:rsidRDefault="00000000" w:rsidRPr="00000000" w14:paraId="000000C2">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C3">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Institutional level</w:t>
      </w:r>
    </w:p>
    <w:p w:rsidR="00000000" w:rsidDel="00000000" w:rsidP="00000000" w:rsidRDefault="00000000" w:rsidRPr="00000000" w14:paraId="000000C4">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Corruption</w:t>
      </w:r>
    </w:p>
    <w:p w:rsidR="00000000" w:rsidDel="00000000" w:rsidP="00000000" w:rsidRDefault="00000000" w:rsidRPr="00000000" w14:paraId="000000C5">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Nepotism</w:t>
      </w:r>
    </w:p>
    <w:p w:rsidR="00000000" w:rsidDel="00000000" w:rsidP="00000000" w:rsidRDefault="00000000" w:rsidRPr="00000000" w14:paraId="000000C6">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Cronyism</w:t>
      </w:r>
    </w:p>
    <w:p w:rsidR="00000000" w:rsidDel="00000000" w:rsidP="00000000" w:rsidRDefault="00000000" w:rsidRPr="00000000" w14:paraId="000000C7">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Lack of accountability</w:t>
      </w:r>
    </w:p>
    <w:p w:rsidR="00000000" w:rsidDel="00000000" w:rsidP="00000000" w:rsidRDefault="00000000" w:rsidRPr="00000000" w14:paraId="000000C8">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Lack of transparency</w:t>
      </w:r>
    </w:p>
    <w:p w:rsidR="00000000" w:rsidDel="00000000" w:rsidP="00000000" w:rsidRDefault="00000000" w:rsidRPr="00000000" w14:paraId="000000C9">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Discrimination</w:t>
      </w:r>
    </w:p>
    <w:p w:rsidR="00000000" w:rsidDel="00000000" w:rsidP="00000000" w:rsidRDefault="00000000" w:rsidRPr="00000000" w14:paraId="000000CA">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Harassment</w:t>
      </w:r>
    </w:p>
    <w:p w:rsidR="00000000" w:rsidDel="00000000" w:rsidP="00000000" w:rsidRDefault="00000000" w:rsidRPr="00000000" w14:paraId="000000CB">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Bullying</w:t>
      </w:r>
    </w:p>
    <w:p w:rsidR="00000000" w:rsidDel="00000000" w:rsidP="00000000" w:rsidRDefault="00000000" w:rsidRPr="00000000" w14:paraId="000000CC">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Whistleblower retaliation</w:t>
      </w:r>
    </w:p>
    <w:p w:rsidR="00000000" w:rsidDel="00000000" w:rsidP="00000000" w:rsidRDefault="00000000" w:rsidRPr="00000000" w14:paraId="000000CD">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Regulatory capture</w:t>
      </w:r>
    </w:p>
    <w:p w:rsidR="00000000" w:rsidDel="00000000" w:rsidP="00000000" w:rsidRDefault="00000000" w:rsidRPr="00000000" w14:paraId="000000CE">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CF">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Societal level</w:t>
      </w:r>
    </w:p>
    <w:p w:rsidR="00000000" w:rsidDel="00000000" w:rsidP="00000000" w:rsidRDefault="00000000" w:rsidRPr="00000000" w14:paraId="000000D0">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Crime</w:t>
      </w:r>
    </w:p>
    <w:p w:rsidR="00000000" w:rsidDel="00000000" w:rsidP="00000000" w:rsidRDefault="00000000" w:rsidRPr="00000000" w14:paraId="000000D1">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Violence</w:t>
      </w:r>
    </w:p>
    <w:p w:rsidR="00000000" w:rsidDel="00000000" w:rsidP="00000000" w:rsidRDefault="00000000" w:rsidRPr="00000000" w14:paraId="000000D2">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Poverty</w:t>
      </w:r>
    </w:p>
    <w:p w:rsidR="00000000" w:rsidDel="00000000" w:rsidP="00000000" w:rsidRDefault="00000000" w:rsidRPr="00000000" w14:paraId="000000D3">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Inequality</w:t>
      </w:r>
    </w:p>
    <w:p w:rsidR="00000000" w:rsidDel="00000000" w:rsidP="00000000" w:rsidRDefault="00000000" w:rsidRPr="00000000" w14:paraId="000000D4">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Discrimination</w:t>
      </w:r>
    </w:p>
    <w:p w:rsidR="00000000" w:rsidDel="00000000" w:rsidP="00000000" w:rsidRDefault="00000000" w:rsidRPr="00000000" w14:paraId="000000D5">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Social unrest</w:t>
      </w:r>
    </w:p>
    <w:p w:rsidR="00000000" w:rsidDel="00000000" w:rsidP="00000000" w:rsidRDefault="00000000" w:rsidRPr="00000000" w14:paraId="000000D6">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Political instability</w:t>
      </w:r>
    </w:p>
    <w:p w:rsidR="00000000" w:rsidDel="00000000" w:rsidP="00000000" w:rsidRDefault="00000000" w:rsidRPr="00000000" w14:paraId="000000D7">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Corruption</w:t>
      </w:r>
    </w:p>
    <w:p w:rsidR="00000000" w:rsidDel="00000000" w:rsidP="00000000" w:rsidRDefault="00000000" w:rsidRPr="00000000" w14:paraId="000000D8">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War</w:t>
      </w:r>
    </w:p>
    <w:p w:rsidR="00000000" w:rsidDel="00000000" w:rsidP="00000000" w:rsidRDefault="00000000" w:rsidRPr="00000000" w14:paraId="000000D9">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Terrorism</w:t>
      </w:r>
    </w:p>
    <w:p w:rsidR="00000000" w:rsidDel="00000000" w:rsidP="00000000" w:rsidRDefault="00000000" w:rsidRPr="00000000" w14:paraId="000000DA">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DB">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color w:val="ffffff"/>
          <w:sz w:val="24"/>
          <w:szCs w:val="24"/>
          <w:highlight w:val="black"/>
          <w:rtl w:val="0"/>
        </w:rPr>
        <w:t xml:space="preserve">CONTACT.</w:t>
      </w:r>
      <w:r w:rsidDel="00000000" w:rsidR="00000000" w:rsidRPr="00000000">
        <w:rPr>
          <w:rFonts w:ascii="Spectral Light" w:cs="Spectral Light" w:eastAsia="Spectral Light" w:hAnsi="Spectral Light"/>
          <w:sz w:val="24"/>
          <w:szCs w:val="24"/>
          <w:rtl w:val="0"/>
        </w:rPr>
        <w:t xml:space="preserve"> </w:t>
      </w:r>
    </w:p>
    <w:p w:rsidR="00000000" w:rsidDel="00000000" w:rsidP="00000000" w:rsidRDefault="00000000" w:rsidRPr="00000000" w14:paraId="000000DC">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path@theglobaltrustproject.one. This address is closely monitored. You will receive a prompt, personal response.</w:t>
      </w:r>
    </w:p>
    <w:p w:rsidR="00000000" w:rsidDel="00000000" w:rsidP="00000000" w:rsidRDefault="00000000" w:rsidRPr="00000000" w14:paraId="000000DD">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DE">
      <w:pPr>
        <w:spacing w:line="192.00000000000003" w:lineRule="auto"/>
        <w:rPr>
          <w:rFonts w:ascii="Spectral Light" w:cs="Spectral Light" w:eastAsia="Spectral Light" w:hAnsi="Spectral Light"/>
          <w:color w:val="ffffff"/>
          <w:sz w:val="24"/>
          <w:szCs w:val="24"/>
          <w:highlight w:val="black"/>
        </w:rPr>
      </w:pPr>
      <w:r w:rsidDel="00000000" w:rsidR="00000000" w:rsidRPr="00000000">
        <w:rPr>
          <w:rFonts w:ascii="Spectral Light" w:cs="Spectral Light" w:eastAsia="Spectral Light" w:hAnsi="Spectral Light"/>
          <w:color w:val="ffffff"/>
          <w:sz w:val="24"/>
          <w:szCs w:val="24"/>
          <w:highlight w:val="black"/>
          <w:rtl w:val="0"/>
        </w:rPr>
        <w:t xml:space="preserve">QUESTIONS (HUBSPOT).</w:t>
      </w:r>
    </w:p>
    <w:p w:rsidR="00000000" w:rsidDel="00000000" w:rsidP="00000000" w:rsidRDefault="00000000" w:rsidRPr="00000000" w14:paraId="000000DF">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 want to diagnose trust levels in my context using a brief, anonymous and confidential survey.</w:t>
      </w:r>
    </w:p>
    <w:p w:rsidR="00000000" w:rsidDel="00000000" w:rsidP="00000000" w:rsidRDefault="00000000" w:rsidRPr="00000000" w14:paraId="000000E0">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I'm interested in building a trust-rich pathway for what matters most in my context.</w:t>
      </w:r>
    </w:p>
    <w:p w:rsidR="00000000" w:rsidDel="00000000" w:rsidP="00000000" w:rsidRDefault="00000000" w:rsidRPr="00000000" w14:paraId="000000E1">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I'm just curious.</w:t>
      </w:r>
    </w:p>
    <w:p w:rsidR="00000000" w:rsidDel="00000000" w:rsidP="00000000" w:rsidRDefault="00000000" w:rsidRPr="00000000" w14:paraId="000000E2">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E3">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LEAD INTRO.</w:t>
      </w:r>
    </w:p>
    <w:p w:rsidR="00000000" w:rsidDel="00000000" w:rsidP="00000000" w:rsidRDefault="00000000" w:rsidRPr="00000000" w14:paraId="000000E4">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ABOUT</w:t>
      </w:r>
    </w:p>
    <w:p w:rsidR="00000000" w:rsidDel="00000000" w:rsidP="00000000" w:rsidRDefault="00000000" w:rsidRPr="00000000" w14:paraId="000000E5">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THE EVIDENCE.</w:t>
      </w:r>
    </w:p>
    <w:p w:rsidR="00000000" w:rsidDel="00000000" w:rsidP="00000000" w:rsidRDefault="00000000" w:rsidRPr="00000000" w14:paraId="000000E6">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CAPABILITIES / WHATS WE DO / HOW WE DO IT / BUILD TRUST-RICH PATHWAYS</w:t>
      </w:r>
    </w:p>
    <w:p w:rsidR="00000000" w:rsidDel="00000000" w:rsidP="00000000" w:rsidRDefault="00000000" w:rsidRPr="00000000" w14:paraId="000000E7">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WHAT WE SOLVE FOR.</w:t>
      </w:r>
    </w:p>
    <w:p w:rsidR="00000000" w:rsidDel="00000000" w:rsidP="00000000" w:rsidRDefault="00000000" w:rsidRPr="00000000" w14:paraId="000000E8">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WHO WE ARE. </w:t>
      </w:r>
    </w:p>
    <w:p w:rsidR="00000000" w:rsidDel="00000000" w:rsidP="00000000" w:rsidRDefault="00000000" w:rsidRPr="00000000" w14:paraId="000000E9">
      <w:pPr>
        <w:spacing w:line="192.00000000000003" w:lineRule="auto"/>
        <w:rPr>
          <w:rFonts w:ascii="Spectral Light" w:cs="Spectral Light" w:eastAsia="Spectral Light" w:hAnsi="Spectral Light"/>
          <w:sz w:val="24"/>
          <w:szCs w:val="24"/>
        </w:rPr>
      </w:pPr>
      <w:r w:rsidDel="00000000" w:rsidR="00000000" w:rsidRPr="00000000">
        <w:rPr>
          <w:rFonts w:ascii="Spectral Light" w:cs="Spectral Light" w:eastAsia="Spectral Light" w:hAnsi="Spectral Light"/>
          <w:sz w:val="24"/>
          <w:szCs w:val="24"/>
          <w:rtl w:val="0"/>
        </w:rPr>
        <w:t xml:space="preserve">CONTACT &amp; SURVEY.</w:t>
      </w:r>
    </w:p>
    <w:p w:rsidR="00000000" w:rsidDel="00000000" w:rsidP="00000000" w:rsidRDefault="00000000" w:rsidRPr="00000000" w14:paraId="000000EA">
      <w:pPr>
        <w:spacing w:line="192.00000000000003" w:lineRule="auto"/>
        <w:rPr>
          <w:rFonts w:ascii="Spectral Light" w:cs="Spectral Light" w:eastAsia="Spectral Light" w:hAnsi="Spectral Light"/>
          <w:sz w:val="24"/>
          <w:szCs w:val="24"/>
        </w:rPr>
      </w:pPr>
      <w:r w:rsidDel="00000000" w:rsidR="00000000" w:rsidRPr="00000000">
        <w:rPr>
          <w:rtl w:val="0"/>
        </w:rPr>
      </w:r>
    </w:p>
    <w:p w:rsidR="00000000" w:rsidDel="00000000" w:rsidP="00000000" w:rsidRDefault="00000000" w:rsidRPr="00000000" w14:paraId="000000EB">
      <w:pPr>
        <w:spacing w:line="192.00000000000003" w:lineRule="auto"/>
        <w:rPr>
          <w:rFonts w:ascii="Spectral Light" w:cs="Spectral Light" w:eastAsia="Spectral Light" w:hAnsi="Spectral Light"/>
          <w:sz w:val="24"/>
          <w:szCs w:val="24"/>
        </w:rPr>
      </w:pPr>
      <w:r w:rsidDel="00000000" w:rsidR="00000000" w:rsidRPr="00000000">
        <w:rPr>
          <w:rtl w:val="0"/>
        </w:rPr>
      </w:r>
    </w:p>
    <w:sectPr>
      <w:headerReference r:id="rId16" w:type="default"/>
      <w:footerReference r:id="rId17" w:type="default"/>
      <w:pgSz w:h="16834" w:w="11909" w:orient="portrait"/>
      <w:pgMar w:bottom="1417.3228346456694" w:top="2551.181102362205" w:left="3118.110236220473"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tabs>
        <w:tab w:val="center" w:leader="none" w:pos="4513"/>
        <w:tab w:val="right" w:leader="none" w:pos="9026"/>
      </w:tabs>
      <w:spacing w:line="240" w:lineRule="auto"/>
      <w:jc w:val="right"/>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 </w:t>
    </w:r>
    <w:r w:rsidDel="00000000" w:rsidR="00000000" w:rsidRPr="00000000">
      <w:rPr>
        <w:rFonts w:ascii="Helvetica Neue Light" w:cs="Helvetica Neue Light" w:eastAsia="Helvetica Neue Light" w:hAnsi="Helvetica Neue Light"/>
        <w:sz w:val="16"/>
        <w:szCs w:val="16"/>
      </w:rPr>
      <w:fldChar w:fldCharType="begin"/>
      <w:instrText xml:space="preserve">PAGE</w:instrText>
      <w:fldChar w:fldCharType="separate"/>
      <w:fldChar w:fldCharType="end"/>
    </w:r>
    <w:r w:rsidDel="00000000" w:rsidR="00000000" w:rsidRPr="00000000">
      <w:rPr>
        <w:rFonts w:ascii="Helvetica Neue Light" w:cs="Helvetica Neue Light" w:eastAsia="Helvetica Neue Light" w:hAnsi="Helvetica Neue Light"/>
        <w:sz w:val="16"/>
        <w:szCs w:val="16"/>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-1990724</wp:posOffset>
              </wp:positionH>
              <wp:positionV relativeFrom="paragraph">
                <wp:posOffset>323850</wp:posOffset>
              </wp:positionV>
              <wp:extent cx="1053712" cy="263428"/>
              <wp:effectExtent b="0" l="0" r="0" t="0"/>
              <wp:wrapNone/>
              <wp:docPr id="1" name=""/>
              <a:graphic>
                <a:graphicData uri="http://schemas.microsoft.com/office/word/2010/wordprocessingGroup">
                  <wpg:wgp>
                    <wpg:cNvGrpSpPr/>
                    <wpg:grpSpPr>
                      <a:xfrm>
                        <a:off x="1031425" y="310075"/>
                        <a:ext cx="1053712" cy="263428"/>
                        <a:chOff x="1031425" y="310075"/>
                        <a:chExt cx="5576375" cy="1354775"/>
                      </a:xfrm>
                    </wpg:grpSpPr>
                    <wps:wsp>
                      <wps:cNvSpPr/>
                      <wps:cNvPr id="2" name="Shape 2"/>
                      <wps:spPr>
                        <a:xfrm>
                          <a:off x="1036200" y="985075"/>
                          <a:ext cx="4836600" cy="675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5872800" y="310075"/>
                          <a:ext cx="735000" cy="675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-1990724</wp:posOffset>
              </wp:positionH>
              <wp:positionV relativeFrom="paragraph">
                <wp:posOffset>323850</wp:posOffset>
              </wp:positionV>
              <wp:extent cx="1053712" cy="263428"/>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53712" cy="26342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6247200</wp:posOffset>
          </wp:positionH>
          <wp:positionV relativeFrom="page">
            <wp:posOffset>457200</wp:posOffset>
          </wp:positionV>
          <wp:extent cx="846525" cy="8255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46525" cy="825500"/>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5829300</wp:posOffset>
          </wp:positionH>
          <wp:positionV relativeFrom="paragraph">
            <wp:posOffset>-161924</wp:posOffset>
          </wp:positionV>
          <wp:extent cx="586554" cy="57150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86554" cy="571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60"/>
        <w:szCs w:val="60"/>
        <w:lang w:val="en-GB"/>
      </w:rPr>
    </w:rPrDefault>
    <w:pPrDefault>
      <w:pPr>
        <w:spacing w:line="19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Helvetica Neue" w:cs="Helvetica Neue" w:eastAsia="Helvetica Neue" w:hAnsi="Helvetica Neue"/>
      <w:b w:val="1"/>
      <w:color w:val="ffffff"/>
      <w:sz w:val="26"/>
      <w:szCs w:val="26"/>
      <w:shd w:fill="cc0000" w:val="clear"/>
    </w:rPr>
  </w:style>
  <w:style w:type="paragraph" w:styleId="Heading2">
    <w:name w:val="heading 2"/>
    <w:basedOn w:val="Normal"/>
    <w:next w:val="Normal"/>
    <w:pPr>
      <w:keepNext w:val="1"/>
      <w:keepLines w:val="1"/>
      <w:spacing w:line="240" w:lineRule="auto"/>
    </w:pPr>
    <w:rPr>
      <w:rFonts w:ascii="Helvetica Neue" w:cs="Helvetica Neue" w:eastAsia="Helvetica Neue" w:hAnsi="Helvetica Neue"/>
      <w:b w:val="1"/>
      <w:color w:val="434343"/>
      <w:sz w:val="16"/>
      <w:szCs w:val="16"/>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spacing w:line="240" w:lineRule="auto"/>
    </w:pPr>
    <w:rPr>
      <w:rFonts w:ascii="Helvetica Neue" w:cs="Helvetica Neue" w:eastAsia="Helvetica Neue" w:hAnsi="Helvetica Neue"/>
      <w:b w:val="1"/>
      <w:color w:val="ffffff"/>
      <w:sz w:val="26"/>
      <w:szCs w:val="26"/>
      <w:shd w:fill="cc0000" w:val="clear"/>
    </w:rPr>
  </w:style>
</w:styles>
</file>

<file path=word/_rels/document.xml.rels><?xml version="1.0" encoding="UTF-8" standalone="yes"?><Relationships xmlns="http://schemas.openxmlformats.org/package/2006/relationships"><Relationship Id="rId11" Type="http://schemas.openxmlformats.org/officeDocument/2006/relationships/hyperlink" Target="http://www.theglobaltrustproject.one" TargetMode="External"/><Relationship Id="rId10" Type="http://schemas.openxmlformats.org/officeDocument/2006/relationships/hyperlink" Target="https://docs.google.com/presentation/d/1H42IZMnvWvsljpGg_wYbsBFTr319ZR6w4mgyZMJ1bSg/edit#slide=id.g27d792eaef1_0_2" TargetMode="External"/><Relationship Id="rId13" Type="http://schemas.openxmlformats.org/officeDocument/2006/relationships/hyperlink" Target="https://www.linkedin.com/company/the-global-trust-project" TargetMode="External"/><Relationship Id="rId12" Type="http://schemas.openxmlformats.org/officeDocument/2006/relationships/hyperlink" Target="https://weaintplast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brm32PcgG3hDqMA8Kgpd5I259YKy0Xc/view?usp=drive_link" TargetMode="External"/><Relationship Id="rId15" Type="http://schemas.openxmlformats.org/officeDocument/2006/relationships/hyperlink" Target="https://www.youtube.com/@wherethefutureplaysout/playlists" TargetMode="External"/><Relationship Id="rId14" Type="http://schemas.openxmlformats.org/officeDocument/2006/relationships/hyperlink" Target="https://www.facebook.com/theglobaltrustproject.or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rawings/d/1Rt7c5VvQT3-oOGEdDGteuI6KxGrg1ClgzQeafqbjab4/edit?usp=sharing" TargetMode="External"/><Relationship Id="rId7" Type="http://schemas.openxmlformats.org/officeDocument/2006/relationships/hyperlink" Target="https://docs.google.com/presentation/d/1zgHY4Ui3ZNq1VL210mMtPzfm_ptOSoDrTb3K36MI264/edit?usp=sharing" TargetMode="External"/><Relationship Id="rId8" Type="http://schemas.openxmlformats.org/officeDocument/2006/relationships/hyperlink" Target="https://docs.google.com/presentation/d/1nk4sMDY5zudq6H-sH96gDRE_nJWETdz1gVWs7-HvS8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SpectralLight-regular.ttf"/><Relationship Id="rId6" Type="http://schemas.openxmlformats.org/officeDocument/2006/relationships/font" Target="fonts/SpectralLight-bold.ttf"/><Relationship Id="rId7" Type="http://schemas.openxmlformats.org/officeDocument/2006/relationships/font" Target="fonts/SpectralLight-italic.ttf"/><Relationship Id="rId8" Type="http://schemas.openxmlformats.org/officeDocument/2006/relationships/font" Target="fonts/Spectral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