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91045" w14:textId="77777777" w:rsidR="008D5C7A" w:rsidRDefault="008D5C7A"/>
    <w:sectPr w:rsidR="008D5C7A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65F"/>
    <w:rsid w:val="000D5C77"/>
    <w:rsid w:val="0082465F"/>
    <w:rsid w:val="008D5C7A"/>
    <w:rsid w:val="00C21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7416C"/>
  <w15:chartTrackingRefBased/>
  <w15:docId w15:val="{151EF834-FC91-4A40-A0AD-8B688BA8F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46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46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46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65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65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65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65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65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65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6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46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46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65F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65F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65F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65F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65F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65F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8246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6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6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6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6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6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6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6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6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6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6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桢昊 汪</dc:creator>
  <cp:keywords/>
  <dc:description/>
  <cp:lastModifiedBy>桢昊 汪</cp:lastModifiedBy>
  <cp:revision>1</cp:revision>
  <dcterms:created xsi:type="dcterms:W3CDTF">2025-11-09T20:39:00Z</dcterms:created>
  <dcterms:modified xsi:type="dcterms:W3CDTF">2025-11-09T20:40:00Z</dcterms:modified>
</cp:coreProperties>
</file>