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658" w:rsidRDefault="00FB617C" w:rsidP="00826E90">
      <w:pPr>
        <w:pStyle w:val="2"/>
      </w:pPr>
      <w:r>
        <w:rPr>
          <w:rFonts w:hint="eastAsia"/>
        </w:rPr>
        <w:t>第一步：配置数据源</w:t>
      </w:r>
      <w:r w:rsidR="00B61419">
        <w:rPr>
          <w:rFonts w:hint="eastAsia"/>
        </w:rPr>
        <w:t>、引入需要配置的表或视图</w:t>
      </w:r>
    </w:p>
    <w:p w:rsidR="00C83A5D" w:rsidRDefault="00C83A5D" w:rsidP="00D76B5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47980" cy="1705971"/>
            <wp:effectExtent l="19050" t="0" r="1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294" cy="171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BF7" w:rsidRDefault="00246BF7" w:rsidP="00246BF7">
      <w:r>
        <w:rPr>
          <w:rFonts w:hint="eastAsia"/>
        </w:rPr>
        <w:t>导入数据对象，就是数据库表</w:t>
      </w:r>
    </w:p>
    <w:p w:rsidR="00971B1E" w:rsidRDefault="00591170" w:rsidP="00D76B5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21616" cy="1753738"/>
            <wp:effectExtent l="19050" t="0" r="2684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51" cy="175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7C" w:rsidRDefault="00FB617C" w:rsidP="00826E90">
      <w:pPr>
        <w:pStyle w:val="2"/>
      </w:pPr>
      <w:r>
        <w:rPr>
          <w:rFonts w:hint="eastAsia"/>
        </w:rPr>
        <w:t>第</w:t>
      </w:r>
      <w:r w:rsidR="00D455A4">
        <w:rPr>
          <w:rFonts w:hint="eastAsia"/>
        </w:rPr>
        <w:t>二</w:t>
      </w:r>
      <w:r>
        <w:rPr>
          <w:rFonts w:hint="eastAsia"/>
        </w:rPr>
        <w:t>步：</w:t>
      </w:r>
      <w:r w:rsidR="00893076">
        <w:rPr>
          <w:rFonts w:hint="eastAsia"/>
        </w:rPr>
        <w:t>快速创建表单（）</w:t>
      </w:r>
    </w:p>
    <w:p w:rsidR="005E1DF7" w:rsidRDefault="00C074D0" w:rsidP="00D76B5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02825" cy="191656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85" cy="191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B72" w:rsidRDefault="00E11B72" w:rsidP="005E1DF7">
      <w:r>
        <w:rPr>
          <w:rFonts w:hint="eastAsia"/>
        </w:rPr>
        <w:tab/>
      </w:r>
      <w:r>
        <w:rPr>
          <w:rFonts w:hint="eastAsia"/>
        </w:rPr>
        <w:t>配置一个字典为例</w:t>
      </w:r>
    </w:p>
    <w:p w:rsidR="00FB617C" w:rsidRDefault="00FB617C" w:rsidP="00826E90">
      <w:pPr>
        <w:pStyle w:val="2"/>
      </w:pPr>
      <w:r>
        <w:rPr>
          <w:rFonts w:hint="eastAsia"/>
        </w:rPr>
        <w:lastRenderedPageBreak/>
        <w:t>第</w:t>
      </w:r>
      <w:r w:rsidR="00D455A4">
        <w:rPr>
          <w:rFonts w:hint="eastAsia"/>
        </w:rPr>
        <w:t>三</w:t>
      </w:r>
      <w:r>
        <w:rPr>
          <w:rFonts w:hint="eastAsia"/>
        </w:rPr>
        <w:t>步：配置资源目录</w:t>
      </w:r>
    </w:p>
    <w:p w:rsidR="00AF1915" w:rsidRDefault="00AF1915" w:rsidP="004B5283">
      <w:pPr>
        <w:pStyle w:val="a5"/>
        <w:ind w:left="3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6317" cy="1673373"/>
            <wp:effectExtent l="19050" t="0" r="9383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15" cy="167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3A" w:rsidRDefault="0063133A" w:rsidP="0063133A">
      <w:pPr>
        <w:pStyle w:val="a5"/>
        <w:ind w:left="360" w:firstLineChars="0" w:firstLine="0"/>
      </w:pPr>
      <w:r>
        <w:rPr>
          <w:rFonts w:hint="eastAsia"/>
        </w:rPr>
        <w:t>创建系统，模块，菜单页面等资源。</w:t>
      </w:r>
    </w:p>
    <w:p w:rsidR="00870338" w:rsidRDefault="00870338" w:rsidP="00AF1915">
      <w:pPr>
        <w:pStyle w:val="a5"/>
        <w:ind w:left="360" w:firstLineChars="0" w:firstLine="0"/>
      </w:pPr>
      <w:r>
        <w:rPr>
          <w:rFonts w:hint="eastAsia"/>
        </w:rPr>
        <w:t>以上步骤完成一个基础字典的配置过程</w:t>
      </w:r>
    </w:p>
    <w:p w:rsidR="00F2646D" w:rsidRDefault="00F2646D" w:rsidP="00AF1915">
      <w:pPr>
        <w:pStyle w:val="a5"/>
        <w:ind w:left="360" w:firstLineChars="0" w:firstLine="0"/>
      </w:pPr>
    </w:p>
    <w:p w:rsidR="00030443" w:rsidRDefault="00030443" w:rsidP="007641D5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步：创建组织机构，人员，岗位角色。分配权限。</w:t>
      </w:r>
    </w:p>
    <w:p w:rsidR="00F2646D" w:rsidRDefault="007641D5" w:rsidP="00AF191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完成以上四步，一套简单业务系统配置完成。在系统预览里</w:t>
      </w:r>
      <w:r>
        <w:rPr>
          <w:rFonts w:hint="eastAsia"/>
        </w:rPr>
        <w:t xml:space="preserve"> </w:t>
      </w:r>
      <w:r>
        <w:rPr>
          <w:rFonts w:hint="eastAsia"/>
        </w:rPr>
        <w:t>可点击访问</w:t>
      </w:r>
      <w:r>
        <w:rPr>
          <w:rFonts w:hint="eastAsia"/>
        </w:rPr>
        <w:t xml:space="preserve"> </w:t>
      </w:r>
      <w:r>
        <w:rPr>
          <w:rFonts w:hint="eastAsia"/>
        </w:rPr>
        <w:t>你配置好的系统</w:t>
      </w:r>
    </w:p>
    <w:p w:rsidR="007641D5" w:rsidRPr="007641D5" w:rsidRDefault="007641D5" w:rsidP="00AF1915">
      <w:pPr>
        <w:pStyle w:val="a5"/>
        <w:ind w:left="360" w:firstLineChars="0" w:firstLine="0"/>
        <w:rPr>
          <w:rFonts w:hint="eastAsia"/>
        </w:rPr>
      </w:pPr>
    </w:p>
    <w:p w:rsidR="00FB617C" w:rsidRDefault="00FB617C" w:rsidP="00FE0A94">
      <w:r>
        <w:rPr>
          <w:rFonts w:hint="eastAsia"/>
        </w:rPr>
        <w:t>第</w:t>
      </w:r>
      <w:r w:rsidR="006715B7">
        <w:rPr>
          <w:rFonts w:hint="eastAsia"/>
        </w:rPr>
        <w:t>5</w:t>
      </w:r>
      <w:r>
        <w:rPr>
          <w:rFonts w:hint="eastAsia"/>
        </w:rPr>
        <w:t>步：如果需要工作流配置工作流表单</w:t>
      </w:r>
      <w:r w:rsidR="00216856">
        <w:rPr>
          <w:rFonts w:hint="eastAsia"/>
        </w:rPr>
        <w:t>（事先已画好工作流模板）</w:t>
      </w:r>
    </w:p>
    <w:p w:rsidR="00E36EE1" w:rsidRDefault="00E36EE1" w:rsidP="00D5353A">
      <w:pPr>
        <w:pStyle w:val="a5"/>
        <w:ind w:left="780" w:firstLineChars="0" w:firstLine="60"/>
      </w:pPr>
      <w:r>
        <w:rPr>
          <w:rFonts w:hint="eastAsia"/>
        </w:rPr>
        <w:t>到此步骤需要的东西有：</w:t>
      </w:r>
    </w:p>
    <w:p w:rsidR="00E36EE1" w:rsidRDefault="00E36EE1" w:rsidP="00E36E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配置完成的表单</w:t>
      </w:r>
    </w:p>
    <w:p w:rsidR="00E36EE1" w:rsidRPr="00E36EE1" w:rsidRDefault="00E36EE1" w:rsidP="00E36E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测试完成的工作流模板</w:t>
      </w:r>
    </w:p>
    <w:p w:rsidR="00DE162F" w:rsidRDefault="00DE162F" w:rsidP="007B4A70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074008" cy="1637731"/>
            <wp:effectExtent l="19050" t="0" r="269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68" cy="164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239" w:rsidRDefault="00330239" w:rsidP="00330239">
      <w:pPr>
        <w:pStyle w:val="a5"/>
        <w:ind w:left="360" w:firstLineChars="0" w:firstLine="0"/>
        <w:jc w:val="center"/>
      </w:pPr>
      <w:r>
        <w:rPr>
          <w:rFonts w:hint="eastAsia"/>
        </w:rPr>
        <w:t>图一</w:t>
      </w:r>
    </w:p>
    <w:p w:rsidR="00144951" w:rsidRDefault="00935784" w:rsidP="00954E50">
      <w:pPr>
        <w:pStyle w:val="a5"/>
        <w:ind w:left="420" w:firstLineChars="0"/>
      </w:pPr>
      <w:r>
        <w:rPr>
          <w:rFonts w:hint="eastAsia"/>
        </w:rPr>
        <w:t>图一中</w:t>
      </w:r>
      <w:r w:rsidR="00954E50">
        <w:rPr>
          <w:rFonts w:hint="eastAsia"/>
        </w:rPr>
        <w:t>，</w:t>
      </w:r>
      <w:r w:rsidR="00144951">
        <w:rPr>
          <w:rFonts w:hint="eastAsia"/>
        </w:rPr>
        <w:t>配置</w:t>
      </w:r>
      <w:r w:rsidR="007B6F66">
        <w:rPr>
          <w:rFonts w:hint="eastAsia"/>
        </w:rPr>
        <w:t>的编辑页</w:t>
      </w:r>
      <w:r w:rsidR="00050283">
        <w:rPr>
          <w:rFonts w:hint="eastAsia"/>
        </w:rPr>
        <w:t>，</w:t>
      </w:r>
      <w:r w:rsidR="007B6F66">
        <w:rPr>
          <w:rFonts w:hint="eastAsia"/>
        </w:rPr>
        <w:t>为资源管理中的</w:t>
      </w:r>
      <w:r w:rsidR="00050283">
        <w:rPr>
          <w:rFonts w:hint="eastAsia"/>
        </w:rPr>
        <w:t>，</w:t>
      </w:r>
      <w:r w:rsidR="00144951">
        <w:rPr>
          <w:rFonts w:hint="eastAsia"/>
        </w:rPr>
        <w:t>草稿列表中的编辑页</w:t>
      </w:r>
      <w:r w:rsidR="00D30C13">
        <w:rPr>
          <w:rFonts w:hint="eastAsia"/>
        </w:rPr>
        <w:t>（</w:t>
      </w:r>
      <w:r w:rsidR="00050283">
        <w:rPr>
          <w:rFonts w:hint="eastAsia"/>
        </w:rPr>
        <w:t>哪个列表页中的添加页</w:t>
      </w:r>
      <w:r w:rsidR="00D30C13">
        <w:rPr>
          <w:rFonts w:hint="eastAsia"/>
        </w:rPr>
        <w:t>创建工作流就配置哪个</w:t>
      </w:r>
      <w:r w:rsidR="00050283">
        <w:rPr>
          <w:rFonts w:hint="eastAsia"/>
        </w:rPr>
        <w:t>编辑页</w:t>
      </w:r>
      <w:r w:rsidR="00D30C13">
        <w:rPr>
          <w:rFonts w:hint="eastAsia"/>
        </w:rPr>
        <w:t>）</w:t>
      </w:r>
    </w:p>
    <w:p w:rsidR="008A05B7" w:rsidRDefault="008A05B7" w:rsidP="00974C90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4000216" cy="983836"/>
            <wp:effectExtent l="19050" t="0" r="28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4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216" cy="98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52" w:rsidRDefault="00D63852" w:rsidP="003F1432">
      <w:pPr>
        <w:pStyle w:val="a5"/>
        <w:ind w:left="360" w:firstLineChars="0" w:firstLine="0"/>
        <w:jc w:val="left"/>
      </w:pPr>
      <w:r>
        <w:rPr>
          <w:rFonts w:hint="eastAsia"/>
        </w:rPr>
        <w:t>以上步骤完成基本功能的配置</w:t>
      </w:r>
    </w:p>
    <w:p w:rsidR="001D4CDD" w:rsidRDefault="001D4CDD" w:rsidP="003F1432">
      <w:pPr>
        <w:pStyle w:val="a5"/>
        <w:ind w:left="360" w:firstLineChars="0" w:firstLine="0"/>
        <w:jc w:val="left"/>
      </w:pPr>
    </w:p>
    <w:p w:rsidR="001D4CDD" w:rsidRDefault="007C6E08" w:rsidP="003F1432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特殊配置如下</w:t>
      </w:r>
      <w:r w:rsidR="00E3395E">
        <w:rPr>
          <w:rFonts w:hint="eastAsia"/>
        </w:rPr>
        <w:t>：</w:t>
      </w:r>
    </w:p>
    <w:p w:rsidR="00685467" w:rsidRDefault="001D4CDD" w:rsidP="003F1432">
      <w:pPr>
        <w:pStyle w:val="a5"/>
        <w:ind w:left="360" w:firstLineChars="0" w:firstLine="0"/>
        <w:jc w:val="left"/>
      </w:pPr>
      <w:r>
        <w:rPr>
          <w:rFonts w:hint="eastAsia"/>
        </w:rPr>
        <w:t>字典配置</w:t>
      </w:r>
    </w:p>
    <w:p w:rsidR="001D4CDD" w:rsidRDefault="001D4CDD" w:rsidP="007C79F5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255078" cy="1146412"/>
            <wp:effectExtent l="1905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078" cy="114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CDD" w:rsidRDefault="001D4CDD" w:rsidP="007C79F5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300466" cy="1348302"/>
            <wp:effectExtent l="19050" t="0" r="4834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55" cy="13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2C" w:rsidRDefault="00BD782C" w:rsidP="007C79F5">
      <w:pPr>
        <w:pStyle w:val="a5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855882" cy="124877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00" cy="12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CDD" w:rsidRDefault="001D4CDD" w:rsidP="003F1432">
      <w:pPr>
        <w:pStyle w:val="a5"/>
        <w:ind w:left="360" w:firstLineChars="0" w:firstLine="0"/>
        <w:jc w:val="left"/>
      </w:pPr>
      <w:r>
        <w:rPr>
          <w:rFonts w:hint="eastAsia"/>
        </w:rPr>
        <w:t>第一次配置项目中的字典，需要先添加字典分组</w:t>
      </w:r>
    </w:p>
    <w:p w:rsidR="001D4CDD" w:rsidRDefault="001D4CDD" w:rsidP="003F1432">
      <w:pPr>
        <w:pStyle w:val="a5"/>
        <w:ind w:left="360" w:firstLineChars="0" w:firstLine="0"/>
        <w:jc w:val="left"/>
      </w:pPr>
      <w:r>
        <w:rPr>
          <w:rFonts w:hint="eastAsia"/>
        </w:rPr>
        <w:t>在数据字典中添加字典</w:t>
      </w:r>
      <w:r w:rsidR="00BD782C">
        <w:rPr>
          <w:rFonts w:hint="eastAsia"/>
        </w:rPr>
        <w:t>，动态字典需要配置数据源和</w:t>
      </w:r>
      <w:r w:rsidR="00BD782C">
        <w:rPr>
          <w:rFonts w:hint="eastAsia"/>
        </w:rPr>
        <w:t>sql</w:t>
      </w:r>
      <w:r w:rsidR="00BD782C">
        <w:rPr>
          <w:rFonts w:hint="eastAsia"/>
        </w:rPr>
        <w:t>，静态字典不需要</w:t>
      </w:r>
    </w:p>
    <w:p w:rsidR="001D4CDD" w:rsidRDefault="001D4CDD" w:rsidP="003F1432">
      <w:pPr>
        <w:pStyle w:val="a5"/>
        <w:ind w:left="360" w:firstLineChars="0" w:firstLine="0"/>
        <w:jc w:val="left"/>
      </w:pPr>
    </w:p>
    <w:p w:rsidR="001D4CDD" w:rsidRDefault="001D4CDD" w:rsidP="003F1432">
      <w:pPr>
        <w:pStyle w:val="a5"/>
        <w:ind w:left="360" w:firstLineChars="0" w:firstLine="0"/>
        <w:jc w:val="left"/>
      </w:pPr>
    </w:p>
    <w:p w:rsidR="001D4CDD" w:rsidRDefault="001D4CDD" w:rsidP="003F1432">
      <w:pPr>
        <w:pStyle w:val="a5"/>
        <w:ind w:left="360" w:firstLineChars="0" w:firstLine="0"/>
        <w:jc w:val="left"/>
      </w:pPr>
    </w:p>
    <w:p w:rsidR="00685467" w:rsidRDefault="00685467" w:rsidP="003F1432">
      <w:pPr>
        <w:pStyle w:val="a5"/>
        <w:ind w:left="360" w:firstLineChars="0" w:firstLine="0"/>
        <w:jc w:val="left"/>
      </w:pPr>
      <w:r>
        <w:rPr>
          <w:rFonts w:hint="eastAsia"/>
        </w:rPr>
        <w:t>关于</w:t>
      </w:r>
      <w:r w:rsidR="00D739E3" w:rsidRPr="00D739E3">
        <w:rPr>
          <w:rFonts w:hint="eastAsia"/>
        </w:rPr>
        <w:t>列表选择数据、人员组织机构配置</w:t>
      </w:r>
    </w:p>
    <w:p w:rsidR="0016388E" w:rsidRDefault="0016388E" w:rsidP="00706C51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编辑页中的</w:t>
      </w:r>
      <w:r w:rsidR="005A7A0B">
        <w:rPr>
          <w:rFonts w:hint="eastAsia"/>
        </w:rPr>
        <w:t>字段</w:t>
      </w:r>
      <w:r>
        <w:rPr>
          <w:rFonts w:hint="eastAsia"/>
        </w:rPr>
        <w:t>数据来自列表页</w:t>
      </w:r>
    </w:p>
    <w:p w:rsidR="00706C51" w:rsidRDefault="005D1491" w:rsidP="004B5283">
      <w:pPr>
        <w:pStyle w:val="a5"/>
        <w:ind w:left="720" w:firstLineChars="0" w:firstLine="0"/>
        <w:jc w:val="center"/>
      </w:pPr>
      <w:r w:rsidRPr="005D1491">
        <w:rPr>
          <w:noProof/>
          <w:color w:val="FF000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1" type="#_x0000_t109" style="position:absolute;left:0;text-align:left;margin-left:123.8pt;margin-top:112.3pt;width:192.9pt;height:29pt;z-index:251658240" strokecolor="red">
            <v:fill opacity="0"/>
          </v:shape>
        </w:pict>
      </w:r>
      <w:r w:rsidR="00706C51">
        <w:rPr>
          <w:noProof/>
        </w:rPr>
        <w:drawing>
          <wp:inline distT="0" distB="0" distL="0" distR="0">
            <wp:extent cx="3841145" cy="2238233"/>
            <wp:effectExtent l="19050" t="0" r="69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561" cy="223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D5" w:rsidRDefault="009F07E8" w:rsidP="00E742D5">
      <w:pPr>
        <w:pStyle w:val="a5"/>
        <w:ind w:left="720" w:firstLineChars="0" w:firstLine="0"/>
        <w:jc w:val="left"/>
      </w:pPr>
      <w:r>
        <w:rPr>
          <w:rFonts w:hint="eastAsia"/>
        </w:rPr>
        <w:t>在字段的编辑中设置是否启用列表选择数据，选择</w:t>
      </w:r>
      <w:r>
        <w:rPr>
          <w:rFonts w:hint="eastAsia"/>
        </w:rPr>
        <w:t>list</w:t>
      </w:r>
      <w:r>
        <w:rPr>
          <w:rFonts w:hint="eastAsia"/>
        </w:rPr>
        <w:t>页，</w:t>
      </w:r>
      <w:r>
        <w:rPr>
          <w:rFonts w:hint="eastAsia"/>
        </w:rPr>
        <w:t>value</w:t>
      </w:r>
      <w:r>
        <w:rPr>
          <w:rFonts w:hint="eastAsia"/>
        </w:rPr>
        <w:t>是保存到数据库的值，</w:t>
      </w:r>
      <w:r>
        <w:rPr>
          <w:rFonts w:hint="eastAsia"/>
        </w:rPr>
        <w:t>test</w:t>
      </w:r>
      <w:r>
        <w:rPr>
          <w:rFonts w:hint="eastAsia"/>
        </w:rPr>
        <w:t>是显示在编辑页中的值</w:t>
      </w:r>
    </w:p>
    <w:p w:rsidR="00E742D5" w:rsidRDefault="0018519E" w:rsidP="00336D21">
      <w:r w:rsidRPr="00D739E3">
        <w:rPr>
          <w:rFonts w:hint="eastAsia"/>
        </w:rPr>
        <w:t>人员组织机构</w:t>
      </w:r>
      <w:r>
        <w:rPr>
          <w:rFonts w:hint="eastAsia"/>
        </w:rPr>
        <w:t>组件</w:t>
      </w:r>
      <w:r w:rsidRPr="00D739E3">
        <w:rPr>
          <w:rFonts w:hint="eastAsia"/>
        </w:rPr>
        <w:t>配置</w:t>
      </w:r>
    </w:p>
    <w:p w:rsidR="0018519E" w:rsidRDefault="00E742D5" w:rsidP="0035448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390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61F" w:rsidRDefault="00E2361F" w:rsidP="003544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457486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84" w:rsidRDefault="00354484" w:rsidP="00354484">
      <w:r>
        <w:rPr>
          <w:rFonts w:hint="eastAsia"/>
        </w:rPr>
        <w:t>在字段的编辑中，标签类型选择人员列表树控件，在数字字典中选择测试中的人员</w:t>
      </w:r>
      <w:r w:rsidR="00E2361F">
        <w:rPr>
          <w:rFonts w:hint="eastAsia"/>
        </w:rPr>
        <w:t>，在人员列表页树控件属性中选择组织机构</w:t>
      </w:r>
    </w:p>
    <w:p w:rsidR="004B5283" w:rsidRDefault="0034150C" w:rsidP="00354484">
      <w:r>
        <w:rPr>
          <w:rFonts w:hint="eastAsia"/>
        </w:rPr>
        <w:t>一个页面中需要显示多个表中的数据</w:t>
      </w:r>
    </w:p>
    <w:p w:rsidR="0034150C" w:rsidRDefault="0034150C" w:rsidP="003415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0991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0C" w:rsidRDefault="0034150C" w:rsidP="003415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51093" cy="154374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99" cy="154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0C" w:rsidRDefault="0034150C" w:rsidP="0034150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3741" cy="1951630"/>
            <wp:effectExtent l="19050" t="0" r="310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50C" w:rsidRPr="0034150C" w:rsidRDefault="0034150C" w:rsidP="0034150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3741" cy="1276066"/>
            <wp:effectExtent l="19050" t="0" r="3109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83" w:rsidRDefault="0034150C" w:rsidP="00354484">
      <w:r>
        <w:rPr>
          <w:rFonts w:hint="eastAsia"/>
        </w:rPr>
        <w:t>点击需要多表展示的页面的修改按钮，点击选择列和表，在左侧选择需要展示的表，在右侧选择需要展示的字段，点击过滤条件，配置表和表的关联，如果数据查找需要过滤则配置过滤条件</w:t>
      </w:r>
    </w:p>
    <w:p w:rsidR="004B5283" w:rsidRDefault="004B5283" w:rsidP="00354484"/>
    <w:p w:rsidR="004B5283" w:rsidRDefault="004B5283" w:rsidP="00354484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4B5283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>系统变量</w:t>
      </w:r>
      <w:r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存在</w:t>
      </w:r>
      <w:r w:rsidRPr="004B5283"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Constant.java</w:t>
      </w:r>
      <w:r w:rsidR="00125E66"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类中</w:t>
      </w:r>
    </w:p>
    <w:p w:rsidR="009A2F62" w:rsidRDefault="009A2F62" w:rsidP="00354484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9A2F62" w:rsidRDefault="009A2F62" w:rsidP="00354484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工作流模板配置注意事项</w:t>
      </w:r>
    </w:p>
    <w:p w:rsidR="009A2F62" w:rsidRDefault="009A2F62" w:rsidP="00354484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构建平台传参数只能用</w:t>
      </w:r>
      <w:r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REC_ID</w:t>
      </w:r>
    </w:p>
    <w:p w:rsidR="00195955" w:rsidRDefault="00195955" w:rsidP="00354484">
      <w:pPr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APP_ID</w:t>
      </w:r>
      <w:r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为业务主表</w:t>
      </w:r>
      <w:r>
        <w:rPr>
          <w:rFonts w:ascii="Courier New" w:hAnsi="Courier New" w:cs="Courier New" w:hint="eastAsia"/>
          <w:kern w:val="0"/>
          <w:sz w:val="20"/>
          <w:szCs w:val="20"/>
          <w:shd w:val="pct15" w:color="auto" w:fill="FFFFFF"/>
        </w:rPr>
        <w:t>ID</w:t>
      </w:r>
    </w:p>
    <w:p w:rsidR="00195955" w:rsidRDefault="00195955" w:rsidP="00354484">
      <w:pPr>
        <w:rPr>
          <w:shd w:val="pct15" w:color="auto" w:fill="FFFFFF"/>
        </w:rPr>
      </w:pPr>
      <w:r w:rsidRPr="00195955">
        <w:rPr>
          <w:shd w:val="pct15" w:color="auto" w:fill="FFFFFF"/>
        </w:rPr>
        <w:t>con_param</w:t>
      </w:r>
      <w:r>
        <w:rPr>
          <w:rFonts w:hint="eastAsia"/>
          <w:shd w:val="pct15" w:color="auto" w:fill="FFFFFF"/>
        </w:rPr>
        <w:t>为分支条件</w:t>
      </w:r>
    </w:p>
    <w:p w:rsidR="004A7FE2" w:rsidRDefault="004A7FE2" w:rsidP="0035448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分支</w:t>
      </w:r>
      <w:r w:rsidRPr="004A7FE2">
        <w:rPr>
          <w:rFonts w:hint="eastAsia"/>
          <w:shd w:val="pct15" w:color="auto" w:fill="FFFFFF"/>
        </w:rPr>
        <w:t>TransConditions=[{con_param,10}];status=[10,</w:t>
      </w:r>
      <w:r w:rsidRPr="004A7FE2">
        <w:rPr>
          <w:rFonts w:hint="eastAsia"/>
          <w:shd w:val="pct15" w:color="auto" w:fill="FFFFFF"/>
        </w:rPr>
        <w:t>创建完毕</w:t>
      </w:r>
      <w:r w:rsidRPr="004A7FE2">
        <w:rPr>
          <w:rFonts w:hint="eastAsia"/>
          <w:shd w:val="pct15" w:color="auto" w:fill="FFFFFF"/>
        </w:rPr>
        <w:t>];status_text=</w:t>
      </w:r>
      <w:r w:rsidRPr="004A7FE2">
        <w:rPr>
          <w:rFonts w:hint="eastAsia"/>
          <w:shd w:val="pct15" w:color="auto" w:fill="FFFFFF"/>
        </w:rPr>
        <w:t>任务待质控</w:t>
      </w:r>
    </w:p>
    <w:p w:rsidR="00E742D5" w:rsidRPr="00E742D5" w:rsidRDefault="004A7FE2" w:rsidP="009864D0"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tatus</w:t>
      </w:r>
      <w:r w:rsidR="00736118">
        <w:rPr>
          <w:rFonts w:hint="eastAsia"/>
          <w:shd w:val="pct15" w:color="auto" w:fill="FFFFFF"/>
        </w:rPr>
        <w:t>为按钮名称</w:t>
      </w:r>
      <w:r>
        <w:rPr>
          <w:rFonts w:hint="eastAsia"/>
          <w:shd w:val="pct15" w:color="auto" w:fill="FFFFFF"/>
        </w:rPr>
        <w:t xml:space="preserve">    status_text</w:t>
      </w:r>
      <w:r w:rsidR="00736118">
        <w:rPr>
          <w:rFonts w:hint="eastAsia"/>
          <w:shd w:val="pct15" w:color="auto" w:fill="FFFFFF"/>
        </w:rPr>
        <w:t>为状态名称</w:t>
      </w:r>
    </w:p>
    <w:sectPr w:rsidR="00E742D5" w:rsidRPr="00E742D5" w:rsidSect="00DE4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A33" w:rsidRDefault="009C6A33" w:rsidP="00FB617C">
      <w:r>
        <w:separator/>
      </w:r>
    </w:p>
  </w:endnote>
  <w:endnote w:type="continuationSeparator" w:id="1">
    <w:p w:rsidR="009C6A33" w:rsidRDefault="009C6A33" w:rsidP="00FB6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A33" w:rsidRDefault="009C6A33" w:rsidP="00FB617C">
      <w:r>
        <w:separator/>
      </w:r>
    </w:p>
  </w:footnote>
  <w:footnote w:type="continuationSeparator" w:id="1">
    <w:p w:rsidR="009C6A33" w:rsidRDefault="009C6A33" w:rsidP="00FB6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F28DA"/>
    <w:multiLevelType w:val="hybridMultilevel"/>
    <w:tmpl w:val="5E102848"/>
    <w:lvl w:ilvl="0" w:tplc="2B9C6E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C17325"/>
    <w:multiLevelType w:val="hybridMultilevel"/>
    <w:tmpl w:val="870E8D2C"/>
    <w:lvl w:ilvl="0" w:tplc="74F44E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D8E3B7B"/>
    <w:multiLevelType w:val="hybridMultilevel"/>
    <w:tmpl w:val="5686E680"/>
    <w:lvl w:ilvl="0" w:tplc="A118C26C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>
      <v:fill color="white"/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617C"/>
    <w:rsid w:val="00030443"/>
    <w:rsid w:val="00050283"/>
    <w:rsid w:val="000B54B6"/>
    <w:rsid w:val="00107B47"/>
    <w:rsid w:val="00125E66"/>
    <w:rsid w:val="00144951"/>
    <w:rsid w:val="0016388E"/>
    <w:rsid w:val="0018519E"/>
    <w:rsid w:val="00195955"/>
    <w:rsid w:val="001D4CDD"/>
    <w:rsid w:val="002035ED"/>
    <w:rsid w:val="00216856"/>
    <w:rsid w:val="00246BF7"/>
    <w:rsid w:val="00297574"/>
    <w:rsid w:val="00330239"/>
    <w:rsid w:val="00336D21"/>
    <w:rsid w:val="0034150C"/>
    <w:rsid w:val="00345714"/>
    <w:rsid w:val="00354484"/>
    <w:rsid w:val="00387F62"/>
    <w:rsid w:val="00393525"/>
    <w:rsid w:val="003F1432"/>
    <w:rsid w:val="004A7FE2"/>
    <w:rsid w:val="004B5283"/>
    <w:rsid w:val="00591170"/>
    <w:rsid w:val="005A7A0B"/>
    <w:rsid w:val="005D1491"/>
    <w:rsid w:val="005E1DF7"/>
    <w:rsid w:val="005F019D"/>
    <w:rsid w:val="0063133A"/>
    <w:rsid w:val="006715B7"/>
    <w:rsid w:val="00685467"/>
    <w:rsid w:val="006B67BD"/>
    <w:rsid w:val="00706C51"/>
    <w:rsid w:val="00722AE9"/>
    <w:rsid w:val="00736118"/>
    <w:rsid w:val="007641D5"/>
    <w:rsid w:val="007B4A70"/>
    <w:rsid w:val="007B6F66"/>
    <w:rsid w:val="007C6E08"/>
    <w:rsid w:val="007C79F5"/>
    <w:rsid w:val="007D6663"/>
    <w:rsid w:val="007E310C"/>
    <w:rsid w:val="008127CB"/>
    <w:rsid w:val="00821243"/>
    <w:rsid w:val="00826E90"/>
    <w:rsid w:val="00870338"/>
    <w:rsid w:val="00893076"/>
    <w:rsid w:val="008A05B7"/>
    <w:rsid w:val="00935784"/>
    <w:rsid w:val="00941F1D"/>
    <w:rsid w:val="00954E50"/>
    <w:rsid w:val="00971B1E"/>
    <w:rsid w:val="00974C90"/>
    <w:rsid w:val="009864D0"/>
    <w:rsid w:val="0099541C"/>
    <w:rsid w:val="009A2F62"/>
    <w:rsid w:val="009C6A33"/>
    <w:rsid w:val="009F07E8"/>
    <w:rsid w:val="00AA5C70"/>
    <w:rsid w:val="00AE171D"/>
    <w:rsid w:val="00AF1915"/>
    <w:rsid w:val="00B61419"/>
    <w:rsid w:val="00BD782C"/>
    <w:rsid w:val="00C074D0"/>
    <w:rsid w:val="00C7155B"/>
    <w:rsid w:val="00C83A5D"/>
    <w:rsid w:val="00D30C13"/>
    <w:rsid w:val="00D455A4"/>
    <w:rsid w:val="00D5353A"/>
    <w:rsid w:val="00D63852"/>
    <w:rsid w:val="00D739E3"/>
    <w:rsid w:val="00D76B5D"/>
    <w:rsid w:val="00DE162F"/>
    <w:rsid w:val="00DE4658"/>
    <w:rsid w:val="00E11B72"/>
    <w:rsid w:val="00E2361F"/>
    <w:rsid w:val="00E31AFE"/>
    <w:rsid w:val="00E3395E"/>
    <w:rsid w:val="00E36EE1"/>
    <w:rsid w:val="00E742D5"/>
    <w:rsid w:val="00EA78E2"/>
    <w:rsid w:val="00EB51D0"/>
    <w:rsid w:val="00EC3513"/>
    <w:rsid w:val="00F110FA"/>
    <w:rsid w:val="00F2646D"/>
    <w:rsid w:val="00F9365F"/>
    <w:rsid w:val="00FB0298"/>
    <w:rsid w:val="00FB617C"/>
    <w:rsid w:val="00FE0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white">
      <v:fill color="white"/>
      <o:colormenu v:ext="edit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6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6E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6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61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6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617C"/>
    <w:rPr>
      <w:sz w:val="18"/>
      <w:szCs w:val="18"/>
    </w:rPr>
  </w:style>
  <w:style w:type="paragraph" w:styleId="a5">
    <w:name w:val="List Paragraph"/>
    <w:basedOn w:val="a"/>
    <w:uiPriority w:val="34"/>
    <w:qFormat/>
    <w:rsid w:val="00FB617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3A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3A5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3935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935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6E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FDAA7-22D4-4186-B632-24AABE901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127</Words>
  <Characters>729</Characters>
  <Application>Microsoft Office Word</Application>
  <DocSecurity>0</DocSecurity>
  <Lines>6</Lines>
  <Paragraphs>1</Paragraphs>
  <ScaleCrop>false</ScaleCrop>
  <Company>中国石油大学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</cp:lastModifiedBy>
  <cp:revision>192</cp:revision>
  <dcterms:created xsi:type="dcterms:W3CDTF">2012-02-06T03:03:00Z</dcterms:created>
  <dcterms:modified xsi:type="dcterms:W3CDTF">2012-04-05T07:36:00Z</dcterms:modified>
</cp:coreProperties>
</file>