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4B915" w14:textId="75B4921B" w:rsidR="00E060D2" w:rsidRDefault="00C37CA9" w:rsidP="00E060D2">
      <w:pPr>
        <w:pStyle w:val="Title"/>
      </w:pPr>
      <w:bookmarkStart w:id="0" w:name="_Toc54385904"/>
      <w:bookmarkStart w:id="1" w:name="_Toc57792689"/>
      <w:r>
        <w:rPr>
          <w:rFonts w:hint="eastAsia"/>
        </w:rPr>
        <w:t>物业</w:t>
      </w:r>
      <w:r w:rsidR="00E060D2">
        <w:rPr>
          <w:rFonts w:hint="eastAsia"/>
        </w:rPr>
        <w:t>收费系统</w:t>
      </w:r>
      <w:bookmarkEnd w:id="0"/>
      <w:r w:rsidR="0022466F">
        <w:rPr>
          <w:rFonts w:hint="eastAsia"/>
        </w:rPr>
        <w:t>分析</w:t>
      </w:r>
      <w:bookmarkEnd w:id="1"/>
    </w:p>
    <w:p w14:paraId="2B560980" w14:textId="0BAD0717" w:rsidR="00754366" w:rsidRPr="00754366" w:rsidRDefault="00196D53" w:rsidP="00754366">
      <w:pPr>
        <w:jc w:val="center"/>
      </w:pPr>
      <w:r>
        <w:t>Jason5Lee</w:t>
      </w:r>
    </w:p>
    <w:bookmarkStart w:id="2" w:name="_Toc57792690" w:displacedByCustomXml="next"/>
    <w:sdt>
      <w:sdtPr>
        <w:rPr>
          <w:b w:val="0"/>
          <w:bCs w:val="0"/>
          <w:kern w:val="2"/>
          <w:sz w:val="21"/>
          <w:szCs w:val="24"/>
        </w:rPr>
        <w:id w:val="-16299238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D34EB" w14:textId="77777777" w:rsidR="00E060D2" w:rsidRDefault="00E060D2" w:rsidP="00E060D2">
          <w:pPr>
            <w:pStyle w:val="Heading1"/>
            <w:numPr>
              <w:ilvl w:val="0"/>
              <w:numId w:val="0"/>
            </w:numPr>
            <w:ind w:left="432" w:hanging="432"/>
          </w:pPr>
          <w:r>
            <w:rPr>
              <w:rFonts w:hint="eastAsia"/>
            </w:rPr>
            <w:t>目录</w:t>
          </w:r>
          <w:bookmarkEnd w:id="2"/>
        </w:p>
        <w:p w14:paraId="4D85074A" w14:textId="0A815E92" w:rsidR="00596561" w:rsidRDefault="00E060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92689" w:history="1">
            <w:r w:rsidR="00596561" w:rsidRPr="003F7427">
              <w:rPr>
                <w:rStyle w:val="Hyperlink"/>
                <w:noProof/>
              </w:rPr>
              <w:t>物业收费系统分析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_Toc57792689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03757402" w14:textId="3EB3EDA7" w:rsidR="00596561" w:rsidRDefault="00196D5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792690" w:history="1">
            <w:r w:rsidR="00596561" w:rsidRPr="003F7427">
              <w:rPr>
                <w:rStyle w:val="Hyperlink"/>
                <w:noProof/>
              </w:rPr>
              <w:t>目录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_Toc57792690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BF02733" w14:textId="7810C80C" w:rsidR="00596561" w:rsidRDefault="00196D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7792691" w:history="1">
            <w:r w:rsidR="00596561" w:rsidRPr="003F7427">
              <w:rPr>
                <w:rStyle w:val="Hyperlink"/>
                <w:noProof/>
              </w:rPr>
              <w:t>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需求分析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_Toc57792691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571CAB63" w14:textId="00C53F7A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692" w:history="1">
            <w:r w:rsidR="00596561" w:rsidRPr="003F7427">
              <w:rPr>
                <w:rStyle w:val="Hyperlink"/>
                <w:noProof/>
              </w:rPr>
              <w:t>1.1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问题陈述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_Toc57792692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01E7E955" w14:textId="4A8024BD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693" w:history="1">
            <w:r w:rsidR="00596561" w:rsidRPr="003F7427">
              <w:rPr>
                <w:rStyle w:val="Hyperlink"/>
                <w:noProof/>
              </w:rPr>
              <w:t>1.2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用例图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_Toc57792693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38EF18BA" w14:textId="0B5E699B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694" w:history="1">
            <w:r w:rsidR="00596561" w:rsidRPr="003F7427">
              <w:rPr>
                <w:rStyle w:val="Hyperlink"/>
                <w:noProof/>
              </w:rPr>
              <w:t>1.3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用例规约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_Toc57792694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7946FEA" w14:textId="46C31B65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695" w:history="1">
            <w:r w:rsidR="00596561" w:rsidRPr="003F7427">
              <w:rPr>
                <w:rStyle w:val="Hyperlink"/>
                <w:noProof/>
              </w:rPr>
              <w:t>1.3.1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登录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_Toc57792695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4963468" w14:textId="5AC77298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696" w:history="1">
            <w:r w:rsidR="00596561" w:rsidRPr="003F7427">
              <w:rPr>
                <w:rStyle w:val="Hyperlink"/>
                <w:noProof/>
              </w:rPr>
              <w:t>1.3.2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登出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_Toc57792696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3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31654FCD" w14:textId="57103472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697" w:history="1">
            <w:r w:rsidR="00596561" w:rsidRPr="003F7427">
              <w:rPr>
                <w:rStyle w:val="Hyperlink"/>
                <w:noProof/>
              </w:rPr>
              <w:t>1.3.3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修改密码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_Toc57792697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3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16B33308" w14:textId="048D364A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698" w:history="1">
            <w:r w:rsidR="00596561" w:rsidRPr="003F7427">
              <w:rPr>
                <w:rStyle w:val="Hyperlink"/>
                <w:noProof/>
              </w:rPr>
              <w:t>1.3.4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查看账单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_Toc57792698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4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73B97F49" w14:textId="186723DF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699" w:history="1">
            <w:r w:rsidR="00596561" w:rsidRPr="003F7427">
              <w:rPr>
                <w:rStyle w:val="Hyperlink"/>
                <w:noProof/>
              </w:rPr>
              <w:t>1.3.5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查看已缴费项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_Toc57792699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4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E551B5E" w14:textId="41C9442E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0" w:history="1">
            <w:r w:rsidR="00596561" w:rsidRPr="003F7427">
              <w:rPr>
                <w:rStyle w:val="Hyperlink"/>
                <w:noProof/>
              </w:rPr>
              <w:t>1.3.6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查询账单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_Toc57792700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4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1207A4C4" w14:textId="5ACA90BD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1" w:history="1">
            <w:r w:rsidR="00596561" w:rsidRPr="003F7427">
              <w:rPr>
                <w:rStyle w:val="Hyperlink"/>
                <w:noProof/>
              </w:rPr>
              <w:t>1.3.7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确认缴费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_Toc57792701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5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A48AED9" w14:textId="5A57136A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2" w:history="1">
            <w:r w:rsidR="00596561" w:rsidRPr="003F7427">
              <w:rPr>
                <w:rStyle w:val="Hyperlink"/>
                <w:noProof/>
              </w:rPr>
              <w:t>1.3.8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创建收费项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_Toc57792702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5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16884C9" w14:textId="1CDD1EBF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3" w:history="1">
            <w:r w:rsidR="00596561" w:rsidRPr="003F7427">
              <w:rPr>
                <w:rStyle w:val="Hyperlink"/>
                <w:noProof/>
              </w:rPr>
              <w:t>1.3.9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编辑收费项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_Toc57792703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6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01BAF794" w14:textId="6A9194BE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4" w:history="1">
            <w:r w:rsidR="00596561" w:rsidRPr="003F7427">
              <w:rPr>
                <w:rStyle w:val="Hyperlink"/>
                <w:noProof/>
              </w:rPr>
              <w:t>1.3.10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删除缴费项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_Toc57792704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7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7CB89319" w14:textId="30831037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5" w:history="1">
            <w:r w:rsidR="00596561" w:rsidRPr="003F7427">
              <w:rPr>
                <w:rStyle w:val="Hyperlink"/>
                <w:noProof/>
              </w:rPr>
              <w:t>1.3.11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查询个人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_Toc57792705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7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FF017FA" w14:textId="58D5648D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06" w:history="1">
            <w:r w:rsidR="00596561" w:rsidRPr="003F7427">
              <w:rPr>
                <w:rStyle w:val="Hyperlink"/>
                <w:noProof/>
              </w:rPr>
              <w:t>1.4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补充规约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_Toc57792706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8D49FF8" w14:textId="6B058815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7" w:history="1">
            <w:r w:rsidR="00596561" w:rsidRPr="003F7427">
              <w:rPr>
                <w:rStyle w:val="Hyperlink"/>
                <w:noProof/>
              </w:rPr>
              <w:t>1.4.1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可靠性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_Toc57792707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009D83E" w14:textId="66E99CEC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8" w:history="1">
            <w:r w:rsidR="00596561" w:rsidRPr="003F7427">
              <w:rPr>
                <w:rStyle w:val="Hyperlink"/>
                <w:noProof/>
              </w:rPr>
              <w:t>1.4.2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安全性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_Toc57792708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34B9929F" w14:textId="4FAFD5D2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09" w:history="1">
            <w:r w:rsidR="00596561" w:rsidRPr="003F7427">
              <w:rPr>
                <w:rStyle w:val="Hyperlink"/>
                <w:noProof/>
              </w:rPr>
              <w:t>1.4.3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可用性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_Toc57792709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E3ABE45" w14:textId="5BB21EA2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10" w:history="1">
            <w:r w:rsidR="00596561" w:rsidRPr="003F7427">
              <w:rPr>
                <w:rStyle w:val="Hyperlink"/>
                <w:noProof/>
              </w:rPr>
              <w:t>1.4.4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缴费存档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_Toc57792710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3EA2351C" w14:textId="5B60A61A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1" w:history="1">
            <w:r w:rsidR="00596561" w:rsidRPr="003F7427">
              <w:rPr>
                <w:rStyle w:val="Hyperlink"/>
                <w:noProof/>
              </w:rPr>
              <w:t>1.5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术语表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_Toc57792711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8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FDC370E" w14:textId="608454DA" w:rsidR="00596561" w:rsidRDefault="00196D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7792712" w:history="1">
            <w:r w:rsidR="00596561" w:rsidRPr="003F7427">
              <w:rPr>
                <w:rStyle w:val="Hyperlink"/>
                <w:noProof/>
              </w:rPr>
              <w:t>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架构设计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_Toc57792712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9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E3903A7" w14:textId="6669DFF6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3" w:history="1">
            <w:r w:rsidR="00596561" w:rsidRPr="003F7427">
              <w:rPr>
                <w:rStyle w:val="Hyperlink"/>
                <w:noProof/>
              </w:rPr>
              <w:t>2.1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架构描述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_Toc57792713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9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1C4E0958" w14:textId="51D7AC00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4" w:history="1">
            <w:r w:rsidR="00596561" w:rsidRPr="003F7427">
              <w:rPr>
                <w:rStyle w:val="Hyperlink"/>
                <w:noProof/>
              </w:rPr>
              <w:t>2.2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架构图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_Toc57792714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9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78C92931" w14:textId="2AAFE4A1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5" w:history="1">
            <w:r w:rsidR="00596561" w:rsidRPr="003F7427">
              <w:rPr>
                <w:rStyle w:val="Hyperlink"/>
                <w:noProof/>
              </w:rPr>
              <w:t>2.3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关键抽象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_Toc57792715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9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583E2DCB" w14:textId="6C0A4C9D" w:rsidR="00596561" w:rsidRDefault="00196D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7792716" w:history="1">
            <w:r w:rsidR="00596561" w:rsidRPr="003F7427">
              <w:rPr>
                <w:rStyle w:val="Hyperlink"/>
                <w:noProof/>
              </w:rPr>
              <w:t>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用例分析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_Toc57792716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10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46F9B49" w14:textId="03046A9A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7" w:history="1">
            <w:r w:rsidR="00596561" w:rsidRPr="003F7427">
              <w:rPr>
                <w:rStyle w:val="Hyperlink"/>
                <w:noProof/>
              </w:rPr>
              <w:t>3.1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补充用例规约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_Toc57792717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10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8A537DB" w14:textId="7D17A923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18" w:history="1">
            <w:r w:rsidR="00596561" w:rsidRPr="003F7427">
              <w:rPr>
                <w:rStyle w:val="Hyperlink"/>
                <w:noProof/>
              </w:rPr>
              <w:t>3.2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类的析取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_Toc57792718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10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55C9B75" w14:textId="6DEFAE02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19" w:history="1">
            <w:r w:rsidR="00596561" w:rsidRPr="003F7427">
              <w:rPr>
                <w:rStyle w:val="Hyperlink"/>
                <w:noProof/>
              </w:rPr>
              <w:t>3.2.1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登录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_Toc57792719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10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CC4BB9C" w14:textId="7FB34D9D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20" w:history="1">
            <w:r w:rsidR="00596561" w:rsidRPr="003F7427">
              <w:rPr>
                <w:rStyle w:val="Hyperlink"/>
                <w:noProof/>
              </w:rPr>
              <w:t>3.2.2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修改密码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_Toc57792720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10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125E1CED" w14:textId="7AE88BC3" w:rsidR="00596561" w:rsidRDefault="00196D5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7792721" w:history="1">
            <w:r w:rsidR="00596561" w:rsidRPr="003F7427">
              <w:rPr>
                <w:rStyle w:val="Hyperlink"/>
                <w:noProof/>
              </w:rPr>
              <w:t>3.2.3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查看账单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_Toc57792721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11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3F886DFD" w14:textId="2148F8BE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2" w:history="1">
            <w:r w:rsidR="00596561" w:rsidRPr="003F7427">
              <w:rPr>
                <w:rStyle w:val="Hyperlink"/>
                <w:noProof/>
              </w:rPr>
              <w:t>3.3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类的设计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_Toc57792722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11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FF05E18" w14:textId="2363A19C" w:rsidR="00596561" w:rsidRDefault="00196D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7792723" w:history="1">
            <w:r w:rsidR="00596561" w:rsidRPr="003F7427">
              <w:rPr>
                <w:rStyle w:val="Hyperlink"/>
                <w:noProof/>
              </w:rPr>
              <w:t>4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子系统及其接口设计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_Toc57792723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7356C117" w14:textId="48281162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4" w:history="1">
            <w:r w:rsidR="00596561" w:rsidRPr="003F7427">
              <w:rPr>
                <w:rStyle w:val="Hyperlink"/>
                <w:noProof/>
              </w:rPr>
              <w:t>4.1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确定设计类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_Toc57792724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623A91A7" w14:textId="73F88FEC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5" w:history="1">
            <w:r w:rsidR="00596561" w:rsidRPr="003F7427">
              <w:rPr>
                <w:rStyle w:val="Hyperlink"/>
                <w:noProof/>
              </w:rPr>
              <w:t>4.2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定义子系统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_Toc57792725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7BF2AF12" w14:textId="662168D6" w:rsidR="00596561" w:rsidRDefault="00196D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7792726" w:history="1">
            <w:r w:rsidR="00596561" w:rsidRPr="003F7427">
              <w:rPr>
                <w:rStyle w:val="Hyperlink"/>
                <w:noProof/>
              </w:rPr>
              <w:t>5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部件设计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_Toc57792726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28334BF6" w14:textId="1C301510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7" w:history="1">
            <w:r w:rsidR="00596561" w:rsidRPr="003F7427">
              <w:rPr>
                <w:rStyle w:val="Hyperlink"/>
                <w:noProof/>
              </w:rPr>
              <w:t>5.1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分析并发需求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_Toc57792727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52F5F11C" w14:textId="7D822CE6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8" w:history="1">
            <w:r w:rsidR="00596561" w:rsidRPr="003F7427">
              <w:rPr>
                <w:rStyle w:val="Hyperlink"/>
                <w:noProof/>
              </w:rPr>
              <w:t>5.2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针对缴纳账单时的解决方案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_Toc57792728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402FA9B8" w14:textId="012A2692" w:rsidR="00596561" w:rsidRDefault="00196D5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7792729" w:history="1">
            <w:r w:rsidR="00596561" w:rsidRPr="003F7427">
              <w:rPr>
                <w:rStyle w:val="Hyperlink"/>
                <w:noProof/>
              </w:rPr>
              <w:t>5.3</w:t>
            </w:r>
            <w:r w:rsidR="00596561">
              <w:rPr>
                <w:noProof/>
                <w:szCs w:val="22"/>
              </w:rPr>
              <w:tab/>
            </w:r>
            <w:r w:rsidR="00596561" w:rsidRPr="003F7427">
              <w:rPr>
                <w:rStyle w:val="Hyperlink"/>
                <w:noProof/>
              </w:rPr>
              <w:t>针对个人操作时可能被删除的解决方案</w:t>
            </w:r>
            <w:r w:rsidR="00596561">
              <w:rPr>
                <w:noProof/>
                <w:webHidden/>
              </w:rPr>
              <w:tab/>
            </w:r>
            <w:r w:rsidR="00596561">
              <w:rPr>
                <w:noProof/>
                <w:webHidden/>
              </w:rPr>
              <w:fldChar w:fldCharType="begin"/>
            </w:r>
            <w:r w:rsidR="00596561">
              <w:rPr>
                <w:noProof/>
                <w:webHidden/>
              </w:rPr>
              <w:instrText xml:space="preserve"> PAGEREF _Toc57792729 \h </w:instrText>
            </w:r>
            <w:r w:rsidR="00596561">
              <w:rPr>
                <w:noProof/>
                <w:webHidden/>
              </w:rPr>
            </w:r>
            <w:r w:rsidR="00596561">
              <w:rPr>
                <w:noProof/>
                <w:webHidden/>
              </w:rPr>
              <w:fldChar w:fldCharType="separate"/>
            </w:r>
            <w:r w:rsidR="00FC3FF7">
              <w:rPr>
                <w:noProof/>
                <w:webHidden/>
              </w:rPr>
              <w:t>12</w:t>
            </w:r>
            <w:r w:rsidR="00596561">
              <w:rPr>
                <w:noProof/>
                <w:webHidden/>
              </w:rPr>
              <w:fldChar w:fldCharType="end"/>
            </w:r>
          </w:hyperlink>
        </w:p>
        <w:p w14:paraId="51BADA9C" w14:textId="7F8EDCEB" w:rsidR="00E060D2" w:rsidRPr="00EC6DBB" w:rsidRDefault="00E060D2" w:rsidP="00E060D2">
          <w:r>
            <w:rPr>
              <w:b/>
              <w:bCs/>
              <w:noProof/>
            </w:rPr>
            <w:fldChar w:fldCharType="end"/>
          </w:r>
        </w:p>
      </w:sdtContent>
    </w:sdt>
    <w:bookmarkStart w:id="3" w:name="_Toc54385906" w:displacedByCustomXml="prev"/>
    <w:p w14:paraId="08617133" w14:textId="77777777" w:rsidR="00E060D2" w:rsidRDefault="00E060D2" w:rsidP="00E060D2">
      <w:pPr>
        <w:pStyle w:val="Heading1"/>
      </w:pPr>
      <w:bookmarkStart w:id="4" w:name="_Toc57792691"/>
      <w:r>
        <w:rPr>
          <w:rFonts w:hint="eastAsia"/>
        </w:rPr>
        <w:t>需求分析</w:t>
      </w:r>
      <w:bookmarkEnd w:id="4"/>
    </w:p>
    <w:p w14:paraId="1D405725" w14:textId="77777777" w:rsidR="00E060D2" w:rsidRDefault="00E060D2" w:rsidP="00E060D2">
      <w:pPr>
        <w:pStyle w:val="Heading2"/>
      </w:pPr>
      <w:bookmarkStart w:id="5" w:name="_Toc57792692"/>
      <w:r>
        <w:rPr>
          <w:rFonts w:hint="eastAsia"/>
        </w:rPr>
        <w:t>问题陈述</w:t>
      </w:r>
      <w:bookmarkEnd w:id="3"/>
      <w:bookmarkEnd w:id="5"/>
    </w:p>
    <w:p w14:paraId="485BE0F6" w14:textId="511DD221" w:rsidR="00E060D2" w:rsidRPr="0065163B" w:rsidRDefault="008C031A" w:rsidP="00E060D2">
      <w:r>
        <w:rPr>
          <w:rFonts w:hint="eastAsia"/>
        </w:rPr>
        <w:t>物业</w:t>
      </w:r>
      <w:r w:rsidR="00E060D2">
        <w:rPr>
          <w:rFonts w:hint="eastAsia"/>
        </w:rPr>
        <w:t>收费是日常生活中非常常见的一个问题。</w:t>
      </w:r>
      <w:r>
        <w:rPr>
          <w:rFonts w:hint="eastAsia"/>
        </w:rPr>
        <w:t>物业会对</w:t>
      </w:r>
      <w:r w:rsidR="00E060D2">
        <w:rPr>
          <w:rFonts w:hint="eastAsia"/>
        </w:rPr>
        <w:t>个人</w:t>
      </w:r>
      <w:r w:rsidR="006F412B">
        <w:rPr>
          <w:rFonts w:hint="eastAsia"/>
        </w:rPr>
        <w:t>开具</w:t>
      </w:r>
      <w:r>
        <w:rPr>
          <w:rFonts w:hint="eastAsia"/>
        </w:rPr>
        <w:t>收费</w:t>
      </w:r>
      <w:r w:rsidR="006F412B">
        <w:rPr>
          <w:rFonts w:hint="eastAsia"/>
        </w:rPr>
        <w:t>项</w:t>
      </w:r>
      <w:r w:rsidR="00E060D2">
        <w:rPr>
          <w:rFonts w:hint="eastAsia"/>
        </w:rPr>
        <w:t>，</w:t>
      </w:r>
      <w:r w:rsidR="006F412B">
        <w:rPr>
          <w:rFonts w:hint="eastAsia"/>
        </w:rPr>
        <w:t>个人未缴纳的收费项构成账单</w:t>
      </w:r>
      <w:r w:rsidR="00E060D2">
        <w:rPr>
          <w:rFonts w:hint="eastAsia"/>
        </w:rPr>
        <w:t>。</w:t>
      </w:r>
      <w:r w:rsidR="006F412B">
        <w:rPr>
          <w:rFonts w:hint="eastAsia"/>
        </w:rPr>
        <w:t>当个人缴纳账单的总收费后，物业可以标记该账单已缴纳，其所有收费项进入已缴纳状态，将不会出现在账单中。</w:t>
      </w:r>
      <w:r w:rsidR="00330476">
        <w:rPr>
          <w:rFonts w:hint="eastAsia"/>
        </w:rPr>
        <w:t>本系统可以管理物业的个人信息、缴费项。物业可以创建、编辑、删除缴费项，</w:t>
      </w:r>
    </w:p>
    <w:p w14:paraId="07D211E4" w14:textId="77777777" w:rsidR="00E060D2" w:rsidRDefault="00E060D2" w:rsidP="00E060D2">
      <w:pPr>
        <w:pStyle w:val="Heading2"/>
      </w:pPr>
      <w:bookmarkStart w:id="6" w:name="_Toc54385907"/>
      <w:bookmarkStart w:id="7" w:name="_Toc57792693"/>
      <w:r>
        <w:rPr>
          <w:rFonts w:hint="eastAsia"/>
        </w:rPr>
        <w:t>用例图</w:t>
      </w:r>
      <w:bookmarkEnd w:id="6"/>
      <w:bookmarkEnd w:id="7"/>
    </w:p>
    <w:p w14:paraId="2105071C" w14:textId="5F24B275" w:rsidR="00E060D2" w:rsidRPr="00077325" w:rsidRDefault="00790427" w:rsidP="00E060D2">
      <w:r>
        <w:rPr>
          <w:noProof/>
        </w:rPr>
        <w:drawing>
          <wp:inline distT="0" distB="0" distL="0" distR="0" wp14:anchorId="1DDF17CF" wp14:editId="586747B5">
            <wp:extent cx="5110163" cy="219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1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840" w14:textId="77777777" w:rsidR="00E060D2" w:rsidRDefault="00E060D2" w:rsidP="00E060D2">
      <w:pPr>
        <w:pStyle w:val="Heading2"/>
      </w:pPr>
      <w:bookmarkStart w:id="8" w:name="_Toc54385908"/>
      <w:bookmarkStart w:id="9" w:name="_Toc57792694"/>
      <w:r>
        <w:rPr>
          <w:rFonts w:hint="eastAsia"/>
        </w:rPr>
        <w:t>用例规约</w:t>
      </w:r>
      <w:bookmarkEnd w:id="8"/>
      <w:bookmarkEnd w:id="9"/>
    </w:p>
    <w:p w14:paraId="51EDD93D" w14:textId="0774125E" w:rsidR="00E060D2" w:rsidRDefault="008B35BA" w:rsidP="00E060D2">
      <w:pPr>
        <w:pStyle w:val="Heading3"/>
      </w:pPr>
      <w:bookmarkStart w:id="10" w:name="_Toc57792695"/>
      <w:r>
        <w:rPr>
          <w:rFonts w:hint="eastAsia"/>
        </w:rPr>
        <w:t>登录</w:t>
      </w:r>
      <w:bookmarkEnd w:id="10"/>
    </w:p>
    <w:p w14:paraId="2CB3D8C5" w14:textId="77777777" w:rsidR="00E060D2" w:rsidRDefault="00E060D2" w:rsidP="00E060D2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0A8FCEB8" w14:textId="581092D7" w:rsidR="00E060D2" w:rsidRPr="00A47BAD" w:rsidRDefault="00E70534" w:rsidP="00E060D2">
      <w:pPr>
        <w:pStyle w:val="ListParagraph"/>
        <w:ind w:left="360" w:firstLineChars="0" w:firstLine="0"/>
      </w:pPr>
      <w:r>
        <w:rPr>
          <w:rFonts w:hint="eastAsia"/>
        </w:rPr>
        <w:t>个人</w:t>
      </w:r>
      <w:r w:rsidR="008954D4">
        <w:rPr>
          <w:rFonts w:hint="eastAsia"/>
        </w:rPr>
        <w:t>和管理员需要</w:t>
      </w:r>
      <w:r w:rsidR="00A33210">
        <w:rPr>
          <w:rFonts w:hint="eastAsia"/>
        </w:rPr>
        <w:t>登录</w:t>
      </w:r>
      <w:r w:rsidR="008954D4">
        <w:rPr>
          <w:rFonts w:hint="eastAsia"/>
        </w:rPr>
        <w:t>后方可进行自己的工作</w:t>
      </w:r>
      <w:r w:rsidR="0006357B">
        <w:rPr>
          <w:rFonts w:hint="eastAsia"/>
        </w:rPr>
        <w:t>；</w:t>
      </w:r>
    </w:p>
    <w:p w14:paraId="49FA1174" w14:textId="77777777" w:rsidR="00E060D2" w:rsidRDefault="00E060D2" w:rsidP="00E060D2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197C7A37" w14:textId="0607CDAF" w:rsidR="00E060D2" w:rsidRPr="006F25C5" w:rsidRDefault="00E70534" w:rsidP="00E060D2">
      <w:pPr>
        <w:ind w:left="360"/>
      </w:pPr>
      <w:r>
        <w:rPr>
          <w:rFonts w:hint="eastAsia"/>
        </w:rPr>
        <w:t>个人</w:t>
      </w:r>
      <w:r w:rsidR="008954D4">
        <w:rPr>
          <w:rFonts w:hint="eastAsia"/>
        </w:rPr>
        <w:t>或管理员</w:t>
      </w:r>
      <w:r w:rsidR="0006357B">
        <w:rPr>
          <w:rFonts w:hint="eastAsia"/>
        </w:rPr>
        <w:t>；</w:t>
      </w:r>
    </w:p>
    <w:p w14:paraId="5769591C" w14:textId="77777777" w:rsidR="00E060D2" w:rsidRDefault="00E060D2" w:rsidP="00E060D2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49106F23" w14:textId="5FCA4D34" w:rsidR="00E060D2" w:rsidRDefault="00E060D2" w:rsidP="00FD0BB6">
      <w:pPr>
        <w:ind w:firstLine="360"/>
      </w:pPr>
      <w:r w:rsidRPr="00006382">
        <w:rPr>
          <w:rFonts w:hint="eastAsia"/>
        </w:rPr>
        <w:lastRenderedPageBreak/>
        <w:t>用例</w:t>
      </w:r>
      <w:r>
        <w:rPr>
          <w:rFonts w:hint="eastAsia"/>
        </w:rPr>
        <w:t>开始于</w:t>
      </w:r>
      <w:r w:rsidR="00E70534">
        <w:rPr>
          <w:rFonts w:hint="eastAsia"/>
        </w:rPr>
        <w:t>用户</w:t>
      </w:r>
      <w:r>
        <w:rPr>
          <w:rFonts w:hint="eastAsia"/>
        </w:rPr>
        <w:t>点击“</w:t>
      </w:r>
      <w:r w:rsidR="0017425E">
        <w:rPr>
          <w:rFonts w:hint="eastAsia"/>
        </w:rPr>
        <w:t>登录</w:t>
      </w:r>
      <w:r>
        <w:rPr>
          <w:rFonts w:hint="eastAsia"/>
        </w:rPr>
        <w:t>”按钮</w:t>
      </w:r>
      <w:r w:rsidR="00FD0BB6">
        <w:rPr>
          <w:rFonts w:hint="eastAsia"/>
        </w:rPr>
        <w:t>；</w:t>
      </w:r>
    </w:p>
    <w:p w14:paraId="68DDAE17" w14:textId="0840B305" w:rsidR="00FD0BB6" w:rsidRDefault="00E060D2" w:rsidP="00FD0BB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系统显示</w:t>
      </w:r>
      <w:r w:rsidR="0017425E">
        <w:rPr>
          <w:rFonts w:hint="eastAsia"/>
        </w:rPr>
        <w:t>登录</w:t>
      </w:r>
      <w:r>
        <w:rPr>
          <w:rFonts w:hint="eastAsia"/>
        </w:rPr>
        <w:t>页面，</w:t>
      </w:r>
      <w:r w:rsidR="00E70534">
        <w:rPr>
          <w:rFonts w:hint="eastAsia"/>
        </w:rPr>
        <w:t>用户可以选择“个人</w:t>
      </w:r>
      <w:r w:rsidR="00DB776D">
        <w:rPr>
          <w:rFonts w:hint="eastAsia"/>
        </w:rPr>
        <w:t>和</w:t>
      </w:r>
      <w:r w:rsidR="00E70534">
        <w:rPr>
          <w:rFonts w:hint="eastAsia"/>
        </w:rPr>
        <w:t>管理员”</w:t>
      </w:r>
      <w:r>
        <w:rPr>
          <w:rFonts w:hint="eastAsia"/>
        </w:rPr>
        <w:t>；</w:t>
      </w:r>
    </w:p>
    <w:p w14:paraId="7FAA1F10" w14:textId="6749C2B3" w:rsidR="00FD0BB6" w:rsidRDefault="00FD0BB6" w:rsidP="00C855A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若用户选择“个人”，显示输入身份证号和密码；</w:t>
      </w:r>
    </w:p>
    <w:p w14:paraId="6BC79E18" w14:textId="590337BF" w:rsidR="00FD0BB6" w:rsidRDefault="00FD0BB6" w:rsidP="00FD0BB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若用户选择“管理员”，显示输入管理员密码；</w:t>
      </w:r>
    </w:p>
    <w:p w14:paraId="6B7E8E13" w14:textId="2ADCF0CB" w:rsidR="00FD0BB6" w:rsidRDefault="00FD0BB6" w:rsidP="00FD0BB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当用户点击“</w:t>
      </w:r>
      <w:r w:rsidR="0017425E">
        <w:rPr>
          <w:rFonts w:hint="eastAsia"/>
        </w:rPr>
        <w:t>登录</w:t>
      </w:r>
      <w:r>
        <w:rPr>
          <w:rFonts w:hint="eastAsia"/>
        </w:rPr>
        <w:t>”后，查询输入信息和密码是否匹配；若不匹配，显示“</w:t>
      </w:r>
      <w:r w:rsidR="0017425E">
        <w:rPr>
          <w:rFonts w:hint="eastAsia"/>
        </w:rPr>
        <w:t>登录</w:t>
      </w:r>
      <w:r>
        <w:rPr>
          <w:rFonts w:hint="eastAsia"/>
        </w:rPr>
        <w:t>失败，请检查身份证号和密码是否正确”/</w:t>
      </w:r>
      <w:r w:rsidR="00EC4416">
        <w:rPr>
          <w:rFonts w:hint="eastAsia"/>
        </w:rPr>
        <w:t xml:space="preserve"> </w:t>
      </w:r>
      <w:r>
        <w:rPr>
          <w:rFonts w:hint="eastAsia"/>
        </w:rPr>
        <w:t>“</w:t>
      </w:r>
      <w:r w:rsidR="0017425E">
        <w:rPr>
          <w:rFonts w:hint="eastAsia"/>
        </w:rPr>
        <w:t>登录</w:t>
      </w:r>
      <w:r>
        <w:rPr>
          <w:rFonts w:hint="eastAsia"/>
        </w:rPr>
        <w:t>失败，请检查管理员密码是否正确”；若匹配，显示“</w:t>
      </w:r>
      <w:r w:rsidR="0017425E">
        <w:rPr>
          <w:rFonts w:hint="eastAsia"/>
        </w:rPr>
        <w:t>登录</w:t>
      </w:r>
      <w:r>
        <w:rPr>
          <w:rFonts w:hint="eastAsia"/>
        </w:rPr>
        <w:t>成功”并跳转到用户主页；</w:t>
      </w:r>
    </w:p>
    <w:p w14:paraId="486EC36A" w14:textId="77777777" w:rsidR="00E060D2" w:rsidRDefault="00E060D2" w:rsidP="00E060D2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5C4B8ACE" w14:textId="38E1C2C3" w:rsidR="00E060D2" w:rsidRPr="006F25C5" w:rsidRDefault="00F24232" w:rsidP="00E060D2">
      <w:pPr>
        <w:pStyle w:val="ListParagraph"/>
        <w:ind w:left="360" w:firstLineChars="0" w:firstLine="0"/>
      </w:pPr>
      <w:r>
        <w:rPr>
          <w:rFonts w:hint="eastAsia"/>
        </w:rPr>
        <w:t>用户</w:t>
      </w:r>
      <w:r w:rsidR="00E060D2">
        <w:rPr>
          <w:rFonts w:hint="eastAsia"/>
        </w:rPr>
        <w:t>点击</w:t>
      </w:r>
      <w:r w:rsidR="0017425E">
        <w:rPr>
          <w:rFonts w:hint="eastAsia"/>
        </w:rPr>
        <w:t>登录</w:t>
      </w:r>
      <w:r w:rsidR="00E060D2">
        <w:rPr>
          <w:rFonts w:hint="eastAsia"/>
        </w:rPr>
        <w:t>按钮；</w:t>
      </w:r>
    </w:p>
    <w:p w14:paraId="5918DDBF" w14:textId="77777777" w:rsidR="00E060D2" w:rsidRDefault="00E060D2" w:rsidP="00E060D2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29FFCB38" w14:textId="4B2F458A" w:rsidR="00E060D2" w:rsidRPr="006F25C5" w:rsidRDefault="00E060D2" w:rsidP="00E060D2">
      <w:pPr>
        <w:pStyle w:val="ListParagraph"/>
        <w:ind w:left="360" w:firstLineChars="0" w:firstLine="0"/>
      </w:pPr>
      <w:r>
        <w:rPr>
          <w:rFonts w:hint="eastAsia"/>
        </w:rPr>
        <w:t>如果本用例成功，</w:t>
      </w:r>
      <w:r w:rsidR="00933E8A">
        <w:rPr>
          <w:rFonts w:hint="eastAsia"/>
        </w:rPr>
        <w:t>用户进入</w:t>
      </w:r>
      <w:r w:rsidR="0017425E">
        <w:rPr>
          <w:rFonts w:hint="eastAsia"/>
        </w:rPr>
        <w:t>登录</w:t>
      </w:r>
      <w:r w:rsidR="00933E8A">
        <w:rPr>
          <w:rFonts w:hint="eastAsia"/>
        </w:rPr>
        <w:t>状态</w:t>
      </w:r>
      <w:r>
        <w:rPr>
          <w:rFonts w:hint="eastAsia"/>
        </w:rPr>
        <w:t>，否则系统状态不变。</w:t>
      </w:r>
    </w:p>
    <w:p w14:paraId="4C6A8124" w14:textId="4753AA45" w:rsidR="00572D06" w:rsidRDefault="00572D06" w:rsidP="00572D06">
      <w:pPr>
        <w:pStyle w:val="Heading3"/>
      </w:pPr>
      <w:bookmarkStart w:id="11" w:name="_Toc57792696"/>
      <w:bookmarkStart w:id="12" w:name="_Toc54385910"/>
      <w:r>
        <w:rPr>
          <w:rFonts w:hint="eastAsia"/>
        </w:rPr>
        <w:t>登出</w:t>
      </w:r>
      <w:bookmarkEnd w:id="11"/>
    </w:p>
    <w:p w14:paraId="013EA551" w14:textId="77777777" w:rsidR="00572D06" w:rsidRDefault="00572D06" w:rsidP="00572D06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5B58C281" w14:textId="0043851E" w:rsidR="00572D06" w:rsidRPr="00A47BAD" w:rsidRDefault="00572D06" w:rsidP="00572D06">
      <w:pPr>
        <w:pStyle w:val="ListParagraph"/>
        <w:ind w:left="360" w:firstLineChars="0" w:firstLine="0"/>
      </w:pPr>
      <w:r>
        <w:rPr>
          <w:rFonts w:hint="eastAsia"/>
        </w:rPr>
        <w:t>个人和管理员登录后可登出，退出登录状态；</w:t>
      </w:r>
    </w:p>
    <w:p w14:paraId="772AC3E6" w14:textId="77777777" w:rsidR="00572D06" w:rsidRDefault="00572D06" w:rsidP="00572D06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3EAA4F95" w14:textId="77777777" w:rsidR="00572D06" w:rsidRPr="006F25C5" w:rsidRDefault="00572D06" w:rsidP="00572D06">
      <w:pPr>
        <w:ind w:left="360"/>
      </w:pPr>
      <w:r>
        <w:rPr>
          <w:rFonts w:hint="eastAsia"/>
        </w:rPr>
        <w:t>个人或管理员；</w:t>
      </w:r>
    </w:p>
    <w:p w14:paraId="26BBD8E1" w14:textId="77777777" w:rsidR="00572D06" w:rsidRDefault="00572D06" w:rsidP="00572D06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0F7BE9BC" w14:textId="7EB44EAB" w:rsidR="00572D06" w:rsidRDefault="00572D06" w:rsidP="00572D06">
      <w:pPr>
        <w:ind w:firstLine="360"/>
      </w:pPr>
      <w:r w:rsidRPr="00006382">
        <w:rPr>
          <w:rFonts w:hint="eastAsia"/>
        </w:rPr>
        <w:t>用例</w:t>
      </w:r>
      <w:r>
        <w:rPr>
          <w:rFonts w:hint="eastAsia"/>
        </w:rPr>
        <w:t>开始于用户点击“</w:t>
      </w:r>
      <w:r w:rsidR="000355F3">
        <w:rPr>
          <w:rFonts w:hint="eastAsia"/>
        </w:rPr>
        <w:t>登出</w:t>
      </w:r>
      <w:r>
        <w:rPr>
          <w:rFonts w:hint="eastAsia"/>
        </w:rPr>
        <w:t>”按钮；</w:t>
      </w:r>
    </w:p>
    <w:p w14:paraId="07ED20B5" w14:textId="1775BCAC" w:rsidR="00572D06" w:rsidRDefault="000355F3" w:rsidP="000355F3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登出后</w:t>
      </w:r>
      <w:r w:rsidR="00572D06">
        <w:rPr>
          <w:rFonts w:hint="eastAsia"/>
        </w:rPr>
        <w:t>系统</w:t>
      </w:r>
      <w:r>
        <w:rPr>
          <w:rFonts w:hint="eastAsia"/>
        </w:rPr>
        <w:t>进入未登录状态，返回到主页；</w:t>
      </w:r>
    </w:p>
    <w:p w14:paraId="2F0C6FC9" w14:textId="77777777" w:rsidR="00572D06" w:rsidRDefault="00572D06" w:rsidP="00572D06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0B29360F" w14:textId="48377AC9" w:rsidR="00572D06" w:rsidRPr="006F25C5" w:rsidRDefault="00572D06" w:rsidP="00572D06">
      <w:pPr>
        <w:pStyle w:val="ListParagraph"/>
        <w:ind w:left="360" w:firstLineChars="0" w:firstLine="0"/>
      </w:pPr>
      <w:r>
        <w:rPr>
          <w:rFonts w:hint="eastAsia"/>
        </w:rPr>
        <w:t>用户点击</w:t>
      </w:r>
      <w:r w:rsidR="004835F3">
        <w:rPr>
          <w:rFonts w:hint="eastAsia"/>
        </w:rPr>
        <w:t>登出</w:t>
      </w:r>
      <w:r>
        <w:rPr>
          <w:rFonts w:hint="eastAsia"/>
        </w:rPr>
        <w:t>按钮；</w:t>
      </w:r>
    </w:p>
    <w:p w14:paraId="470B8E3A" w14:textId="77777777" w:rsidR="00572D06" w:rsidRDefault="00572D06" w:rsidP="00572D06">
      <w:pPr>
        <w:pStyle w:val="ListParagraph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6FB80257" w14:textId="1B6386AA" w:rsidR="00572D06" w:rsidRPr="00572D06" w:rsidRDefault="00572D06" w:rsidP="00572D06">
      <w:pPr>
        <w:pStyle w:val="ListParagraph"/>
        <w:ind w:left="360" w:firstLineChars="0" w:firstLine="0"/>
      </w:pPr>
      <w:r>
        <w:rPr>
          <w:rFonts w:hint="eastAsia"/>
        </w:rPr>
        <w:t>如果本用例成功，用户</w:t>
      </w:r>
      <w:r w:rsidR="009E3E05">
        <w:rPr>
          <w:rFonts w:hint="eastAsia"/>
        </w:rPr>
        <w:t>未</w:t>
      </w:r>
      <w:r>
        <w:rPr>
          <w:rFonts w:hint="eastAsia"/>
        </w:rPr>
        <w:t>登录状态，否则系统状态不变</w:t>
      </w:r>
      <w:r w:rsidR="008060EC">
        <w:rPr>
          <w:rFonts w:hint="eastAsia"/>
        </w:rPr>
        <w:t>；</w:t>
      </w:r>
    </w:p>
    <w:p w14:paraId="66E4A62E" w14:textId="6CD7B4C0" w:rsidR="00540317" w:rsidRDefault="00540317" w:rsidP="00E060D2">
      <w:pPr>
        <w:pStyle w:val="Heading3"/>
      </w:pPr>
      <w:bookmarkStart w:id="13" w:name="_Toc57792697"/>
      <w:r>
        <w:rPr>
          <w:rFonts w:hint="eastAsia"/>
        </w:rPr>
        <w:t>修改密码</w:t>
      </w:r>
      <w:bookmarkEnd w:id="13"/>
    </w:p>
    <w:p w14:paraId="6CC80F79" w14:textId="77777777" w:rsidR="00540317" w:rsidRDefault="00540317" w:rsidP="00E060D2">
      <w:pPr>
        <w:pStyle w:val="ListParagraph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520680DA" w14:textId="2D3AC0DC" w:rsidR="00540317" w:rsidRPr="00A47BAD" w:rsidRDefault="00540317" w:rsidP="00E060D2">
      <w:pPr>
        <w:pStyle w:val="ListParagraph"/>
        <w:ind w:left="360" w:firstLineChars="0" w:firstLine="0"/>
      </w:pPr>
      <w:r>
        <w:rPr>
          <w:rFonts w:hint="eastAsia"/>
        </w:rPr>
        <w:t>用户</w:t>
      </w:r>
      <w:r w:rsidR="0017425E">
        <w:rPr>
          <w:rFonts w:hint="eastAsia"/>
        </w:rPr>
        <w:t>登录</w:t>
      </w:r>
      <w:r>
        <w:rPr>
          <w:rFonts w:hint="eastAsia"/>
        </w:rPr>
        <w:t>后可以修改自己的密码</w:t>
      </w:r>
      <w:r w:rsidR="007A4F1A">
        <w:rPr>
          <w:rFonts w:hint="eastAsia"/>
        </w:rPr>
        <w:t>；</w:t>
      </w:r>
    </w:p>
    <w:p w14:paraId="5E8A1A9D" w14:textId="77777777" w:rsidR="00540317" w:rsidRDefault="00540317" w:rsidP="00E060D2">
      <w:pPr>
        <w:pStyle w:val="ListParagraph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732BD6B1" w14:textId="65DBEF61" w:rsidR="00540317" w:rsidRPr="006F25C5" w:rsidRDefault="00540317" w:rsidP="00E060D2">
      <w:pPr>
        <w:ind w:left="360"/>
      </w:pPr>
      <w:r>
        <w:rPr>
          <w:rFonts w:hint="eastAsia"/>
        </w:rPr>
        <w:t>个人或管理员</w:t>
      </w:r>
      <w:r w:rsidR="007A4F1A">
        <w:rPr>
          <w:rFonts w:hint="eastAsia"/>
        </w:rPr>
        <w:t>；</w:t>
      </w:r>
    </w:p>
    <w:p w14:paraId="73D84673" w14:textId="77777777" w:rsidR="00540317" w:rsidRDefault="00540317" w:rsidP="00E060D2">
      <w:pPr>
        <w:pStyle w:val="ListParagraph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4B13973F" w14:textId="77777777" w:rsidR="00540317" w:rsidRDefault="00540317" w:rsidP="00E060D2">
      <w:pPr>
        <w:pStyle w:val="ListParagraph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499E3443" w14:textId="311B14D1" w:rsidR="00540317" w:rsidRDefault="00540317" w:rsidP="00E060D2">
      <w:pPr>
        <w:pStyle w:val="ListParagraph"/>
        <w:ind w:leftChars="371" w:left="779" w:firstLineChars="0" w:firstLine="0"/>
      </w:pPr>
      <w:r w:rsidRPr="00006382">
        <w:rPr>
          <w:rFonts w:hint="eastAsia"/>
        </w:rPr>
        <w:t>用例</w:t>
      </w:r>
      <w:r>
        <w:rPr>
          <w:rFonts w:hint="eastAsia"/>
        </w:rPr>
        <w:t>开始于用户点击“修改密码”按钮</w:t>
      </w:r>
      <w:r w:rsidR="007A4F1A">
        <w:rPr>
          <w:rFonts w:hint="eastAsia"/>
        </w:rPr>
        <w:t>；</w:t>
      </w:r>
    </w:p>
    <w:p w14:paraId="5547C927" w14:textId="782A8519" w:rsidR="00540317" w:rsidRDefault="00540317" w:rsidP="00E060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系统显示修改密码页面，包括新密码、确认密码、确认按钮；</w:t>
      </w:r>
    </w:p>
    <w:p w14:paraId="3DFCBCB4" w14:textId="77777777" w:rsidR="00540317" w:rsidRDefault="00540317" w:rsidP="00E060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用户填写密码；</w:t>
      </w:r>
    </w:p>
    <w:p w14:paraId="23E00F92" w14:textId="77777777" w:rsidR="00540317" w:rsidRDefault="00540317" w:rsidP="00E060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用户填写确认密码；</w:t>
      </w:r>
    </w:p>
    <w:p w14:paraId="65C22722" w14:textId="77777777" w:rsidR="00540317" w:rsidRDefault="00540317" w:rsidP="009543E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用户点击“确认修改”；</w:t>
      </w:r>
    </w:p>
    <w:p w14:paraId="64642E0C" w14:textId="77777777" w:rsidR="00540317" w:rsidRPr="009543EF" w:rsidRDefault="00540317" w:rsidP="009543EF">
      <w:pPr>
        <w:pStyle w:val="ListParagraph"/>
        <w:ind w:left="1139" w:firstLineChars="0" w:firstLine="0"/>
      </w:pPr>
      <w:r>
        <w:t>D1.</w:t>
      </w:r>
      <w:r>
        <w:tab/>
      </w:r>
      <w:r>
        <w:rPr>
          <w:rFonts w:hint="eastAsia"/>
        </w:rPr>
        <w:t>确认密码和新密码不一致；</w:t>
      </w:r>
    </w:p>
    <w:p w14:paraId="7247755F" w14:textId="7C8832F2" w:rsidR="00540317" w:rsidRDefault="00540317" w:rsidP="00E060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系统跳转到用户首页</w:t>
      </w:r>
      <w:r w:rsidR="007A4F1A">
        <w:rPr>
          <w:rFonts w:hint="eastAsia"/>
        </w:rPr>
        <w:t>；</w:t>
      </w:r>
    </w:p>
    <w:p w14:paraId="3A6EB6BF" w14:textId="77777777" w:rsidR="00540317" w:rsidRDefault="00540317" w:rsidP="00E060D2">
      <w:pPr>
        <w:pStyle w:val="ListParagraph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后备事件流</w:t>
      </w:r>
    </w:p>
    <w:p w14:paraId="44659354" w14:textId="77777777" w:rsidR="00540317" w:rsidRDefault="00540317" w:rsidP="00E060D2">
      <w:pPr>
        <w:ind w:left="840"/>
      </w:pPr>
      <w:r>
        <w:t>D1.</w:t>
      </w:r>
      <w:r>
        <w:tab/>
      </w:r>
      <w:r>
        <w:rPr>
          <w:rFonts w:hint="eastAsia"/>
        </w:rPr>
        <w:t>确认密码和新密码不一致；</w:t>
      </w:r>
    </w:p>
    <w:p w14:paraId="07D1E479" w14:textId="77777777" w:rsidR="00540317" w:rsidRDefault="00540317" w:rsidP="00E060D2">
      <w:pPr>
        <w:ind w:left="840"/>
      </w:pPr>
      <w:r>
        <w:lastRenderedPageBreak/>
        <w:tab/>
      </w:r>
      <w:r>
        <w:rPr>
          <w:rFonts w:hint="eastAsia"/>
        </w:rPr>
        <w:t>当用户所填写新密码和确认密码不一致时，系统提示“两次输入密码不一致.“；返回基本事件流第一步；</w:t>
      </w:r>
    </w:p>
    <w:p w14:paraId="1A36991A" w14:textId="77777777" w:rsidR="00540317" w:rsidRDefault="00540317" w:rsidP="00E060D2">
      <w:pPr>
        <w:pStyle w:val="ListParagraph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3B9C3531" w14:textId="14FDB8D9" w:rsidR="00540317" w:rsidRPr="006F25C5" w:rsidRDefault="00540317" w:rsidP="00E060D2">
      <w:pPr>
        <w:pStyle w:val="ListParagraph"/>
        <w:ind w:left="360" w:firstLineChars="0" w:firstLine="0"/>
      </w:pPr>
      <w:r>
        <w:rPr>
          <w:rFonts w:hint="eastAsia"/>
        </w:rPr>
        <w:t>用户</w:t>
      </w:r>
      <w:r w:rsidR="00307E32">
        <w:rPr>
          <w:rFonts w:hint="eastAsia"/>
        </w:rPr>
        <w:t>点击</w:t>
      </w:r>
      <w:r w:rsidR="0017425E">
        <w:rPr>
          <w:rFonts w:hint="eastAsia"/>
        </w:rPr>
        <w:t>登录</w:t>
      </w:r>
      <w:r w:rsidR="00307E32">
        <w:rPr>
          <w:rFonts w:hint="eastAsia"/>
        </w:rPr>
        <w:t>按钮</w:t>
      </w:r>
      <w:r w:rsidR="001E2BF8">
        <w:rPr>
          <w:rFonts w:hint="eastAsia"/>
        </w:rPr>
        <w:t>；</w:t>
      </w:r>
    </w:p>
    <w:p w14:paraId="72B15BDC" w14:textId="77777777" w:rsidR="00540317" w:rsidRDefault="00540317" w:rsidP="00E060D2">
      <w:pPr>
        <w:pStyle w:val="ListParagraph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191DF691" w14:textId="480E13E7" w:rsidR="00540317" w:rsidRPr="00815BAD" w:rsidRDefault="00540317" w:rsidP="00E060D2">
      <w:pPr>
        <w:pStyle w:val="ListParagraph"/>
        <w:ind w:left="360" w:firstLineChars="0" w:firstLine="0"/>
      </w:pPr>
      <w:r>
        <w:rPr>
          <w:rFonts w:hint="eastAsia"/>
        </w:rPr>
        <w:t>如果本用例成功，用户密码修改，否则系统状态不变</w:t>
      </w:r>
      <w:r w:rsidR="001E2BF8">
        <w:rPr>
          <w:rFonts w:hint="eastAsia"/>
        </w:rPr>
        <w:t>；</w:t>
      </w:r>
    </w:p>
    <w:p w14:paraId="2D88E507" w14:textId="3B38C023" w:rsidR="00540317" w:rsidRDefault="00540317" w:rsidP="00E060D2">
      <w:pPr>
        <w:pStyle w:val="Heading3"/>
      </w:pPr>
      <w:bookmarkStart w:id="14" w:name="_Toc57792698"/>
      <w:r>
        <w:rPr>
          <w:rFonts w:hint="eastAsia"/>
        </w:rPr>
        <w:t>查</w:t>
      </w:r>
      <w:bookmarkEnd w:id="12"/>
      <w:r w:rsidR="0017425E">
        <w:rPr>
          <w:rFonts w:hint="eastAsia"/>
        </w:rPr>
        <w:t>看</w:t>
      </w:r>
      <w:r>
        <w:rPr>
          <w:rFonts w:hint="eastAsia"/>
        </w:rPr>
        <w:t>账单</w:t>
      </w:r>
      <w:bookmarkEnd w:id="14"/>
    </w:p>
    <w:p w14:paraId="6D60F0CE" w14:textId="77777777" w:rsidR="00B51BEB" w:rsidRDefault="00B51BEB" w:rsidP="00540317">
      <w:pPr>
        <w:pStyle w:val="ListParagraph"/>
        <w:numPr>
          <w:ilvl w:val="0"/>
          <w:numId w:val="13"/>
        </w:numPr>
        <w:ind w:firstLineChars="0"/>
        <w:rPr>
          <w:b/>
          <w:bCs/>
        </w:rPr>
      </w:pPr>
      <w:bookmarkStart w:id="15" w:name="_Toc54385911"/>
      <w:r>
        <w:rPr>
          <w:rFonts w:hint="eastAsia"/>
          <w:b/>
          <w:bCs/>
        </w:rPr>
        <w:t>简要说明</w:t>
      </w:r>
    </w:p>
    <w:p w14:paraId="14FA265B" w14:textId="4F188D8C" w:rsidR="001D7DE3" w:rsidRPr="00943040" w:rsidRDefault="002608CF" w:rsidP="00943040">
      <w:pPr>
        <w:pStyle w:val="ListParagraph"/>
        <w:ind w:left="360" w:firstLineChars="0" w:firstLine="0"/>
      </w:pPr>
      <w:r>
        <w:rPr>
          <w:rFonts w:hint="eastAsia"/>
        </w:rPr>
        <w:t>账单为个人所有未缴费的缴费项集合，</w:t>
      </w:r>
      <w:r w:rsidR="00B51BEB">
        <w:rPr>
          <w:rFonts w:hint="eastAsia"/>
        </w:rPr>
        <w:t>个人可以查看自己的账单</w:t>
      </w:r>
      <w:r w:rsidR="001D7DE3">
        <w:rPr>
          <w:rFonts w:hint="eastAsia"/>
        </w:rPr>
        <w:t>；</w:t>
      </w:r>
    </w:p>
    <w:p w14:paraId="7FA6E17A" w14:textId="4DF61B50" w:rsidR="00B51BEB" w:rsidRDefault="00B51BEB" w:rsidP="00540317">
      <w:pPr>
        <w:pStyle w:val="ListParagraph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75829F74" w14:textId="72DB6E5B" w:rsidR="00943040" w:rsidRPr="00943040" w:rsidRDefault="00943040" w:rsidP="00943040">
      <w:pPr>
        <w:ind w:firstLine="360"/>
      </w:pPr>
      <w:r>
        <w:rPr>
          <w:rFonts w:hint="eastAsia"/>
        </w:rPr>
        <w:t>个人；</w:t>
      </w:r>
    </w:p>
    <w:p w14:paraId="5AA3E79D" w14:textId="50C0021E" w:rsidR="00943040" w:rsidRDefault="00DA1234" w:rsidP="00540317">
      <w:pPr>
        <w:pStyle w:val="ListParagraph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0BCF3B42" w14:textId="77777777" w:rsidR="00DA1234" w:rsidRDefault="00DA1234" w:rsidP="00DA1234">
      <w:pPr>
        <w:pStyle w:val="ListParagraph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28210DA6" w14:textId="49D49386" w:rsidR="00DA1234" w:rsidRDefault="00DA1234" w:rsidP="00DA1234">
      <w:pPr>
        <w:pStyle w:val="ListParagraph"/>
        <w:ind w:leftChars="371" w:left="779" w:firstLineChars="0" w:firstLine="0"/>
      </w:pPr>
      <w:r w:rsidRPr="00006382">
        <w:rPr>
          <w:rFonts w:hint="eastAsia"/>
        </w:rPr>
        <w:t>用例</w:t>
      </w:r>
      <w:r>
        <w:rPr>
          <w:rFonts w:hint="eastAsia"/>
        </w:rPr>
        <w:t>开始于用户点击“查看账单”按钮</w:t>
      </w:r>
      <w:r w:rsidR="00301AB9">
        <w:rPr>
          <w:rFonts w:hint="eastAsia"/>
        </w:rPr>
        <w:t>；</w:t>
      </w:r>
    </w:p>
    <w:p w14:paraId="711E27A4" w14:textId="0360BBAD" w:rsidR="00DA1234" w:rsidRPr="00DA1234" w:rsidRDefault="00DA1234" w:rsidP="00301AB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系统显示</w:t>
      </w:r>
      <w:r w:rsidR="00301AB9">
        <w:rPr>
          <w:rFonts w:hint="eastAsia"/>
        </w:rPr>
        <w:t>账单，为表格，包括“收费名”、“费用”列；</w:t>
      </w:r>
    </w:p>
    <w:p w14:paraId="45330127" w14:textId="637E3F66" w:rsidR="00DA1234" w:rsidRDefault="00301AB9" w:rsidP="00540317">
      <w:pPr>
        <w:pStyle w:val="ListParagraph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7D5324B0" w14:textId="459B6134" w:rsidR="00301AB9" w:rsidRPr="00301AB9" w:rsidRDefault="00301AB9" w:rsidP="00301AB9">
      <w:pPr>
        <w:pStyle w:val="ListParagraph"/>
        <w:ind w:left="360" w:firstLineChars="0" w:firstLine="0"/>
      </w:pPr>
      <w:r>
        <w:rPr>
          <w:rFonts w:hint="eastAsia"/>
        </w:rPr>
        <w:t>用户点击查看账单按钮</w:t>
      </w:r>
      <w:r w:rsidR="00771B31">
        <w:rPr>
          <w:rFonts w:hint="eastAsia"/>
        </w:rPr>
        <w:t>；</w:t>
      </w:r>
    </w:p>
    <w:p w14:paraId="1967F24E" w14:textId="7CA445C0" w:rsidR="00301AB9" w:rsidRDefault="00301AB9" w:rsidP="00540317">
      <w:pPr>
        <w:pStyle w:val="ListParagraph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6B2C47F8" w14:textId="5F7C7B84" w:rsidR="00943040" w:rsidRPr="006F25C5" w:rsidRDefault="00301AB9" w:rsidP="00301AB9">
      <w:pPr>
        <w:ind w:left="360"/>
      </w:pPr>
      <w:r>
        <w:rPr>
          <w:rFonts w:hint="eastAsia"/>
        </w:rPr>
        <w:t>该用例不改变系统状态</w:t>
      </w:r>
      <w:r w:rsidR="00771B31">
        <w:rPr>
          <w:rFonts w:hint="eastAsia"/>
        </w:rPr>
        <w:t>；</w:t>
      </w:r>
    </w:p>
    <w:p w14:paraId="50576D4F" w14:textId="19953BDB" w:rsidR="00E22CAD" w:rsidRDefault="00E22CAD" w:rsidP="00E060D2">
      <w:pPr>
        <w:pStyle w:val="Heading3"/>
      </w:pPr>
      <w:bookmarkStart w:id="16" w:name="_Toc57792699"/>
      <w:bookmarkEnd w:id="15"/>
      <w:r>
        <w:rPr>
          <w:rFonts w:hint="eastAsia"/>
        </w:rPr>
        <w:t>查看已缴费项</w:t>
      </w:r>
      <w:bookmarkEnd w:id="16"/>
    </w:p>
    <w:p w14:paraId="48BDB364" w14:textId="77777777" w:rsidR="00E22CAD" w:rsidRDefault="00E22CAD" w:rsidP="00E22CAD">
      <w:pPr>
        <w:pStyle w:val="ListParagraph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3097D3F4" w14:textId="1456BA45" w:rsidR="00E22CAD" w:rsidRPr="00943040" w:rsidRDefault="00E22CAD" w:rsidP="00E22CAD">
      <w:pPr>
        <w:pStyle w:val="ListParagraph"/>
        <w:ind w:left="360" w:firstLineChars="0" w:firstLine="0"/>
      </w:pPr>
      <w:r>
        <w:rPr>
          <w:rFonts w:hint="eastAsia"/>
        </w:rPr>
        <w:t>个人可以查看自己的已缴费的收费项；</w:t>
      </w:r>
    </w:p>
    <w:p w14:paraId="4BAAFC33" w14:textId="77777777" w:rsidR="00E22CAD" w:rsidRDefault="00E22CAD" w:rsidP="00E22CAD">
      <w:pPr>
        <w:pStyle w:val="ListParagraph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799A1215" w14:textId="77777777" w:rsidR="00E22CAD" w:rsidRPr="00943040" w:rsidRDefault="00E22CAD" w:rsidP="00E22CAD">
      <w:pPr>
        <w:ind w:firstLine="360"/>
      </w:pPr>
      <w:r>
        <w:rPr>
          <w:rFonts w:hint="eastAsia"/>
        </w:rPr>
        <w:t>个人；</w:t>
      </w:r>
    </w:p>
    <w:p w14:paraId="26B49C80" w14:textId="77777777" w:rsidR="00E22CAD" w:rsidRDefault="00E22CAD" w:rsidP="00E22CAD">
      <w:pPr>
        <w:pStyle w:val="ListParagraph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79E4B17D" w14:textId="77777777" w:rsidR="00E22CAD" w:rsidRDefault="00E22CAD" w:rsidP="00D07EFC">
      <w:pPr>
        <w:pStyle w:val="ListParagraph"/>
        <w:numPr>
          <w:ilvl w:val="0"/>
          <w:numId w:val="2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557A0431" w14:textId="4490F499" w:rsidR="00E22CAD" w:rsidRDefault="00E22CAD" w:rsidP="00E22CAD">
      <w:pPr>
        <w:pStyle w:val="ListParagraph"/>
        <w:ind w:leftChars="371" w:left="779" w:firstLineChars="0" w:firstLine="0"/>
      </w:pPr>
      <w:r w:rsidRPr="00006382">
        <w:rPr>
          <w:rFonts w:hint="eastAsia"/>
        </w:rPr>
        <w:t>用例</w:t>
      </w:r>
      <w:r>
        <w:rPr>
          <w:rFonts w:hint="eastAsia"/>
        </w:rPr>
        <w:t>开始于用户点击“查看</w:t>
      </w:r>
      <w:r w:rsidR="00D07EFC">
        <w:rPr>
          <w:rFonts w:hint="eastAsia"/>
        </w:rPr>
        <w:t>已缴费项</w:t>
      </w:r>
      <w:r>
        <w:rPr>
          <w:rFonts w:hint="eastAsia"/>
        </w:rPr>
        <w:t>”按钮；</w:t>
      </w:r>
    </w:p>
    <w:p w14:paraId="44FFA856" w14:textId="2768850D" w:rsidR="00E22CAD" w:rsidRPr="00DA1234" w:rsidRDefault="00E22CAD" w:rsidP="00D07EFC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系统显示</w:t>
      </w:r>
      <w:r w:rsidR="00170EB4">
        <w:rPr>
          <w:rFonts w:hint="eastAsia"/>
        </w:rPr>
        <w:t>已缴费项</w:t>
      </w:r>
      <w:r>
        <w:rPr>
          <w:rFonts w:hint="eastAsia"/>
        </w:rPr>
        <w:t>，为表格，包括“收费名”、“费用”列；</w:t>
      </w:r>
    </w:p>
    <w:p w14:paraId="1EE9D199" w14:textId="77777777" w:rsidR="00E22CAD" w:rsidRDefault="00E22CAD" w:rsidP="00E22CAD">
      <w:pPr>
        <w:pStyle w:val="ListParagraph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0B1A92B5" w14:textId="5E3000CA" w:rsidR="00E22CAD" w:rsidRPr="00301AB9" w:rsidRDefault="00E22CAD" w:rsidP="00E22CAD">
      <w:pPr>
        <w:pStyle w:val="ListParagraph"/>
        <w:ind w:left="360" w:firstLineChars="0" w:firstLine="0"/>
      </w:pPr>
      <w:r>
        <w:rPr>
          <w:rFonts w:hint="eastAsia"/>
        </w:rPr>
        <w:t>用户点击</w:t>
      </w:r>
      <w:r w:rsidR="006410DC">
        <w:rPr>
          <w:rFonts w:hint="eastAsia"/>
        </w:rPr>
        <w:t>查看已缴费项</w:t>
      </w:r>
      <w:r>
        <w:rPr>
          <w:rFonts w:hint="eastAsia"/>
        </w:rPr>
        <w:t>按钮</w:t>
      </w:r>
    </w:p>
    <w:p w14:paraId="157ADF1B" w14:textId="77777777" w:rsidR="00E22CAD" w:rsidRDefault="00E22CAD" w:rsidP="00E22CAD">
      <w:pPr>
        <w:pStyle w:val="ListParagraph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0D2608F1" w14:textId="52EA67C5" w:rsidR="00E22CAD" w:rsidRPr="00E22CAD" w:rsidRDefault="00E22CAD" w:rsidP="00D523C5">
      <w:pPr>
        <w:ind w:left="360"/>
      </w:pPr>
      <w:r>
        <w:rPr>
          <w:rFonts w:hint="eastAsia"/>
        </w:rPr>
        <w:t>该用例不改变系统状态</w:t>
      </w:r>
    </w:p>
    <w:p w14:paraId="66A25F63" w14:textId="1401D509" w:rsidR="00B51BEB" w:rsidRDefault="00D46894" w:rsidP="00E060D2">
      <w:pPr>
        <w:pStyle w:val="Heading3"/>
      </w:pPr>
      <w:bookmarkStart w:id="17" w:name="_Toc57792700"/>
      <w:r>
        <w:rPr>
          <w:rFonts w:hint="eastAsia"/>
        </w:rPr>
        <w:t>查询账单</w:t>
      </w:r>
      <w:bookmarkEnd w:id="17"/>
    </w:p>
    <w:p w14:paraId="3B372494" w14:textId="77777777" w:rsidR="001855AE" w:rsidRDefault="001855AE" w:rsidP="001855AE">
      <w:pPr>
        <w:pStyle w:val="ListParagraph"/>
        <w:numPr>
          <w:ilvl w:val="0"/>
          <w:numId w:val="14"/>
        </w:numPr>
        <w:ind w:firstLineChars="0"/>
        <w:rPr>
          <w:b/>
          <w:bCs/>
        </w:rPr>
      </w:pPr>
      <w:bookmarkStart w:id="18" w:name="_Toc54385912"/>
      <w:r>
        <w:rPr>
          <w:rFonts w:hint="eastAsia"/>
          <w:b/>
          <w:bCs/>
        </w:rPr>
        <w:t>简要说明</w:t>
      </w:r>
    </w:p>
    <w:p w14:paraId="4D8311F1" w14:textId="293F8A33" w:rsidR="001855AE" w:rsidRPr="00A47BAD" w:rsidRDefault="004E594C" w:rsidP="001855AE">
      <w:pPr>
        <w:pStyle w:val="ListParagraph"/>
        <w:ind w:left="360" w:firstLineChars="0" w:firstLine="0"/>
      </w:pPr>
      <w:r>
        <w:rPr>
          <w:rFonts w:hint="eastAsia"/>
        </w:rPr>
        <w:t>管理员</w:t>
      </w:r>
      <w:r w:rsidR="0057586B">
        <w:rPr>
          <w:rFonts w:hint="eastAsia"/>
        </w:rPr>
        <w:t>可以</w:t>
      </w:r>
      <w:r w:rsidR="0059079E">
        <w:rPr>
          <w:rFonts w:hint="eastAsia"/>
        </w:rPr>
        <w:t>查询指定</w:t>
      </w:r>
      <w:r w:rsidR="00052ACB">
        <w:rPr>
          <w:rFonts w:hint="eastAsia"/>
        </w:rPr>
        <w:t>用户的账单</w:t>
      </w:r>
      <w:r w:rsidR="0059079E">
        <w:rPr>
          <w:rFonts w:hint="eastAsia"/>
        </w:rPr>
        <w:t>，并对其进行管理操作；</w:t>
      </w:r>
    </w:p>
    <w:p w14:paraId="385422AB" w14:textId="77777777" w:rsidR="001855AE" w:rsidRDefault="001855AE" w:rsidP="001855AE">
      <w:pPr>
        <w:pStyle w:val="ListParagraph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4436FCFF" w14:textId="675F081E" w:rsidR="00643A82" w:rsidRDefault="004827AC" w:rsidP="00C506F9">
      <w:pPr>
        <w:ind w:left="360"/>
      </w:pPr>
      <w:r>
        <w:rPr>
          <w:rFonts w:hint="eastAsia"/>
        </w:rPr>
        <w:lastRenderedPageBreak/>
        <w:t>管理员</w:t>
      </w:r>
      <w:r w:rsidR="002D5B01">
        <w:rPr>
          <w:rFonts w:hint="eastAsia"/>
        </w:rPr>
        <w:t>；</w:t>
      </w:r>
    </w:p>
    <w:p w14:paraId="3DFA8857" w14:textId="4CD704A7" w:rsidR="0059079E" w:rsidRDefault="0059079E" w:rsidP="00957140">
      <w:pPr>
        <w:pStyle w:val="ListParagraph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6FDA55A1" w14:textId="1ABECBA5" w:rsidR="0059079E" w:rsidRDefault="0059079E" w:rsidP="0059079E">
      <w:pPr>
        <w:pStyle w:val="ListParagraph"/>
        <w:numPr>
          <w:ilvl w:val="0"/>
          <w:numId w:val="2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249745AC" w14:textId="210593BE" w:rsidR="0059079E" w:rsidRDefault="0059079E" w:rsidP="0059079E">
      <w:pPr>
        <w:ind w:left="840"/>
      </w:pPr>
      <w:r>
        <w:rPr>
          <w:rFonts w:hint="eastAsia"/>
        </w:rPr>
        <w:t>用例开始于管理员点击“</w:t>
      </w:r>
      <w:r w:rsidRPr="005B03C6">
        <w:rPr>
          <w:rFonts w:hint="eastAsia"/>
        </w:rPr>
        <w:t>账单管理</w:t>
      </w:r>
      <w:r>
        <w:rPr>
          <w:rFonts w:hint="eastAsia"/>
        </w:rPr>
        <w:t>”按钮；</w:t>
      </w:r>
    </w:p>
    <w:p w14:paraId="5069FEFF" w14:textId="47E6F426" w:rsidR="0059079E" w:rsidRDefault="0059079E" w:rsidP="0059079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系统显示“账单个人身份证号“、一个输入框和”查询“按钮；</w:t>
      </w:r>
    </w:p>
    <w:p w14:paraId="02312469" w14:textId="4769D9EB" w:rsidR="0059079E" w:rsidRDefault="0059079E" w:rsidP="0059079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管理员填写要查询的身份证号后点击“查询”按钮；</w:t>
      </w:r>
    </w:p>
    <w:p w14:paraId="42D9E8AF" w14:textId="60F33E07" w:rsidR="0059079E" w:rsidRDefault="0059079E" w:rsidP="0059079E">
      <w:pPr>
        <w:pStyle w:val="ListParagraph"/>
        <w:ind w:left="1139" w:firstLineChars="0" w:firstLine="0"/>
      </w:pPr>
      <w:r>
        <w:rPr>
          <w:rFonts w:hint="eastAsia"/>
        </w:rPr>
        <w:t>B</w:t>
      </w:r>
      <w:r>
        <w:t xml:space="preserve">1. </w:t>
      </w:r>
      <w:r>
        <w:rPr>
          <w:rFonts w:hint="eastAsia"/>
        </w:rPr>
        <w:t>输入为空；</w:t>
      </w:r>
    </w:p>
    <w:p w14:paraId="6E9F821C" w14:textId="1A0FECBA" w:rsidR="0059079E" w:rsidRDefault="0059079E" w:rsidP="0059079E">
      <w:pPr>
        <w:pStyle w:val="ListParagraph"/>
        <w:ind w:left="1139" w:firstLineChars="0" w:firstLine="0"/>
      </w:pPr>
      <w:r>
        <w:t xml:space="preserve">B2. </w:t>
      </w:r>
      <w:r>
        <w:rPr>
          <w:rFonts w:hint="eastAsia"/>
        </w:rPr>
        <w:t>输入内容不是合法的身份证号；</w:t>
      </w:r>
    </w:p>
    <w:p w14:paraId="6FF9684B" w14:textId="57E784C7" w:rsidR="0059079E" w:rsidRDefault="0059079E" w:rsidP="0059079E">
      <w:pPr>
        <w:pStyle w:val="ListParagraph"/>
        <w:ind w:left="1139" w:firstLineChars="0" w:firstLine="0"/>
      </w:pPr>
      <w:r>
        <w:rPr>
          <w:rFonts w:hint="eastAsia"/>
        </w:rPr>
        <w:t>B</w:t>
      </w:r>
      <w:r>
        <w:t xml:space="preserve">3. </w:t>
      </w:r>
      <w:r>
        <w:rPr>
          <w:rFonts w:hint="eastAsia"/>
        </w:rPr>
        <w:t>输入的身份证号在数据库中不存在；</w:t>
      </w:r>
    </w:p>
    <w:p w14:paraId="311EBA20" w14:textId="4CE9FBB3" w:rsidR="0059079E" w:rsidRPr="0059079E" w:rsidRDefault="0059079E" w:rsidP="0059079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系统进入查询界面，显示“[身份证号]</w:t>
      </w:r>
      <w:r>
        <w:t xml:space="preserve"> </w:t>
      </w:r>
      <w:r>
        <w:rPr>
          <w:rFonts w:hint="eastAsia"/>
        </w:rPr>
        <w:t>的账单如下“；下面显示总费用、创建收费项按钮和一个表格；表格有”收费名“、”费用“列，对应一个收费项，每一列都有一个”编辑“和”删除“按钮；</w:t>
      </w:r>
    </w:p>
    <w:p w14:paraId="46BB704E" w14:textId="69B3577D" w:rsidR="0059079E" w:rsidRDefault="0059079E" w:rsidP="0059079E">
      <w:pPr>
        <w:pStyle w:val="ListParagraph"/>
        <w:numPr>
          <w:ilvl w:val="0"/>
          <w:numId w:val="2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后备实践流</w:t>
      </w:r>
    </w:p>
    <w:p w14:paraId="20304981" w14:textId="25BFE14D" w:rsidR="005B03C6" w:rsidRDefault="005B03C6" w:rsidP="005B03C6">
      <w:pPr>
        <w:pStyle w:val="ListParagraph"/>
        <w:ind w:left="1080" w:firstLineChars="0" w:firstLine="0"/>
      </w:pPr>
      <w:r>
        <w:t xml:space="preserve">B1. </w:t>
      </w:r>
      <w:r>
        <w:rPr>
          <w:rFonts w:hint="eastAsia"/>
        </w:rPr>
        <w:t>提示“请填写此字段“</w:t>
      </w:r>
    </w:p>
    <w:p w14:paraId="4D33017E" w14:textId="47C65022" w:rsidR="005B03C6" w:rsidRDefault="005B03C6" w:rsidP="005B03C6">
      <w:pPr>
        <w:pStyle w:val="ListParagraph"/>
        <w:ind w:left="1080" w:firstLineChars="0" w:firstLine="0"/>
      </w:pPr>
      <w:r>
        <w:rPr>
          <w:rFonts w:hint="eastAsia"/>
        </w:rPr>
        <w:t>B</w:t>
      </w:r>
      <w:r>
        <w:t xml:space="preserve">2. 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身份证号不合法“</w:t>
      </w:r>
    </w:p>
    <w:p w14:paraId="1DFD10E1" w14:textId="45D578DB" w:rsidR="005B03C6" w:rsidRPr="005B03C6" w:rsidRDefault="005B03C6" w:rsidP="005B03C6">
      <w:pPr>
        <w:pStyle w:val="ListParagraph"/>
        <w:ind w:left="1080" w:firstLineChars="0" w:firstLine="0"/>
      </w:pPr>
      <w:r>
        <w:rPr>
          <w:rFonts w:hint="eastAsia"/>
        </w:rPr>
        <w:t>B</w:t>
      </w:r>
      <w:r>
        <w:t xml:space="preserve">3. </w:t>
      </w:r>
      <w:r>
        <w:rPr>
          <w:rFonts w:hint="eastAsia"/>
        </w:rPr>
        <w:t>提示“找不到用户”</w:t>
      </w:r>
    </w:p>
    <w:p w14:paraId="37EB05F8" w14:textId="60A10F4F" w:rsidR="005B03C6" w:rsidRDefault="005B03C6" w:rsidP="0059079E">
      <w:pPr>
        <w:pStyle w:val="ListParagraph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1DD52933" w14:textId="23C2A0D7" w:rsidR="005B03C6" w:rsidRPr="005B03C6" w:rsidRDefault="005B03C6" w:rsidP="005B03C6">
      <w:pPr>
        <w:pStyle w:val="ListParagraph"/>
        <w:ind w:left="360" w:firstLineChars="0" w:firstLine="0"/>
      </w:pPr>
      <w:r>
        <w:rPr>
          <w:rFonts w:hint="eastAsia"/>
        </w:rPr>
        <w:t>管理员点击“</w:t>
      </w:r>
      <w:r w:rsidRPr="005B03C6">
        <w:rPr>
          <w:rFonts w:hint="eastAsia"/>
        </w:rPr>
        <w:t>账单管理</w:t>
      </w:r>
      <w:r>
        <w:rPr>
          <w:rFonts w:hint="eastAsia"/>
        </w:rPr>
        <w:t>”按钮</w:t>
      </w:r>
    </w:p>
    <w:p w14:paraId="5AF9B693" w14:textId="298A40F7" w:rsidR="0059079E" w:rsidRDefault="0059079E" w:rsidP="0059079E">
      <w:pPr>
        <w:pStyle w:val="ListParagraph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484FB451" w14:textId="211891EA" w:rsidR="0059079E" w:rsidRPr="005B03C6" w:rsidRDefault="0059079E" w:rsidP="005B03C6">
      <w:pPr>
        <w:pStyle w:val="ListParagraph"/>
        <w:ind w:left="360" w:firstLineChars="0" w:firstLine="0"/>
      </w:pPr>
      <w:r>
        <w:rPr>
          <w:rFonts w:hint="eastAsia"/>
        </w:rPr>
        <w:t>本用例</w:t>
      </w:r>
      <w:r w:rsidR="005B03C6">
        <w:rPr>
          <w:rFonts w:hint="eastAsia"/>
        </w:rPr>
        <w:t>不改变</w:t>
      </w:r>
      <w:r>
        <w:rPr>
          <w:rFonts w:hint="eastAsia"/>
        </w:rPr>
        <w:t>系统状态；</w:t>
      </w:r>
    </w:p>
    <w:p w14:paraId="70AAF343" w14:textId="03020D28" w:rsidR="00E060D2" w:rsidRDefault="00340B8D" w:rsidP="00E060D2">
      <w:pPr>
        <w:pStyle w:val="Heading3"/>
      </w:pPr>
      <w:bookmarkStart w:id="19" w:name="_Toc57792701"/>
      <w:bookmarkEnd w:id="18"/>
      <w:r>
        <w:rPr>
          <w:rFonts w:hint="eastAsia"/>
        </w:rPr>
        <w:t>确认缴费</w:t>
      </w:r>
      <w:bookmarkEnd w:id="19"/>
    </w:p>
    <w:p w14:paraId="09524B17" w14:textId="77777777" w:rsidR="00643A82" w:rsidRDefault="00643A82" w:rsidP="00957140">
      <w:pPr>
        <w:pStyle w:val="ListParagraph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35175685" w14:textId="236A7993" w:rsidR="00643A82" w:rsidRPr="00A47BAD" w:rsidRDefault="000C48F0" w:rsidP="00643A82">
      <w:pPr>
        <w:pStyle w:val="ListParagraph"/>
        <w:ind w:left="360" w:firstLineChars="0" w:firstLine="0"/>
      </w:pPr>
      <w:r>
        <w:rPr>
          <w:rFonts w:hint="eastAsia"/>
        </w:rPr>
        <w:t>管理员在查看个人账单时，若</w:t>
      </w:r>
      <w:r w:rsidR="00643A82">
        <w:rPr>
          <w:rFonts w:hint="eastAsia"/>
        </w:rPr>
        <w:t>个人向组织缴纳</w:t>
      </w:r>
      <w:r>
        <w:rPr>
          <w:rFonts w:hint="eastAsia"/>
        </w:rPr>
        <w:t>了该</w:t>
      </w:r>
      <w:r w:rsidR="00643A82">
        <w:rPr>
          <w:rFonts w:hint="eastAsia"/>
        </w:rPr>
        <w:t>账单费用，</w:t>
      </w:r>
      <w:r>
        <w:rPr>
          <w:rFonts w:hint="eastAsia"/>
        </w:rPr>
        <w:t>管理员</w:t>
      </w:r>
      <w:r w:rsidR="00643A82">
        <w:rPr>
          <w:rFonts w:hint="eastAsia"/>
        </w:rPr>
        <w:t>可确认该账单缴费</w:t>
      </w:r>
      <w:r>
        <w:rPr>
          <w:rFonts w:hint="eastAsia"/>
        </w:rPr>
        <w:t>，此时账单内所有缴费项变成已缴费</w:t>
      </w:r>
      <w:r w:rsidR="00DF1C56">
        <w:rPr>
          <w:rFonts w:hint="eastAsia"/>
        </w:rPr>
        <w:t>；</w:t>
      </w:r>
    </w:p>
    <w:p w14:paraId="5B5F09C0" w14:textId="77777777" w:rsidR="00643A82" w:rsidRDefault="00643A82" w:rsidP="00957140">
      <w:pPr>
        <w:pStyle w:val="ListParagraph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69433D89" w14:textId="5E3F2BC2" w:rsidR="00E060D2" w:rsidRDefault="00DE4BE4" w:rsidP="00643A82">
      <w:pPr>
        <w:ind w:left="360"/>
      </w:pPr>
      <w:r>
        <w:rPr>
          <w:rFonts w:hint="eastAsia"/>
        </w:rPr>
        <w:t>管理员</w:t>
      </w:r>
      <w:r w:rsidR="00643A82">
        <w:rPr>
          <w:rFonts w:hint="eastAsia"/>
        </w:rPr>
        <w:t>；</w:t>
      </w:r>
    </w:p>
    <w:p w14:paraId="42561F01" w14:textId="4285B970" w:rsidR="008C5A94" w:rsidRDefault="008C5A94" w:rsidP="00957140">
      <w:pPr>
        <w:pStyle w:val="ListParagraph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1F27C300" w14:textId="7A53C1B2" w:rsidR="008C5A94" w:rsidRDefault="008C5A94" w:rsidP="008C5A94">
      <w:pPr>
        <w:pStyle w:val="ListParagraph"/>
        <w:numPr>
          <w:ilvl w:val="0"/>
          <w:numId w:val="2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7A3AD181" w14:textId="3EF2BE3F" w:rsidR="008C5A94" w:rsidRDefault="0069154C" w:rsidP="008C5A94">
      <w:pPr>
        <w:ind w:left="840"/>
      </w:pPr>
      <w:r>
        <w:rPr>
          <w:rFonts w:hint="eastAsia"/>
        </w:rPr>
        <w:t>用例开始于管理员</w:t>
      </w:r>
      <w:r w:rsidR="006228CF">
        <w:rPr>
          <w:rFonts w:hint="eastAsia"/>
        </w:rPr>
        <w:t>在“查询账单”界面</w:t>
      </w:r>
      <w:r>
        <w:rPr>
          <w:rFonts w:hint="eastAsia"/>
        </w:rPr>
        <w:t>点击“确认缴费”按钮</w:t>
      </w:r>
      <w:r w:rsidR="00E170BC">
        <w:rPr>
          <w:rFonts w:hint="eastAsia"/>
        </w:rPr>
        <w:t>；</w:t>
      </w:r>
    </w:p>
    <w:p w14:paraId="7A2FADF7" w14:textId="0446ED16" w:rsidR="0069154C" w:rsidRDefault="0069154C" w:rsidP="0069154C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系统显示“确认已收到费用 [账单总费用]？”和一个“确认”、“返回”按钮；</w:t>
      </w:r>
    </w:p>
    <w:p w14:paraId="300205F6" w14:textId="26C9C7E3" w:rsidR="0069154C" w:rsidRDefault="0069154C" w:rsidP="0069154C">
      <w:pPr>
        <w:pStyle w:val="ListParagraph"/>
        <w:ind w:left="1200" w:firstLineChars="0" w:firstLine="0"/>
      </w:pPr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>用户点击“返回”按钮；</w:t>
      </w:r>
    </w:p>
    <w:p w14:paraId="24D98C4F" w14:textId="5FD85DD1" w:rsidR="0069154C" w:rsidRPr="0069154C" w:rsidRDefault="0069154C" w:rsidP="0069154C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用户点击确认按钮，系统确认缴费后界面返回到查询账单页面；</w:t>
      </w:r>
    </w:p>
    <w:p w14:paraId="7A53C259" w14:textId="2E1EB58C" w:rsidR="008C5A94" w:rsidRDefault="0069154C" w:rsidP="008C5A94">
      <w:pPr>
        <w:pStyle w:val="ListParagraph"/>
        <w:numPr>
          <w:ilvl w:val="0"/>
          <w:numId w:val="2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后备事件流</w:t>
      </w:r>
    </w:p>
    <w:p w14:paraId="6B2782BD" w14:textId="43DFC039" w:rsidR="0069154C" w:rsidRPr="0069154C" w:rsidRDefault="0069154C" w:rsidP="0069154C">
      <w:pPr>
        <w:pStyle w:val="ListParagraph"/>
        <w:ind w:left="840" w:firstLineChars="0" w:firstLine="0"/>
      </w:pPr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>用户点击“返回”按钮，系统不做任何修改，界面直接回到查询账单页面；</w:t>
      </w:r>
    </w:p>
    <w:p w14:paraId="238E3E9A" w14:textId="0ACC89E4" w:rsidR="006228CF" w:rsidRDefault="006228CF" w:rsidP="00957140">
      <w:pPr>
        <w:pStyle w:val="ListParagraph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63D29FEE" w14:textId="157A27C7" w:rsidR="006228CF" w:rsidRDefault="006228CF" w:rsidP="006228CF">
      <w:pPr>
        <w:pStyle w:val="ListParagraph"/>
        <w:ind w:left="360" w:firstLineChars="0" w:firstLine="0"/>
        <w:rPr>
          <w:b/>
          <w:bCs/>
        </w:rPr>
      </w:pPr>
      <w:r>
        <w:rPr>
          <w:rFonts w:hint="eastAsia"/>
        </w:rPr>
        <w:t>管理员在“查询账单”界面点击“确认缴费”按钮；</w:t>
      </w:r>
    </w:p>
    <w:p w14:paraId="5FB3C8B8" w14:textId="01793FB9" w:rsidR="00C506F9" w:rsidRDefault="00C506F9" w:rsidP="00957140">
      <w:pPr>
        <w:pStyle w:val="ListParagraph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2FA28387" w14:textId="3159C94C" w:rsidR="00C506F9" w:rsidRPr="00C506F9" w:rsidRDefault="00C506F9" w:rsidP="00146A0C">
      <w:pPr>
        <w:pStyle w:val="ListParagraph"/>
        <w:ind w:left="360" w:firstLineChars="0" w:firstLine="0"/>
      </w:pPr>
      <w:r>
        <w:rPr>
          <w:rFonts w:hint="eastAsia"/>
        </w:rPr>
        <w:t>如果本用例成功，</w:t>
      </w:r>
      <w:r w:rsidR="0069154C">
        <w:rPr>
          <w:rFonts w:hint="eastAsia"/>
        </w:rPr>
        <w:t>则</w:t>
      </w:r>
      <w:r>
        <w:rPr>
          <w:rFonts w:hint="eastAsia"/>
        </w:rPr>
        <w:t>账单</w:t>
      </w:r>
      <w:r w:rsidR="00341765">
        <w:rPr>
          <w:rFonts w:hint="eastAsia"/>
        </w:rPr>
        <w:t>内缴费项</w:t>
      </w:r>
      <w:r>
        <w:rPr>
          <w:rFonts w:hint="eastAsia"/>
        </w:rPr>
        <w:t>进入已缴纳状态，否则系统状态不变</w:t>
      </w:r>
      <w:r w:rsidR="007B3B4A">
        <w:rPr>
          <w:rFonts w:hint="eastAsia"/>
        </w:rPr>
        <w:t>；</w:t>
      </w:r>
    </w:p>
    <w:p w14:paraId="6E69EE60" w14:textId="37A728A8" w:rsidR="00E060D2" w:rsidRDefault="00DE20D9" w:rsidP="004D02C8">
      <w:pPr>
        <w:pStyle w:val="Heading3"/>
      </w:pPr>
      <w:bookmarkStart w:id="20" w:name="_Toc57792702"/>
      <w:r>
        <w:rPr>
          <w:rFonts w:hint="eastAsia"/>
        </w:rPr>
        <w:lastRenderedPageBreak/>
        <w:t>创建</w:t>
      </w:r>
      <w:r w:rsidR="0065421E">
        <w:rPr>
          <w:rFonts w:hint="eastAsia"/>
        </w:rPr>
        <w:t>收费项</w:t>
      </w:r>
      <w:bookmarkEnd w:id="20"/>
    </w:p>
    <w:p w14:paraId="4FDCEAE8" w14:textId="77777777" w:rsidR="000F27FF" w:rsidRDefault="000F27FF" w:rsidP="00864F21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692CB09A" w14:textId="4CDFF5F3" w:rsidR="000F27FF" w:rsidRPr="00A47BAD" w:rsidRDefault="000F27FF" w:rsidP="000F27FF">
      <w:pPr>
        <w:pStyle w:val="ListParagraph"/>
        <w:ind w:left="360" w:firstLineChars="0" w:firstLine="0"/>
      </w:pPr>
      <w:r>
        <w:rPr>
          <w:rFonts w:hint="eastAsia"/>
        </w:rPr>
        <w:t>管理员</w:t>
      </w:r>
      <w:r w:rsidR="00864F21">
        <w:rPr>
          <w:rFonts w:hint="eastAsia"/>
        </w:rPr>
        <w:t>可以创建</w:t>
      </w:r>
      <w:r w:rsidR="002A2C6B">
        <w:rPr>
          <w:rFonts w:hint="eastAsia"/>
        </w:rPr>
        <w:t>收费项</w:t>
      </w:r>
      <w:r w:rsidR="00E170BC">
        <w:rPr>
          <w:rFonts w:hint="eastAsia"/>
        </w:rPr>
        <w:t>；为了创建收费项，</w:t>
      </w:r>
      <w:r w:rsidR="002A2C6B">
        <w:rPr>
          <w:rFonts w:hint="eastAsia"/>
        </w:rPr>
        <w:t>管理员需要提供</w:t>
      </w:r>
      <w:r w:rsidR="00E170BC">
        <w:rPr>
          <w:rFonts w:hint="eastAsia"/>
        </w:rPr>
        <w:t>收费名和费用</w:t>
      </w:r>
      <w:r>
        <w:rPr>
          <w:rFonts w:hint="eastAsia"/>
        </w:rPr>
        <w:t>；</w:t>
      </w:r>
    </w:p>
    <w:p w14:paraId="727FFA7B" w14:textId="77777777" w:rsidR="000F27FF" w:rsidRDefault="000F27FF" w:rsidP="00864F21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32B92829" w14:textId="2C5B2A5E" w:rsidR="000F27FF" w:rsidRDefault="00002643" w:rsidP="000F27FF">
      <w:pPr>
        <w:ind w:left="360"/>
      </w:pPr>
      <w:r>
        <w:rPr>
          <w:rFonts w:hint="eastAsia"/>
        </w:rPr>
        <w:t>管理员</w:t>
      </w:r>
      <w:r w:rsidR="000F27FF">
        <w:rPr>
          <w:rFonts w:hint="eastAsia"/>
        </w:rPr>
        <w:t>；</w:t>
      </w:r>
    </w:p>
    <w:p w14:paraId="4C540FB9" w14:textId="7E3F44F9" w:rsidR="00E170BC" w:rsidRDefault="00E170BC" w:rsidP="00864F21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5C460E2D" w14:textId="58E7785F" w:rsidR="00E170BC" w:rsidRDefault="00E170BC" w:rsidP="00E170BC">
      <w:pPr>
        <w:pStyle w:val="ListParagraph"/>
        <w:numPr>
          <w:ilvl w:val="0"/>
          <w:numId w:val="3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4301A8BB" w14:textId="64622C1E" w:rsidR="00E170BC" w:rsidRDefault="00E170BC" w:rsidP="00E170BC">
      <w:pPr>
        <w:ind w:left="840"/>
      </w:pPr>
      <w:r>
        <w:rPr>
          <w:rFonts w:hint="eastAsia"/>
        </w:rPr>
        <w:t>用例开始于</w:t>
      </w:r>
      <w:r w:rsidR="00102BCF">
        <w:rPr>
          <w:rFonts w:hint="eastAsia"/>
        </w:rPr>
        <w:t>管理员在查询收费界面上</w:t>
      </w:r>
      <w:r>
        <w:rPr>
          <w:rFonts w:hint="eastAsia"/>
        </w:rPr>
        <w:t>点击“创建收费项”；</w:t>
      </w:r>
    </w:p>
    <w:p w14:paraId="0B245E7C" w14:textId="2A84ACD2" w:rsidR="00E170BC" w:rsidRDefault="00C24AF5" w:rsidP="00C24AF5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系统显示“身份证号”和不可修改的当前账单收费对象身份证号、收费名和输入框、费用和默认为0的输入框、创建收费项按钮和返回；</w:t>
      </w:r>
    </w:p>
    <w:p w14:paraId="3EE6C463" w14:textId="033DD444" w:rsidR="00C24AF5" w:rsidRDefault="00C24AF5" w:rsidP="00C24AF5">
      <w:pPr>
        <w:pStyle w:val="ListParagraph"/>
        <w:ind w:left="1200" w:firstLineChars="0" w:firstLine="0"/>
      </w:pPr>
      <w:r>
        <w:t xml:space="preserve">A1. </w:t>
      </w:r>
      <w:r>
        <w:rPr>
          <w:rFonts w:hint="eastAsia"/>
        </w:rPr>
        <w:t>用户点击“返回”按钮；</w:t>
      </w:r>
    </w:p>
    <w:p w14:paraId="312F1F13" w14:textId="6D22DBA6" w:rsidR="00C24AF5" w:rsidRDefault="00C24AF5" w:rsidP="00C24AF5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用户输入收费名和费用后点击“创建收费项”按钮；</w:t>
      </w:r>
    </w:p>
    <w:p w14:paraId="6D516AB6" w14:textId="31C753E7" w:rsidR="00C24AF5" w:rsidRDefault="00C24AF5" w:rsidP="00C24AF5">
      <w:pPr>
        <w:pStyle w:val="ListParagraph"/>
        <w:ind w:left="1200" w:firstLineChars="0" w:firstLine="0"/>
      </w:pPr>
      <w:r>
        <w:rPr>
          <w:rFonts w:hint="eastAsia"/>
        </w:rPr>
        <w:t>B</w:t>
      </w:r>
      <w:r>
        <w:t xml:space="preserve">1. </w:t>
      </w:r>
      <w:r>
        <w:rPr>
          <w:rFonts w:hint="eastAsia"/>
        </w:rPr>
        <w:t>收费名为空；</w:t>
      </w:r>
    </w:p>
    <w:p w14:paraId="46EA83B5" w14:textId="7DFDD5F2" w:rsidR="00C24AF5" w:rsidRDefault="00C24AF5" w:rsidP="00C24AF5">
      <w:pPr>
        <w:pStyle w:val="ListParagraph"/>
        <w:ind w:left="1200" w:firstLineChars="0" w:firstLine="0"/>
      </w:pPr>
      <w:r>
        <w:rPr>
          <w:rFonts w:hint="eastAsia"/>
        </w:rPr>
        <w:t>B</w:t>
      </w:r>
      <w:r>
        <w:t xml:space="preserve">2. </w:t>
      </w:r>
      <w:r>
        <w:rPr>
          <w:rFonts w:hint="eastAsia"/>
        </w:rPr>
        <w:t>费用为空；</w:t>
      </w:r>
    </w:p>
    <w:p w14:paraId="2AE156CC" w14:textId="370F905B" w:rsidR="00C24AF5" w:rsidRPr="00C24AF5" w:rsidRDefault="00C24AF5" w:rsidP="00C24AF5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收费成功创建后界面返回到查询账单；</w:t>
      </w:r>
    </w:p>
    <w:p w14:paraId="062F1FE6" w14:textId="153530B9" w:rsidR="00E170BC" w:rsidRDefault="00C24AF5" w:rsidP="00E170BC">
      <w:pPr>
        <w:pStyle w:val="ListParagraph"/>
        <w:numPr>
          <w:ilvl w:val="0"/>
          <w:numId w:val="3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后备事件流</w:t>
      </w:r>
    </w:p>
    <w:p w14:paraId="349AD5A4" w14:textId="393A35F5" w:rsidR="00C24AF5" w:rsidRDefault="00C24AF5" w:rsidP="00C24AF5">
      <w:pPr>
        <w:ind w:left="840"/>
      </w:pPr>
      <w:r>
        <w:t xml:space="preserve">A1. </w:t>
      </w:r>
      <w:r>
        <w:rPr>
          <w:rFonts w:hint="eastAsia"/>
        </w:rPr>
        <w:t>用户点击返回按钮，界面直接回到查询账单界面；</w:t>
      </w:r>
    </w:p>
    <w:p w14:paraId="0934BA18" w14:textId="5B3397A6" w:rsidR="00C24AF5" w:rsidRDefault="00C24AF5" w:rsidP="00C24AF5">
      <w:pPr>
        <w:ind w:left="840"/>
      </w:pPr>
      <w:r>
        <w:rPr>
          <w:rFonts w:hint="eastAsia"/>
        </w:rPr>
        <w:t>B</w:t>
      </w:r>
      <w:r>
        <w:t>1.</w:t>
      </w:r>
      <w:r>
        <w:rPr>
          <w:rFonts w:hint="eastAsia"/>
        </w:rPr>
        <w:t xml:space="preserve"> 若创建收费项时收费名为空，系统在收费名输入框上显示“请填写此字段”；</w:t>
      </w:r>
    </w:p>
    <w:p w14:paraId="71C798D6" w14:textId="4FAA7D94" w:rsidR="00C24AF5" w:rsidRPr="00C24AF5" w:rsidRDefault="00C24AF5" w:rsidP="00C24AF5">
      <w:pPr>
        <w:ind w:left="840"/>
      </w:pPr>
      <w:r>
        <w:rPr>
          <w:rFonts w:hint="eastAsia"/>
        </w:rPr>
        <w:t>B</w:t>
      </w:r>
      <w:r>
        <w:t xml:space="preserve">2. </w:t>
      </w:r>
      <w:r>
        <w:rPr>
          <w:rFonts w:hint="eastAsia"/>
        </w:rPr>
        <w:t>若创建收费项时费用为空，系统在费用输入框上显示“该项不可为空”；</w:t>
      </w:r>
    </w:p>
    <w:p w14:paraId="79EEC52E" w14:textId="3BC69960" w:rsidR="001F147D" w:rsidRDefault="001F147D" w:rsidP="00864F21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4CF6DAEE" w14:textId="02D1311D" w:rsidR="001F147D" w:rsidRDefault="001F147D" w:rsidP="001F147D">
      <w:pPr>
        <w:pStyle w:val="ListParagraph"/>
        <w:ind w:left="360" w:firstLineChars="0" w:firstLine="0"/>
        <w:rPr>
          <w:b/>
          <w:bCs/>
        </w:rPr>
      </w:pPr>
      <w:r>
        <w:rPr>
          <w:rFonts w:hint="eastAsia"/>
        </w:rPr>
        <w:t>管理员在查询收费界面上点击“创建收费项”</w:t>
      </w:r>
    </w:p>
    <w:p w14:paraId="044680E5" w14:textId="40939CAF" w:rsidR="000F27FF" w:rsidRDefault="000F27FF" w:rsidP="00864F21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5DB3A565" w14:textId="4A36D485" w:rsidR="000F27FF" w:rsidRPr="000F27FF" w:rsidRDefault="000F27FF" w:rsidP="000F27FF">
      <w:pPr>
        <w:pStyle w:val="ListParagraph"/>
        <w:ind w:left="360" w:firstLineChars="0" w:firstLine="0"/>
      </w:pPr>
      <w:r>
        <w:rPr>
          <w:rFonts w:hint="eastAsia"/>
        </w:rPr>
        <w:t>如果本用例成功，</w:t>
      </w:r>
      <w:r w:rsidR="001E04D2">
        <w:rPr>
          <w:rFonts w:hint="eastAsia"/>
        </w:rPr>
        <w:t>收费项将在</w:t>
      </w:r>
      <w:r w:rsidR="006E4648">
        <w:rPr>
          <w:rFonts w:hint="eastAsia"/>
        </w:rPr>
        <w:t>系统中创建，</w:t>
      </w:r>
      <w:r>
        <w:rPr>
          <w:rFonts w:hint="eastAsia"/>
        </w:rPr>
        <w:t>否则系统状态不变；</w:t>
      </w:r>
    </w:p>
    <w:p w14:paraId="7AD1D176" w14:textId="02ED02E3" w:rsidR="00A87C91" w:rsidRDefault="00A87C91" w:rsidP="004D02C8">
      <w:pPr>
        <w:pStyle w:val="Heading3"/>
      </w:pPr>
      <w:bookmarkStart w:id="21" w:name="_Toc57792703"/>
      <w:r>
        <w:rPr>
          <w:rFonts w:hint="eastAsia"/>
        </w:rPr>
        <w:t>编辑收费项</w:t>
      </w:r>
      <w:bookmarkEnd w:id="21"/>
    </w:p>
    <w:p w14:paraId="6BB184B8" w14:textId="77777777" w:rsidR="00A87C91" w:rsidRDefault="00A87C91" w:rsidP="00A87C91">
      <w:pPr>
        <w:pStyle w:val="ListParagraph"/>
        <w:numPr>
          <w:ilvl w:val="0"/>
          <w:numId w:val="32"/>
        </w:numPr>
        <w:ind w:firstLineChars="0"/>
        <w:rPr>
          <w:b/>
          <w:bCs/>
        </w:rPr>
      </w:pPr>
      <w:bookmarkStart w:id="22" w:name="_Hlk57490257"/>
      <w:r>
        <w:rPr>
          <w:rFonts w:hint="eastAsia"/>
          <w:b/>
          <w:bCs/>
        </w:rPr>
        <w:t>简要说明</w:t>
      </w:r>
    </w:p>
    <w:p w14:paraId="143D7810" w14:textId="213B17D3" w:rsidR="00A87C91" w:rsidRPr="00A47BAD" w:rsidRDefault="00A87C91" w:rsidP="00A87C91">
      <w:pPr>
        <w:pStyle w:val="ListParagraph"/>
        <w:ind w:left="360" w:firstLineChars="0" w:firstLine="0"/>
      </w:pPr>
      <w:r>
        <w:rPr>
          <w:rFonts w:hint="eastAsia"/>
        </w:rPr>
        <w:t>管理员可以编辑未支付收费项，修改收费名</w:t>
      </w:r>
      <w:r w:rsidR="00102BCF">
        <w:rPr>
          <w:rFonts w:hint="eastAsia"/>
        </w:rPr>
        <w:t>和费用</w:t>
      </w:r>
      <w:r>
        <w:rPr>
          <w:rFonts w:hint="eastAsia"/>
        </w:rPr>
        <w:t>；</w:t>
      </w:r>
    </w:p>
    <w:p w14:paraId="1533C2F9" w14:textId="77777777" w:rsidR="00A87C91" w:rsidRDefault="00A87C91" w:rsidP="00A87C91">
      <w:pPr>
        <w:pStyle w:val="ListParagraph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7DCB9708" w14:textId="77777777" w:rsidR="00A87C91" w:rsidRDefault="00A87C91" w:rsidP="00A87C91">
      <w:pPr>
        <w:ind w:left="360"/>
      </w:pPr>
      <w:r>
        <w:rPr>
          <w:rFonts w:hint="eastAsia"/>
        </w:rPr>
        <w:t>管理员；</w:t>
      </w:r>
    </w:p>
    <w:p w14:paraId="066E002D" w14:textId="77777777" w:rsidR="00A87C91" w:rsidRDefault="00A87C91" w:rsidP="00A87C91">
      <w:pPr>
        <w:pStyle w:val="ListParagraph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450971F9" w14:textId="77777777" w:rsidR="00A87C91" w:rsidRDefault="00A87C91" w:rsidP="00DA5F16">
      <w:pPr>
        <w:pStyle w:val="ListParagraph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16663D12" w14:textId="01F466EF" w:rsidR="00A87C91" w:rsidRDefault="00A87C91" w:rsidP="00A87C91">
      <w:pPr>
        <w:ind w:left="840"/>
      </w:pPr>
      <w:r>
        <w:rPr>
          <w:rFonts w:hint="eastAsia"/>
        </w:rPr>
        <w:t>用例开始于</w:t>
      </w:r>
      <w:r w:rsidR="00102BCF">
        <w:rPr>
          <w:rFonts w:hint="eastAsia"/>
        </w:rPr>
        <w:t>管理员</w:t>
      </w:r>
      <w:r w:rsidR="00DA5F16">
        <w:rPr>
          <w:rFonts w:hint="eastAsia"/>
        </w:rPr>
        <w:t>在“查询账单”界面</w:t>
      </w:r>
      <w:r>
        <w:rPr>
          <w:rFonts w:hint="eastAsia"/>
        </w:rPr>
        <w:t>点击</w:t>
      </w:r>
      <w:r w:rsidR="00DA5F16">
        <w:rPr>
          <w:rFonts w:hint="eastAsia"/>
        </w:rPr>
        <w:t>对应收费项的</w:t>
      </w:r>
      <w:r>
        <w:rPr>
          <w:rFonts w:hint="eastAsia"/>
        </w:rPr>
        <w:t>“</w:t>
      </w:r>
      <w:r w:rsidR="00DA5F16">
        <w:rPr>
          <w:rFonts w:hint="eastAsia"/>
        </w:rPr>
        <w:t>编辑</w:t>
      </w:r>
      <w:r>
        <w:rPr>
          <w:rFonts w:hint="eastAsia"/>
        </w:rPr>
        <w:t>”；</w:t>
      </w:r>
    </w:p>
    <w:p w14:paraId="6B418652" w14:textId="2E431CB9" w:rsidR="00A87C91" w:rsidRDefault="00A87C91" w:rsidP="00DA5F1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系统显示“身份证号”和不可修改的当前账单收费对象身份证号、收费名和</w:t>
      </w:r>
      <w:r w:rsidR="00DA5F16">
        <w:rPr>
          <w:rFonts w:hint="eastAsia"/>
        </w:rPr>
        <w:t>初始原收费名</w:t>
      </w:r>
      <w:r>
        <w:rPr>
          <w:rFonts w:hint="eastAsia"/>
        </w:rPr>
        <w:t>输入框、费用和</w:t>
      </w:r>
      <w:r w:rsidR="00DA5F16">
        <w:rPr>
          <w:rFonts w:hint="eastAsia"/>
        </w:rPr>
        <w:t>初始</w:t>
      </w:r>
      <w:r>
        <w:rPr>
          <w:rFonts w:hint="eastAsia"/>
        </w:rPr>
        <w:t>为</w:t>
      </w:r>
      <w:r w:rsidR="00DA5F16">
        <w:rPr>
          <w:rFonts w:hint="eastAsia"/>
        </w:rPr>
        <w:t>原费用</w:t>
      </w:r>
      <w:r>
        <w:rPr>
          <w:rFonts w:hint="eastAsia"/>
        </w:rPr>
        <w:t>的输入框、</w:t>
      </w:r>
      <w:r w:rsidR="00DA5F16">
        <w:rPr>
          <w:rFonts w:hint="eastAsia"/>
        </w:rPr>
        <w:t>修改</w:t>
      </w:r>
      <w:r>
        <w:rPr>
          <w:rFonts w:hint="eastAsia"/>
        </w:rPr>
        <w:t>按钮和返回；</w:t>
      </w:r>
    </w:p>
    <w:p w14:paraId="4BCAED20" w14:textId="77777777" w:rsidR="00A87C91" w:rsidRDefault="00A87C91" w:rsidP="00A87C91">
      <w:pPr>
        <w:pStyle w:val="ListParagraph"/>
        <w:ind w:left="1200" w:firstLineChars="0" w:firstLine="0"/>
      </w:pPr>
      <w:r>
        <w:t xml:space="preserve">A1. </w:t>
      </w:r>
      <w:r>
        <w:rPr>
          <w:rFonts w:hint="eastAsia"/>
        </w:rPr>
        <w:t>用户点击“返回”按钮；</w:t>
      </w:r>
    </w:p>
    <w:p w14:paraId="42F7CFD9" w14:textId="20C62C91" w:rsidR="00A87C91" w:rsidRDefault="00A87C91" w:rsidP="00DA5F1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用户输入收费名和费用后点击“</w:t>
      </w:r>
      <w:r w:rsidR="00DA5F16">
        <w:rPr>
          <w:rFonts w:hint="eastAsia"/>
        </w:rPr>
        <w:t>修改</w:t>
      </w:r>
      <w:r>
        <w:rPr>
          <w:rFonts w:hint="eastAsia"/>
        </w:rPr>
        <w:t>”按钮；</w:t>
      </w:r>
    </w:p>
    <w:p w14:paraId="37ED8EE6" w14:textId="77777777" w:rsidR="00A87C91" w:rsidRDefault="00A87C91" w:rsidP="00A87C91">
      <w:pPr>
        <w:pStyle w:val="ListParagraph"/>
        <w:ind w:left="1200" w:firstLineChars="0" w:firstLine="0"/>
      </w:pPr>
      <w:r>
        <w:rPr>
          <w:rFonts w:hint="eastAsia"/>
        </w:rPr>
        <w:t>B</w:t>
      </w:r>
      <w:r>
        <w:t xml:space="preserve">1. </w:t>
      </w:r>
      <w:r>
        <w:rPr>
          <w:rFonts w:hint="eastAsia"/>
        </w:rPr>
        <w:t>收费名为空；</w:t>
      </w:r>
    </w:p>
    <w:p w14:paraId="2F8FE9F1" w14:textId="77777777" w:rsidR="00A87C91" w:rsidRDefault="00A87C91" w:rsidP="00A87C91">
      <w:pPr>
        <w:pStyle w:val="ListParagraph"/>
        <w:ind w:left="1200" w:firstLineChars="0" w:firstLine="0"/>
      </w:pPr>
      <w:r>
        <w:rPr>
          <w:rFonts w:hint="eastAsia"/>
        </w:rPr>
        <w:t>B</w:t>
      </w:r>
      <w:r>
        <w:t xml:space="preserve">2. </w:t>
      </w:r>
      <w:r>
        <w:rPr>
          <w:rFonts w:hint="eastAsia"/>
        </w:rPr>
        <w:t>费用为空；</w:t>
      </w:r>
    </w:p>
    <w:p w14:paraId="3F0E9AF7" w14:textId="77777777" w:rsidR="00A87C91" w:rsidRPr="00C24AF5" w:rsidRDefault="00A87C91" w:rsidP="00DA5F1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收费成功创建后界面返回到查询账单；</w:t>
      </w:r>
    </w:p>
    <w:p w14:paraId="2E5BDC75" w14:textId="77777777" w:rsidR="00A87C91" w:rsidRDefault="00A87C91" w:rsidP="00DA5F16">
      <w:pPr>
        <w:pStyle w:val="ListParagraph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后备事件流</w:t>
      </w:r>
    </w:p>
    <w:p w14:paraId="15254F78" w14:textId="77777777" w:rsidR="00A87C91" w:rsidRDefault="00A87C91" w:rsidP="00A87C91">
      <w:pPr>
        <w:ind w:left="840"/>
      </w:pPr>
      <w:r>
        <w:t xml:space="preserve">A1. </w:t>
      </w:r>
      <w:r>
        <w:rPr>
          <w:rFonts w:hint="eastAsia"/>
        </w:rPr>
        <w:t>用户点击返回按钮，界面直接回到查询账单界面；</w:t>
      </w:r>
    </w:p>
    <w:p w14:paraId="536675B3" w14:textId="77777777" w:rsidR="00A87C91" w:rsidRDefault="00A87C91" w:rsidP="00A87C91">
      <w:pPr>
        <w:ind w:left="840"/>
      </w:pPr>
      <w:r>
        <w:rPr>
          <w:rFonts w:hint="eastAsia"/>
        </w:rPr>
        <w:lastRenderedPageBreak/>
        <w:t>B</w:t>
      </w:r>
      <w:r>
        <w:t>1.</w:t>
      </w:r>
      <w:r>
        <w:rPr>
          <w:rFonts w:hint="eastAsia"/>
        </w:rPr>
        <w:t xml:space="preserve"> 若创建收费项时收费名为空，系统在收费名输入框上显示“请填写此字段”；</w:t>
      </w:r>
    </w:p>
    <w:p w14:paraId="1CBE3C54" w14:textId="77777777" w:rsidR="00A87C91" w:rsidRPr="00C24AF5" w:rsidRDefault="00A87C91" w:rsidP="00A87C91">
      <w:pPr>
        <w:ind w:left="840"/>
      </w:pPr>
      <w:r>
        <w:rPr>
          <w:rFonts w:hint="eastAsia"/>
        </w:rPr>
        <w:t>B</w:t>
      </w:r>
      <w:r>
        <w:t xml:space="preserve">2. </w:t>
      </w:r>
      <w:r>
        <w:rPr>
          <w:rFonts w:hint="eastAsia"/>
        </w:rPr>
        <w:t>若创建收费项时费用为空，系统在费用输入框上显示“该项不可为空”；</w:t>
      </w:r>
    </w:p>
    <w:p w14:paraId="187081BF" w14:textId="06BC0844" w:rsidR="00ED241A" w:rsidRDefault="00ED241A" w:rsidP="00A87C91">
      <w:pPr>
        <w:pStyle w:val="ListParagraph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7695CBA7" w14:textId="4194EDD5" w:rsidR="00ED241A" w:rsidRPr="00ED241A" w:rsidRDefault="00ED241A" w:rsidP="00ED241A">
      <w:pPr>
        <w:pStyle w:val="ListParagraph"/>
        <w:ind w:left="360" w:firstLineChars="0" w:firstLine="0"/>
      </w:pPr>
      <w:r>
        <w:rPr>
          <w:rFonts w:hint="eastAsia"/>
        </w:rPr>
        <w:t>管理员在“查询账单”界面点击对应收费项的“编辑”；</w:t>
      </w:r>
    </w:p>
    <w:p w14:paraId="491D365C" w14:textId="2EFC19A4" w:rsidR="00A87C91" w:rsidRDefault="00A87C91" w:rsidP="00A87C91">
      <w:pPr>
        <w:pStyle w:val="ListParagraph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59947084" w14:textId="53B39F56" w:rsidR="00A87C91" w:rsidRPr="00A87C91" w:rsidRDefault="00A87C91" w:rsidP="00DA5F16">
      <w:pPr>
        <w:pStyle w:val="ListParagraph"/>
        <w:ind w:left="360" w:firstLineChars="0" w:firstLine="0"/>
      </w:pPr>
      <w:r>
        <w:rPr>
          <w:rFonts w:hint="eastAsia"/>
        </w:rPr>
        <w:t>如果本用例成功，收费项将在系统</w:t>
      </w:r>
      <w:r w:rsidR="00F027F3">
        <w:rPr>
          <w:rFonts w:hint="eastAsia"/>
        </w:rPr>
        <w:t>中被修改</w:t>
      </w:r>
      <w:r>
        <w:rPr>
          <w:rFonts w:hint="eastAsia"/>
        </w:rPr>
        <w:t>，否则系统状态不变；</w:t>
      </w:r>
    </w:p>
    <w:p w14:paraId="58E66BBA" w14:textId="649B258A" w:rsidR="004D02C8" w:rsidRDefault="00ED241A" w:rsidP="004D02C8">
      <w:pPr>
        <w:pStyle w:val="Heading3"/>
      </w:pPr>
      <w:bookmarkStart w:id="23" w:name="_Toc57792704"/>
      <w:bookmarkEnd w:id="22"/>
      <w:r>
        <w:rPr>
          <w:rFonts w:hint="eastAsia"/>
        </w:rPr>
        <w:t>删除缴费项</w:t>
      </w:r>
      <w:bookmarkEnd w:id="23"/>
    </w:p>
    <w:p w14:paraId="4C5A5542" w14:textId="77777777" w:rsidR="00065E9A" w:rsidRDefault="00065E9A" w:rsidP="00065E9A">
      <w:pPr>
        <w:pStyle w:val="ListParagraph"/>
        <w:numPr>
          <w:ilvl w:val="0"/>
          <w:numId w:val="3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4085B080" w14:textId="319E4257" w:rsidR="00065E9A" w:rsidRPr="00A47BAD" w:rsidRDefault="00065E9A" w:rsidP="00065E9A">
      <w:pPr>
        <w:pStyle w:val="ListParagraph"/>
        <w:ind w:left="360" w:firstLineChars="0" w:firstLine="0"/>
      </w:pPr>
      <w:r>
        <w:rPr>
          <w:rFonts w:hint="eastAsia"/>
        </w:rPr>
        <w:t>管理员可以删除未支付收费项；</w:t>
      </w:r>
    </w:p>
    <w:p w14:paraId="63D0EB13" w14:textId="77777777" w:rsidR="00065E9A" w:rsidRDefault="00065E9A" w:rsidP="00065E9A">
      <w:pPr>
        <w:pStyle w:val="ListParagraph"/>
        <w:numPr>
          <w:ilvl w:val="0"/>
          <w:numId w:val="3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60D72A2B" w14:textId="77777777" w:rsidR="00065E9A" w:rsidRDefault="00065E9A" w:rsidP="00065E9A">
      <w:pPr>
        <w:ind w:left="360"/>
      </w:pPr>
      <w:r>
        <w:rPr>
          <w:rFonts w:hint="eastAsia"/>
        </w:rPr>
        <w:t>管理员；</w:t>
      </w:r>
    </w:p>
    <w:p w14:paraId="39798D89" w14:textId="77777777" w:rsidR="00065E9A" w:rsidRDefault="00065E9A" w:rsidP="00065E9A">
      <w:pPr>
        <w:pStyle w:val="ListParagraph"/>
        <w:numPr>
          <w:ilvl w:val="0"/>
          <w:numId w:val="3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0737996A" w14:textId="77777777" w:rsidR="00065E9A" w:rsidRDefault="00065E9A" w:rsidP="00065E9A">
      <w:pPr>
        <w:pStyle w:val="ListParagraph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7B052669" w14:textId="03FDAB19" w:rsidR="00065E9A" w:rsidRDefault="00065E9A" w:rsidP="00065E9A">
      <w:pPr>
        <w:ind w:left="840"/>
      </w:pPr>
      <w:r>
        <w:rPr>
          <w:rFonts w:hint="eastAsia"/>
        </w:rPr>
        <w:t>用例开始于管理员在“查询账单”界面点击对应收费项的“删除”；</w:t>
      </w:r>
    </w:p>
    <w:p w14:paraId="0F9F7F1C" w14:textId="3BB36116" w:rsidR="00065E9A" w:rsidRDefault="00065E9A" w:rsidP="00065E9A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系统显示“确认删除如下收费项？”、收费项的信息、“确认删除”按钮和返回按钮；</w:t>
      </w:r>
    </w:p>
    <w:p w14:paraId="74DC1D7A" w14:textId="77777777" w:rsidR="00065E9A" w:rsidRDefault="00065E9A" w:rsidP="00065E9A">
      <w:pPr>
        <w:pStyle w:val="ListParagraph"/>
        <w:ind w:left="1200" w:firstLineChars="0" w:firstLine="0"/>
      </w:pPr>
      <w:r>
        <w:t xml:space="preserve">A1. </w:t>
      </w:r>
      <w:r>
        <w:rPr>
          <w:rFonts w:hint="eastAsia"/>
        </w:rPr>
        <w:t>用户点击“返回”按钮；</w:t>
      </w:r>
    </w:p>
    <w:p w14:paraId="39DC08F4" w14:textId="0BDBB039" w:rsidR="00065E9A" w:rsidRPr="00065E9A" w:rsidRDefault="00065E9A" w:rsidP="00065E9A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用户点击“确认删除”按钮后回到查询账单界面；</w:t>
      </w:r>
    </w:p>
    <w:p w14:paraId="4950466B" w14:textId="77777777" w:rsidR="00065E9A" w:rsidRDefault="00065E9A" w:rsidP="00065E9A">
      <w:pPr>
        <w:pStyle w:val="ListParagraph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后备事件流</w:t>
      </w:r>
    </w:p>
    <w:p w14:paraId="70027BCA" w14:textId="50BD74CC" w:rsidR="00065E9A" w:rsidRPr="00C24AF5" w:rsidRDefault="00065E9A" w:rsidP="00065E9A">
      <w:pPr>
        <w:ind w:left="840"/>
      </w:pPr>
      <w:r>
        <w:t xml:space="preserve">A1. </w:t>
      </w:r>
      <w:r>
        <w:rPr>
          <w:rFonts w:hint="eastAsia"/>
        </w:rPr>
        <w:t>用户点击返回按钮，界面直接回到查询账单界面；</w:t>
      </w:r>
    </w:p>
    <w:p w14:paraId="2A53DDF5" w14:textId="77777777" w:rsidR="00065E9A" w:rsidRDefault="00065E9A" w:rsidP="00065E9A">
      <w:pPr>
        <w:pStyle w:val="ListParagraph"/>
        <w:numPr>
          <w:ilvl w:val="0"/>
          <w:numId w:val="3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6E76D74B" w14:textId="3317ED30" w:rsidR="00065E9A" w:rsidRPr="00ED241A" w:rsidRDefault="00065E9A" w:rsidP="00065E9A">
      <w:pPr>
        <w:pStyle w:val="ListParagraph"/>
        <w:ind w:left="360" w:firstLineChars="0" w:firstLine="0"/>
      </w:pPr>
      <w:r>
        <w:rPr>
          <w:rFonts w:hint="eastAsia"/>
        </w:rPr>
        <w:t>管理员在“查询账单”界面点击对应收费项的“删除”；</w:t>
      </w:r>
    </w:p>
    <w:p w14:paraId="602E4989" w14:textId="77777777" w:rsidR="00065E9A" w:rsidRDefault="00065E9A" w:rsidP="00065E9A">
      <w:pPr>
        <w:pStyle w:val="ListParagraph"/>
        <w:numPr>
          <w:ilvl w:val="0"/>
          <w:numId w:val="3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6AC7FF2F" w14:textId="022B7A93" w:rsidR="00065E9A" w:rsidRPr="00A87C91" w:rsidRDefault="00065E9A" w:rsidP="00065E9A">
      <w:pPr>
        <w:pStyle w:val="ListParagraph"/>
        <w:ind w:left="360" w:firstLineChars="0" w:firstLine="0"/>
      </w:pPr>
      <w:r>
        <w:rPr>
          <w:rFonts w:hint="eastAsia"/>
        </w:rPr>
        <w:t>如果本用例成功，收费项将在系统中被删除，否则系统状态不变；</w:t>
      </w:r>
    </w:p>
    <w:p w14:paraId="5377B78E" w14:textId="32A5303B" w:rsidR="00A87C91" w:rsidRDefault="00FA681F" w:rsidP="004A28F1">
      <w:pPr>
        <w:pStyle w:val="Heading3"/>
      </w:pPr>
      <w:bookmarkStart w:id="24" w:name="_Toc57792705"/>
      <w:r>
        <w:rPr>
          <w:rFonts w:hint="eastAsia"/>
        </w:rPr>
        <w:t>查询</w:t>
      </w:r>
      <w:r w:rsidR="00271143">
        <w:rPr>
          <w:rFonts w:hint="eastAsia"/>
        </w:rPr>
        <w:t>个人</w:t>
      </w:r>
      <w:bookmarkEnd w:id="24"/>
    </w:p>
    <w:p w14:paraId="7E147666" w14:textId="77777777" w:rsidR="00FA681F" w:rsidRDefault="00FA681F" w:rsidP="00FA681F">
      <w:pPr>
        <w:pStyle w:val="ListParagraph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简要说明</w:t>
      </w:r>
    </w:p>
    <w:p w14:paraId="720F295A" w14:textId="22FFE2EA" w:rsidR="00FA681F" w:rsidRPr="00A47BAD" w:rsidRDefault="00FA681F" w:rsidP="00FA681F">
      <w:pPr>
        <w:pStyle w:val="ListParagraph"/>
        <w:ind w:left="360" w:firstLineChars="0" w:firstLine="0"/>
      </w:pPr>
      <w:r>
        <w:rPr>
          <w:rFonts w:hint="eastAsia"/>
        </w:rPr>
        <w:t>管理员可以</w:t>
      </w:r>
      <w:r w:rsidR="00FE62F9">
        <w:rPr>
          <w:rFonts w:hint="eastAsia"/>
        </w:rPr>
        <w:t>查询</w:t>
      </w:r>
      <w:r w:rsidR="00271143">
        <w:rPr>
          <w:rFonts w:hint="eastAsia"/>
        </w:rPr>
        <w:t>个人，并进行创建、删除操作</w:t>
      </w:r>
      <w:r>
        <w:rPr>
          <w:rFonts w:hint="eastAsia"/>
        </w:rPr>
        <w:t>；</w:t>
      </w:r>
    </w:p>
    <w:p w14:paraId="4AB25D1A" w14:textId="77777777" w:rsidR="00FA681F" w:rsidRDefault="00FA681F" w:rsidP="00FA681F">
      <w:pPr>
        <w:pStyle w:val="ListParagraph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参与者</w:t>
      </w:r>
    </w:p>
    <w:p w14:paraId="37AA8E94" w14:textId="77777777" w:rsidR="00FA681F" w:rsidRDefault="00FA681F" w:rsidP="00FA681F">
      <w:pPr>
        <w:ind w:left="360"/>
      </w:pPr>
      <w:r>
        <w:rPr>
          <w:rFonts w:hint="eastAsia"/>
        </w:rPr>
        <w:t>管理员；</w:t>
      </w:r>
    </w:p>
    <w:p w14:paraId="252C9F54" w14:textId="77777777" w:rsidR="00FA681F" w:rsidRDefault="00FA681F" w:rsidP="00FA681F">
      <w:pPr>
        <w:pStyle w:val="ListParagraph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事件流</w:t>
      </w:r>
    </w:p>
    <w:p w14:paraId="3BE93202" w14:textId="77777777" w:rsidR="00FA681F" w:rsidRDefault="00FA681F" w:rsidP="00271143">
      <w:pPr>
        <w:pStyle w:val="ListParagraph"/>
        <w:numPr>
          <w:ilvl w:val="0"/>
          <w:numId w:val="4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基本事件流</w:t>
      </w:r>
    </w:p>
    <w:p w14:paraId="7C303E0E" w14:textId="083B4345" w:rsidR="00FA681F" w:rsidRDefault="00FA681F" w:rsidP="00FA681F">
      <w:pPr>
        <w:ind w:left="840"/>
      </w:pPr>
      <w:r>
        <w:rPr>
          <w:rFonts w:hint="eastAsia"/>
        </w:rPr>
        <w:t>用例开始于管理员在</w:t>
      </w:r>
      <w:r w:rsidR="00271143">
        <w:rPr>
          <w:rFonts w:hint="eastAsia"/>
        </w:rPr>
        <w:t>主页</w:t>
      </w:r>
      <w:r>
        <w:rPr>
          <w:rFonts w:hint="eastAsia"/>
        </w:rPr>
        <w:t>界面点击“</w:t>
      </w:r>
      <w:r w:rsidR="00271143">
        <w:rPr>
          <w:rFonts w:hint="eastAsia"/>
        </w:rPr>
        <w:t>个人管理</w:t>
      </w:r>
      <w:r>
        <w:rPr>
          <w:rFonts w:hint="eastAsia"/>
        </w:rPr>
        <w:t>”；</w:t>
      </w:r>
    </w:p>
    <w:p w14:paraId="0D70C98F" w14:textId="06F977DA" w:rsidR="00FA681F" w:rsidRPr="00271143" w:rsidRDefault="00FA681F" w:rsidP="00271143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系统显示“</w:t>
      </w:r>
      <w:r w:rsidR="00271143">
        <w:rPr>
          <w:rFonts w:hint="eastAsia"/>
        </w:rPr>
        <w:t>个人管理</w:t>
      </w:r>
      <w:r>
        <w:rPr>
          <w:rFonts w:hint="eastAsia"/>
        </w:rPr>
        <w:t>”、</w:t>
      </w:r>
      <w:r w:rsidR="00271143">
        <w:rPr>
          <w:rFonts w:hint="eastAsia"/>
        </w:rPr>
        <w:t>“创建”按钮和个人信息表格，表格有“身份证号”、“姓名”、“住址”列和删除按钮</w:t>
      </w:r>
      <w:r>
        <w:rPr>
          <w:rFonts w:hint="eastAsia"/>
        </w:rPr>
        <w:t>；</w:t>
      </w:r>
    </w:p>
    <w:p w14:paraId="3AF127A0" w14:textId="77777777" w:rsidR="00FA681F" w:rsidRDefault="00FA681F" w:rsidP="00FA681F">
      <w:pPr>
        <w:pStyle w:val="ListParagraph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前置条件</w:t>
      </w:r>
    </w:p>
    <w:p w14:paraId="5089F333" w14:textId="1A597F49" w:rsidR="00FA681F" w:rsidRPr="00ED241A" w:rsidRDefault="00FA681F" w:rsidP="00FA681F">
      <w:pPr>
        <w:pStyle w:val="ListParagraph"/>
        <w:ind w:left="360" w:firstLineChars="0" w:firstLine="0"/>
      </w:pPr>
      <w:r>
        <w:rPr>
          <w:rFonts w:hint="eastAsia"/>
        </w:rPr>
        <w:t>管理员在</w:t>
      </w:r>
      <w:r w:rsidR="00271143">
        <w:rPr>
          <w:rFonts w:hint="eastAsia"/>
        </w:rPr>
        <w:t>主页点击</w:t>
      </w:r>
      <w:r>
        <w:rPr>
          <w:rFonts w:hint="eastAsia"/>
        </w:rPr>
        <w:t>“查询账单”</w:t>
      </w:r>
      <w:r w:rsidR="00271143">
        <w:rPr>
          <w:rFonts w:hint="eastAsia"/>
        </w:rPr>
        <w:t>按钮</w:t>
      </w:r>
      <w:r>
        <w:rPr>
          <w:rFonts w:hint="eastAsia"/>
        </w:rPr>
        <w:t>；</w:t>
      </w:r>
    </w:p>
    <w:p w14:paraId="5743CFB5" w14:textId="77777777" w:rsidR="00FA681F" w:rsidRDefault="00FA681F" w:rsidP="00FA681F">
      <w:pPr>
        <w:pStyle w:val="ListParagraph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后置条件</w:t>
      </w:r>
    </w:p>
    <w:p w14:paraId="0B5391AB" w14:textId="73D6AB09" w:rsidR="004A28F1" w:rsidRPr="00271143" w:rsidRDefault="00FA681F" w:rsidP="00271143">
      <w:pPr>
        <w:pStyle w:val="ListParagraph"/>
        <w:ind w:left="360" w:firstLineChars="0" w:firstLine="0"/>
      </w:pPr>
      <w:r>
        <w:rPr>
          <w:rFonts w:hint="eastAsia"/>
        </w:rPr>
        <w:t>本用例成功</w:t>
      </w:r>
      <w:r w:rsidR="00271143">
        <w:rPr>
          <w:rFonts w:hint="eastAsia"/>
        </w:rPr>
        <w:t>不改变</w:t>
      </w:r>
      <w:r>
        <w:rPr>
          <w:rFonts w:hint="eastAsia"/>
        </w:rPr>
        <w:t>系统状态；</w:t>
      </w:r>
    </w:p>
    <w:p w14:paraId="70EAC119" w14:textId="77777777" w:rsidR="00E060D2" w:rsidRDefault="00E060D2" w:rsidP="00E060D2">
      <w:pPr>
        <w:pStyle w:val="Heading2"/>
      </w:pPr>
      <w:bookmarkStart w:id="25" w:name="_Toc54385915"/>
      <w:bookmarkStart w:id="26" w:name="_Toc57792706"/>
      <w:r>
        <w:rPr>
          <w:rFonts w:hint="eastAsia"/>
        </w:rPr>
        <w:lastRenderedPageBreak/>
        <w:t>补充规约</w:t>
      </w:r>
      <w:bookmarkEnd w:id="25"/>
      <w:bookmarkEnd w:id="26"/>
    </w:p>
    <w:p w14:paraId="78FECF65" w14:textId="77777777" w:rsidR="00E060D2" w:rsidRDefault="00E060D2" w:rsidP="00E060D2">
      <w:pPr>
        <w:pStyle w:val="Heading3"/>
      </w:pPr>
      <w:bookmarkStart w:id="27" w:name="_Toc57792707"/>
      <w:r>
        <w:rPr>
          <w:rFonts w:hint="eastAsia"/>
        </w:rPr>
        <w:t>可靠性</w:t>
      </w:r>
      <w:bookmarkEnd w:id="27"/>
    </w:p>
    <w:p w14:paraId="62674482" w14:textId="77777777" w:rsidR="00E060D2" w:rsidRDefault="00E060D2" w:rsidP="00E060D2">
      <w:r w:rsidRPr="00932393">
        <w:t>本系统可以保证7*24小时连续运行，一周维护时间不会超过2小时</w:t>
      </w:r>
      <w:r>
        <w:rPr>
          <w:rFonts w:hint="eastAsia"/>
        </w:rPr>
        <w:t>；</w:t>
      </w:r>
    </w:p>
    <w:p w14:paraId="2EBC21F1" w14:textId="77777777" w:rsidR="00E060D2" w:rsidRDefault="00E060D2" w:rsidP="00E060D2">
      <w:pPr>
        <w:pStyle w:val="Heading3"/>
      </w:pPr>
      <w:bookmarkStart w:id="28" w:name="_Toc57792708"/>
      <w:r>
        <w:rPr>
          <w:rFonts w:hint="eastAsia"/>
        </w:rPr>
        <w:t>安全性</w:t>
      </w:r>
      <w:bookmarkEnd w:id="28"/>
    </w:p>
    <w:p w14:paraId="70246493" w14:textId="2954D4E3" w:rsidR="00856EDC" w:rsidRDefault="00856EDC" w:rsidP="00E060D2">
      <w:r>
        <w:rPr>
          <w:rFonts w:hint="eastAsia"/>
        </w:rPr>
        <w:t>本系</w:t>
      </w:r>
      <w:r w:rsidR="00400712">
        <w:rPr>
          <w:rFonts w:hint="eastAsia"/>
        </w:rPr>
        <w:t>使用框架提供的防止</w:t>
      </w:r>
      <w:r w:rsidR="00400712">
        <w:t>over-posting</w:t>
      </w:r>
      <w:r w:rsidR="00400712">
        <w:rPr>
          <w:rFonts w:hint="eastAsia"/>
        </w:rPr>
        <w:t>和跨站访问攻击</w:t>
      </w:r>
      <w:r w:rsidR="00AA0DA6">
        <w:rPr>
          <w:rFonts w:hint="eastAsia"/>
        </w:rPr>
        <w:t>的机制</w:t>
      </w:r>
      <w:r w:rsidR="00841DD9">
        <w:rPr>
          <w:rFonts w:hint="eastAsia"/>
        </w:rPr>
        <w:t>；</w:t>
      </w:r>
    </w:p>
    <w:p w14:paraId="026EF7EA" w14:textId="72DED370" w:rsidR="00E060D2" w:rsidRDefault="00E060D2" w:rsidP="00E060D2">
      <w:r>
        <w:rPr>
          <w:rFonts w:hint="eastAsia"/>
        </w:rPr>
        <w:t>密码以密文存储在数据库中；</w:t>
      </w:r>
    </w:p>
    <w:p w14:paraId="6962628D" w14:textId="65D8C239" w:rsidR="00B02479" w:rsidRDefault="00B02479" w:rsidP="00E060D2">
      <w:r>
        <w:rPr>
          <w:rFonts w:hint="eastAsia"/>
        </w:rPr>
        <w:t>使用h</w:t>
      </w:r>
      <w:r>
        <w:t>ttps</w:t>
      </w:r>
      <w:r>
        <w:rPr>
          <w:rFonts w:hint="eastAsia"/>
        </w:rPr>
        <w:t>协议；</w:t>
      </w:r>
    </w:p>
    <w:p w14:paraId="76298BEB" w14:textId="77777777" w:rsidR="00E060D2" w:rsidRDefault="00E060D2" w:rsidP="00E060D2">
      <w:pPr>
        <w:pStyle w:val="Heading3"/>
      </w:pPr>
      <w:bookmarkStart w:id="29" w:name="_Toc57792709"/>
      <w:r>
        <w:rPr>
          <w:rFonts w:hint="eastAsia"/>
        </w:rPr>
        <w:t>可用性</w:t>
      </w:r>
      <w:bookmarkEnd w:id="29"/>
    </w:p>
    <w:p w14:paraId="32E9B441" w14:textId="25F65A9A" w:rsidR="00E060D2" w:rsidRDefault="00E060D2" w:rsidP="00E060D2">
      <w:r>
        <w:rPr>
          <w:rFonts w:hint="eastAsia"/>
        </w:rPr>
        <w:t>本系统目标群体为</w:t>
      </w:r>
      <w:r w:rsidR="00B57FD0">
        <w:rPr>
          <w:rFonts w:hint="eastAsia"/>
        </w:rPr>
        <w:t>物业管理员和住户</w:t>
      </w:r>
      <w:r>
        <w:rPr>
          <w:rFonts w:hint="eastAsia"/>
        </w:rPr>
        <w:t>，页面简单易理解、易操作</w:t>
      </w:r>
      <w:r w:rsidR="00681404">
        <w:rPr>
          <w:rFonts w:hint="eastAsia"/>
        </w:rPr>
        <w:t>；</w:t>
      </w:r>
    </w:p>
    <w:p w14:paraId="76FE9B96" w14:textId="2A066D19" w:rsidR="00681404" w:rsidRDefault="00681404" w:rsidP="00681404">
      <w:pPr>
        <w:pStyle w:val="Heading3"/>
      </w:pPr>
      <w:bookmarkStart w:id="30" w:name="_Toc57792710"/>
      <w:r>
        <w:rPr>
          <w:rFonts w:hint="eastAsia"/>
        </w:rPr>
        <w:t>缴费存档</w:t>
      </w:r>
      <w:bookmarkEnd w:id="30"/>
    </w:p>
    <w:p w14:paraId="7736F4AB" w14:textId="51F6F68A" w:rsidR="00681404" w:rsidRPr="00681404" w:rsidRDefault="00681404" w:rsidP="00681404">
      <w:r>
        <w:rPr>
          <w:rFonts w:hint="eastAsia"/>
        </w:rPr>
        <w:t>所有已缴纳的收费项会存档在数据库中，任何身份均不可修改；</w:t>
      </w:r>
    </w:p>
    <w:p w14:paraId="4AB4F229" w14:textId="77777777" w:rsidR="00E060D2" w:rsidRDefault="00E060D2" w:rsidP="00E060D2">
      <w:pPr>
        <w:pStyle w:val="Heading2"/>
      </w:pPr>
      <w:bookmarkStart w:id="31" w:name="_Toc54385916"/>
      <w:bookmarkStart w:id="32" w:name="_Toc57792711"/>
      <w:r>
        <w:rPr>
          <w:rFonts w:hint="eastAsia"/>
        </w:rPr>
        <w:t>术语表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060D2" w14:paraId="47CDEBB9" w14:textId="77777777" w:rsidTr="00706710">
        <w:tc>
          <w:tcPr>
            <w:tcW w:w="1271" w:type="dxa"/>
          </w:tcPr>
          <w:p w14:paraId="1ABAF2DA" w14:textId="77777777" w:rsidR="00E060D2" w:rsidRPr="007C6170" w:rsidRDefault="00E060D2" w:rsidP="00872E68">
            <w:pPr>
              <w:jc w:val="center"/>
              <w:rPr>
                <w:b/>
                <w:bCs/>
              </w:rPr>
            </w:pPr>
            <w:r w:rsidRPr="007C6170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7025" w:type="dxa"/>
          </w:tcPr>
          <w:p w14:paraId="11035483" w14:textId="77777777" w:rsidR="00E060D2" w:rsidRPr="007C6170" w:rsidRDefault="00E060D2" w:rsidP="00872E68">
            <w:pPr>
              <w:jc w:val="center"/>
              <w:rPr>
                <w:b/>
                <w:bCs/>
              </w:rPr>
            </w:pPr>
            <w:r w:rsidRPr="007C6170">
              <w:rPr>
                <w:rFonts w:hint="eastAsia"/>
                <w:b/>
                <w:bCs/>
              </w:rPr>
              <w:t>含义</w:t>
            </w:r>
          </w:p>
        </w:tc>
      </w:tr>
      <w:tr w:rsidR="00E060D2" w14:paraId="7904C36B" w14:textId="77777777" w:rsidTr="00706710">
        <w:tc>
          <w:tcPr>
            <w:tcW w:w="1271" w:type="dxa"/>
          </w:tcPr>
          <w:p w14:paraId="41D8F2A5" w14:textId="2C3D8277" w:rsidR="00E060D2" w:rsidRDefault="007B3B4A" w:rsidP="00872E68">
            <w:pPr>
              <w:jc w:val="center"/>
            </w:pPr>
            <w:r>
              <w:rPr>
                <w:rFonts w:hint="eastAsia"/>
              </w:rPr>
              <w:t>个人</w:t>
            </w:r>
          </w:p>
        </w:tc>
        <w:tc>
          <w:tcPr>
            <w:tcW w:w="7025" w:type="dxa"/>
          </w:tcPr>
          <w:p w14:paraId="3AE186FF" w14:textId="7F2131EB" w:rsidR="00E060D2" w:rsidRDefault="007B3B4A" w:rsidP="00872E68">
            <w:r>
              <w:rPr>
                <w:rFonts w:hint="eastAsia"/>
              </w:rPr>
              <w:t>缴纳的个体，信息包括姓名</w:t>
            </w:r>
            <w:r w:rsidR="008F6C33">
              <w:rPr>
                <w:rFonts w:hint="eastAsia"/>
              </w:rPr>
              <w:t>、</w:t>
            </w:r>
            <w:r>
              <w:rPr>
                <w:rFonts w:hint="eastAsia"/>
              </w:rPr>
              <w:t>身份证号</w:t>
            </w:r>
            <w:r w:rsidR="005A7F05">
              <w:rPr>
                <w:rFonts w:hint="eastAsia"/>
              </w:rPr>
              <w:t>、住址</w:t>
            </w:r>
            <w:r w:rsidR="008F6C33">
              <w:rPr>
                <w:rFonts w:hint="eastAsia"/>
              </w:rPr>
              <w:t>和密码</w:t>
            </w:r>
            <w:r w:rsidR="00E060D2">
              <w:rPr>
                <w:rFonts w:hint="eastAsia"/>
              </w:rPr>
              <w:t>；</w:t>
            </w:r>
          </w:p>
        </w:tc>
      </w:tr>
      <w:tr w:rsidR="00E060D2" w14:paraId="784EF15D" w14:textId="77777777" w:rsidTr="00706710">
        <w:tc>
          <w:tcPr>
            <w:tcW w:w="1271" w:type="dxa"/>
          </w:tcPr>
          <w:p w14:paraId="46C9D775" w14:textId="2F540812" w:rsidR="00E060D2" w:rsidRDefault="005D7D68" w:rsidP="00872E68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7025" w:type="dxa"/>
          </w:tcPr>
          <w:p w14:paraId="485B7972" w14:textId="7D833573" w:rsidR="00E060D2" w:rsidRDefault="00BA4D24" w:rsidP="00872E68">
            <w:r>
              <w:rPr>
                <w:rFonts w:hint="eastAsia"/>
              </w:rPr>
              <w:t>代表</w:t>
            </w:r>
            <w:r w:rsidR="005D7D68">
              <w:rPr>
                <w:rFonts w:hint="eastAsia"/>
              </w:rPr>
              <w:t>物业收费方</w:t>
            </w:r>
            <w:r w:rsidR="007B3B4A">
              <w:rPr>
                <w:rFonts w:hint="eastAsia"/>
              </w:rPr>
              <w:t>；</w:t>
            </w:r>
            <w:r w:rsidR="00010E30">
              <w:rPr>
                <w:rFonts w:hint="eastAsia"/>
              </w:rPr>
              <w:t>具有管理个人和收费的权限；</w:t>
            </w:r>
          </w:p>
        </w:tc>
      </w:tr>
      <w:tr w:rsidR="00CE68B9" w14:paraId="5B466C63" w14:textId="77777777" w:rsidTr="00706710">
        <w:tc>
          <w:tcPr>
            <w:tcW w:w="1271" w:type="dxa"/>
          </w:tcPr>
          <w:p w14:paraId="6E4AF165" w14:textId="4ED66BE8" w:rsidR="00CE68B9" w:rsidRDefault="00CE68B9" w:rsidP="00872E68">
            <w:pPr>
              <w:jc w:val="center"/>
            </w:pPr>
            <w:r>
              <w:rPr>
                <w:rFonts w:hint="eastAsia"/>
              </w:rPr>
              <w:t>收费项</w:t>
            </w:r>
          </w:p>
        </w:tc>
        <w:tc>
          <w:tcPr>
            <w:tcW w:w="7025" w:type="dxa"/>
          </w:tcPr>
          <w:p w14:paraId="4C1BA2EE" w14:textId="03E693EC" w:rsidR="00CE68B9" w:rsidRDefault="00CE68B9" w:rsidP="00872E68">
            <w:r>
              <w:rPr>
                <w:rFonts w:hint="eastAsia"/>
              </w:rPr>
              <w:t>一个需要个人缴费的项目；信息包括</w:t>
            </w:r>
            <w:r>
              <w:t>id</w:t>
            </w:r>
            <w:r>
              <w:rPr>
                <w:rFonts w:hint="eastAsia"/>
              </w:rPr>
              <w:t>、</w:t>
            </w:r>
            <w:r w:rsidR="00847C15">
              <w:rPr>
                <w:rFonts w:hint="eastAsia"/>
              </w:rPr>
              <w:t>缴费</w:t>
            </w:r>
            <w:r w:rsidR="008F1762">
              <w:rPr>
                <w:rFonts w:hint="eastAsia"/>
              </w:rPr>
              <w:t>对象个人</w:t>
            </w:r>
            <w:r w:rsidR="00F4373E">
              <w:rPr>
                <w:rFonts w:hint="eastAsia"/>
              </w:rPr>
              <w:t>身份证号</w:t>
            </w:r>
            <w:r w:rsidR="008F1762">
              <w:rPr>
                <w:rFonts w:hint="eastAsia"/>
              </w:rPr>
              <w:t>、</w:t>
            </w:r>
            <w:r>
              <w:rPr>
                <w:rFonts w:hint="eastAsia"/>
              </w:rPr>
              <w:t>收费</w:t>
            </w:r>
            <w:r w:rsidR="002F6AEC">
              <w:rPr>
                <w:rFonts w:hint="eastAsia"/>
              </w:rPr>
              <w:t>项</w:t>
            </w:r>
            <w:r w:rsidR="00D35569">
              <w:rPr>
                <w:rFonts w:hint="eastAsia"/>
              </w:rPr>
              <w:t>名</w:t>
            </w:r>
            <w:r>
              <w:rPr>
                <w:rFonts w:hint="eastAsia"/>
              </w:rPr>
              <w:t>、</w:t>
            </w:r>
            <w:r w:rsidR="0079728C">
              <w:rPr>
                <w:rFonts w:hint="eastAsia"/>
              </w:rPr>
              <w:t>是否已缴纳、</w:t>
            </w:r>
            <w:r w:rsidR="00F4373E">
              <w:rPr>
                <w:rFonts w:hint="eastAsia"/>
              </w:rPr>
              <w:t>费用</w:t>
            </w:r>
            <w:r w:rsidR="007E2C0C">
              <w:rPr>
                <w:rFonts w:hint="eastAsia"/>
              </w:rPr>
              <w:t>；</w:t>
            </w:r>
          </w:p>
        </w:tc>
      </w:tr>
      <w:tr w:rsidR="00EC59E9" w14:paraId="640D4CB5" w14:textId="77777777" w:rsidTr="00706710">
        <w:tc>
          <w:tcPr>
            <w:tcW w:w="1271" w:type="dxa"/>
          </w:tcPr>
          <w:p w14:paraId="70686F53" w14:textId="6A452B47" w:rsidR="00EC59E9" w:rsidRDefault="00EC59E9" w:rsidP="00872E68">
            <w:pPr>
              <w:jc w:val="center"/>
            </w:pPr>
            <w:r>
              <w:rPr>
                <w:rFonts w:hint="eastAsia"/>
              </w:rPr>
              <w:t>收费项名</w:t>
            </w:r>
          </w:p>
        </w:tc>
        <w:tc>
          <w:tcPr>
            <w:tcW w:w="7025" w:type="dxa"/>
          </w:tcPr>
          <w:p w14:paraId="7183B03F" w14:textId="6A6D49B1" w:rsidR="00EC59E9" w:rsidRDefault="00EC59E9" w:rsidP="00872E68">
            <w:r>
              <w:rPr>
                <w:rFonts w:hint="eastAsia"/>
              </w:rPr>
              <w:t>收费的名称，必要时根据具体业务的收费周期填写决定时间，比如“2</w:t>
            </w:r>
            <w:r>
              <w:t>020</w:t>
            </w:r>
            <w:r>
              <w:rPr>
                <w:rFonts w:hint="eastAsia"/>
              </w:rPr>
              <w:t>年7月水费”；</w:t>
            </w:r>
          </w:p>
        </w:tc>
      </w:tr>
      <w:tr w:rsidR="00D41AD1" w14:paraId="35822566" w14:textId="77777777" w:rsidTr="00706710">
        <w:tc>
          <w:tcPr>
            <w:tcW w:w="1271" w:type="dxa"/>
          </w:tcPr>
          <w:p w14:paraId="33444D38" w14:textId="66118A35" w:rsidR="00D41AD1" w:rsidRDefault="00D41AD1" w:rsidP="00872E68">
            <w:pPr>
              <w:jc w:val="center"/>
            </w:pPr>
            <w:r>
              <w:rPr>
                <w:rFonts w:hint="eastAsia"/>
              </w:rPr>
              <w:t>账单</w:t>
            </w:r>
          </w:p>
        </w:tc>
        <w:tc>
          <w:tcPr>
            <w:tcW w:w="7025" w:type="dxa"/>
          </w:tcPr>
          <w:p w14:paraId="5E531CBB" w14:textId="4239300D" w:rsidR="00D41AD1" w:rsidRDefault="00847C15" w:rsidP="00872E68">
            <w:r>
              <w:rPr>
                <w:rFonts w:hint="eastAsia"/>
              </w:rPr>
              <w:t>表示同一个人呢未缴费</w:t>
            </w:r>
            <w:r w:rsidR="00D41AD1">
              <w:rPr>
                <w:rFonts w:hint="eastAsia"/>
              </w:rPr>
              <w:t>收费项</w:t>
            </w:r>
            <w:r w:rsidR="00F95818">
              <w:rPr>
                <w:rFonts w:hint="eastAsia"/>
              </w:rPr>
              <w:t>的列表</w:t>
            </w:r>
            <w:r w:rsidR="00D41AD1">
              <w:rPr>
                <w:rFonts w:hint="eastAsia"/>
              </w:rPr>
              <w:t>；</w:t>
            </w:r>
            <w:r w:rsidR="000B1665">
              <w:rPr>
                <w:rFonts w:hint="eastAsia"/>
              </w:rPr>
              <w:t>账单包含</w:t>
            </w:r>
            <w:r>
              <w:rPr>
                <w:rFonts w:hint="eastAsia"/>
              </w:rPr>
              <w:t>缴费对象个人</w:t>
            </w:r>
            <w:r w:rsidR="0011553B">
              <w:rPr>
                <w:rFonts w:hint="eastAsia"/>
              </w:rPr>
              <w:t>身份证号</w:t>
            </w:r>
            <w:r>
              <w:rPr>
                <w:rFonts w:hint="eastAsia"/>
              </w:rPr>
              <w:t>、收费项列表、</w:t>
            </w:r>
            <w:r w:rsidR="002C437D">
              <w:rPr>
                <w:rFonts w:hint="eastAsia"/>
              </w:rPr>
              <w:t>账单费用</w:t>
            </w:r>
            <w:r w:rsidR="000B1665">
              <w:rPr>
                <w:rFonts w:hint="eastAsia"/>
              </w:rPr>
              <w:t>；</w:t>
            </w:r>
          </w:p>
        </w:tc>
      </w:tr>
      <w:tr w:rsidR="00CE6FF7" w14:paraId="57D0A3C0" w14:textId="77777777" w:rsidTr="00706710">
        <w:tc>
          <w:tcPr>
            <w:tcW w:w="1271" w:type="dxa"/>
          </w:tcPr>
          <w:p w14:paraId="508A9D0D" w14:textId="7A15943A" w:rsidR="00CE6FF7" w:rsidRPr="00CE6FF7" w:rsidRDefault="00CE6FF7" w:rsidP="00872E68">
            <w:pPr>
              <w:jc w:val="center"/>
            </w:pPr>
            <w:r>
              <w:rPr>
                <w:rFonts w:hint="eastAsia"/>
              </w:rPr>
              <w:t>账单费用</w:t>
            </w:r>
          </w:p>
        </w:tc>
        <w:tc>
          <w:tcPr>
            <w:tcW w:w="7025" w:type="dxa"/>
          </w:tcPr>
          <w:p w14:paraId="70B7D76F" w14:textId="2EC5503A" w:rsidR="00CE6FF7" w:rsidRDefault="00972C56" w:rsidP="00872E68">
            <w:r>
              <w:rPr>
                <w:rFonts w:hint="eastAsia"/>
              </w:rPr>
              <w:t>账单</w:t>
            </w:r>
            <w:r w:rsidR="00CE6FF7">
              <w:rPr>
                <w:rFonts w:hint="eastAsia"/>
              </w:rPr>
              <w:t>所有收费项总收费的总和；</w:t>
            </w:r>
          </w:p>
        </w:tc>
      </w:tr>
      <w:tr w:rsidR="00E415E3" w14:paraId="68A388D8" w14:textId="77777777" w:rsidTr="00706710">
        <w:tc>
          <w:tcPr>
            <w:tcW w:w="1271" w:type="dxa"/>
          </w:tcPr>
          <w:p w14:paraId="704D21AA" w14:textId="384A30C5" w:rsidR="00E415E3" w:rsidRDefault="00E415E3" w:rsidP="00872E68">
            <w:pPr>
              <w:jc w:val="center"/>
            </w:pPr>
            <w:r>
              <w:rPr>
                <w:rFonts w:hint="eastAsia"/>
              </w:rPr>
              <w:t>已缴费项</w:t>
            </w:r>
          </w:p>
        </w:tc>
        <w:tc>
          <w:tcPr>
            <w:tcW w:w="7025" w:type="dxa"/>
          </w:tcPr>
          <w:p w14:paraId="5A1166D9" w14:textId="4673D1B6" w:rsidR="00E415E3" w:rsidRDefault="00E415E3" w:rsidP="00872E68">
            <w:r>
              <w:rPr>
                <w:rFonts w:hint="eastAsia"/>
              </w:rPr>
              <w:t>已缴纳的收费项，作为存档储存在数据库中，任何身份均不可修改；</w:t>
            </w:r>
          </w:p>
        </w:tc>
      </w:tr>
    </w:tbl>
    <w:p w14:paraId="6020B3B5" w14:textId="77777777" w:rsidR="00E060D2" w:rsidRDefault="00E060D2" w:rsidP="00E060D2">
      <w:pPr>
        <w:pStyle w:val="Heading1"/>
      </w:pPr>
      <w:bookmarkStart w:id="33" w:name="_Toc57792712"/>
      <w:r>
        <w:rPr>
          <w:rFonts w:hint="eastAsia"/>
        </w:rPr>
        <w:lastRenderedPageBreak/>
        <w:t>架构设计</w:t>
      </w:r>
      <w:bookmarkEnd w:id="33"/>
    </w:p>
    <w:p w14:paraId="619AFEF1" w14:textId="77777777" w:rsidR="00E060D2" w:rsidRPr="00A60E0D" w:rsidRDefault="00E060D2" w:rsidP="00E060D2">
      <w:pPr>
        <w:pStyle w:val="Heading2"/>
      </w:pPr>
      <w:bookmarkStart w:id="34" w:name="_Toc57792713"/>
      <w:r>
        <w:rPr>
          <w:rFonts w:hint="eastAsia"/>
        </w:rPr>
        <w:t>架构描述</w:t>
      </w:r>
      <w:bookmarkEnd w:id="34"/>
    </w:p>
    <w:p w14:paraId="12335BBD" w14:textId="77777777" w:rsidR="00E060D2" w:rsidRDefault="00E060D2" w:rsidP="00E060D2">
      <w:r>
        <w:rPr>
          <w:rFonts w:hint="eastAsia"/>
        </w:rPr>
        <w:t>本系统基于</w:t>
      </w:r>
      <w:r>
        <w:t>ASP.NET Core MVC</w:t>
      </w:r>
      <w:r>
        <w:rPr>
          <w:rFonts w:hint="eastAsia"/>
        </w:rPr>
        <w:t>框架，采用</w:t>
      </w:r>
      <w:r>
        <w:t>MVC</w:t>
      </w:r>
      <w:r>
        <w:rPr>
          <w:rFonts w:hint="eastAsia"/>
        </w:rPr>
        <w:t>（M</w:t>
      </w:r>
      <w:r>
        <w:t>odel View Controller</w:t>
      </w:r>
      <w:r>
        <w:rPr>
          <w:rFonts w:hint="eastAsia"/>
        </w:rPr>
        <w:t xml:space="preserve">）三层架构。该架构的使用实现了应用程序的分层管理，简化了后续对程序的修改和 扩展，并且使程序某一部分的重复利用成为可能。 </w:t>
      </w:r>
    </w:p>
    <w:p w14:paraId="5753229F" w14:textId="77777777" w:rsidR="00E060D2" w:rsidRDefault="00E060D2" w:rsidP="00E060D2">
      <w:r>
        <w:rPr>
          <w:rFonts w:hint="eastAsia"/>
        </w:rPr>
        <w:t xml:space="preserve">View层又称视图层，是用户看到并与之交互的页面。在本系统中，视图 层由众多HTML文件组成，它们负责获取用户的输入及显示控制层处理的结果。 </w:t>
      </w:r>
    </w:p>
    <w:p w14:paraId="2B641A1C" w14:textId="77777777" w:rsidR="00E060D2" w:rsidRDefault="00E060D2" w:rsidP="00E060D2">
      <w:r>
        <w:rPr>
          <w:rFonts w:hint="eastAsia"/>
        </w:rPr>
        <w:t xml:space="preserve">Controller层又称控制层，它收到来自视图层的请求并对实体类进行增 删改查。当单击Web页面中的超链接和发送HTML表单时，控制层接收请求并 处理请求，然后确定用哪个视图来显示处理返回的数据。 </w:t>
      </w:r>
    </w:p>
    <w:p w14:paraId="3A4A70AD" w14:textId="77777777" w:rsidR="00E060D2" w:rsidRDefault="00E060D2" w:rsidP="00E060D2">
      <w:pPr>
        <w:pStyle w:val="Heading2"/>
      </w:pPr>
      <w:bookmarkStart w:id="35" w:name="_Toc57792714"/>
      <w:r>
        <w:rPr>
          <w:rFonts w:hint="eastAsia"/>
        </w:rPr>
        <w:t>架构图</w:t>
      </w:r>
      <w:bookmarkEnd w:id="35"/>
    </w:p>
    <w:p w14:paraId="54D161C8" w14:textId="77777777" w:rsidR="00E060D2" w:rsidRDefault="00E060D2" w:rsidP="00E060D2">
      <w:pPr>
        <w:jc w:val="center"/>
      </w:pPr>
      <w:r>
        <w:rPr>
          <w:noProof/>
        </w:rPr>
        <w:drawing>
          <wp:inline distT="0" distB="0" distL="0" distR="0" wp14:anchorId="11D0340E" wp14:editId="7B69C444">
            <wp:extent cx="2405575" cy="394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84" cy="4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3B0" w14:textId="77777777" w:rsidR="00E060D2" w:rsidRDefault="00E060D2" w:rsidP="00E060D2">
      <w:pPr>
        <w:pStyle w:val="Heading2"/>
      </w:pPr>
      <w:bookmarkStart w:id="36" w:name="_Toc57792715"/>
      <w:r>
        <w:rPr>
          <w:rFonts w:hint="eastAsia"/>
        </w:rPr>
        <w:t>关键抽象</w:t>
      </w:r>
      <w:bookmarkEnd w:id="36"/>
    </w:p>
    <w:p w14:paraId="617D4591" w14:textId="52AC9A4A" w:rsidR="00E060D2" w:rsidRPr="00CE02FD" w:rsidRDefault="00CE02FD" w:rsidP="00E060D2">
      <w:r>
        <w:rPr>
          <w:rFonts w:hint="eastAsia"/>
        </w:rPr>
        <w:t>经过对术语表分析，本系统有</w:t>
      </w:r>
      <w:r w:rsidR="0067445B">
        <w:rPr>
          <w:rFonts w:hint="eastAsia"/>
        </w:rPr>
        <w:t>四</w:t>
      </w:r>
      <w:r>
        <w:rPr>
          <w:rFonts w:hint="eastAsia"/>
        </w:rPr>
        <w:t>个实体类，分别为个人类、</w:t>
      </w:r>
      <w:r w:rsidR="002F23FD">
        <w:rPr>
          <w:rFonts w:hint="eastAsia"/>
        </w:rPr>
        <w:t>管理员类、</w:t>
      </w:r>
      <w:r>
        <w:rPr>
          <w:rFonts w:hint="eastAsia"/>
        </w:rPr>
        <w:t>组织类</w:t>
      </w:r>
      <w:r w:rsidR="0067445B">
        <w:rPr>
          <w:rFonts w:hint="eastAsia"/>
        </w:rPr>
        <w:t>、收费项类</w:t>
      </w:r>
      <w:r>
        <w:rPr>
          <w:rFonts w:hint="eastAsia"/>
        </w:rPr>
        <w:t>和账单类。个人类包含个人的一切信息，包括姓名、身份证号、</w:t>
      </w:r>
      <w:r w:rsidR="0067445B">
        <w:rPr>
          <w:rFonts w:hint="eastAsia"/>
        </w:rPr>
        <w:t>住址和</w:t>
      </w:r>
      <w:r>
        <w:rPr>
          <w:rFonts w:hint="eastAsia"/>
        </w:rPr>
        <w:t>密码</w:t>
      </w:r>
      <w:r w:rsidR="0067445B">
        <w:rPr>
          <w:rFonts w:hint="eastAsia"/>
        </w:rPr>
        <w:t>；</w:t>
      </w:r>
      <w:r w:rsidR="002F23FD">
        <w:rPr>
          <w:rFonts w:hint="eastAsia"/>
        </w:rPr>
        <w:t>管理员类包含管理员的所有信息，包括管理员密码；</w:t>
      </w:r>
      <w:r>
        <w:rPr>
          <w:rFonts w:hint="eastAsia"/>
        </w:rPr>
        <w:t>组织类包含组织的一切信息，包括组织名、组织</w:t>
      </w:r>
      <w:r>
        <w:t>id</w:t>
      </w:r>
      <w:r>
        <w:rPr>
          <w:rFonts w:hint="eastAsia"/>
        </w:rPr>
        <w:t>；</w:t>
      </w:r>
      <w:r w:rsidR="0067445B">
        <w:rPr>
          <w:rFonts w:hint="eastAsia"/>
        </w:rPr>
        <w:t>收费项</w:t>
      </w:r>
      <w:r>
        <w:rPr>
          <w:rFonts w:hint="eastAsia"/>
        </w:rPr>
        <w:t>类包含</w:t>
      </w:r>
      <w:r w:rsidR="0067445B">
        <w:rPr>
          <w:rFonts w:hint="eastAsia"/>
        </w:rPr>
        <w:t>收费项</w:t>
      </w:r>
      <w:r>
        <w:rPr>
          <w:rFonts w:hint="eastAsia"/>
        </w:rPr>
        <w:t>的一切信息，包括</w:t>
      </w:r>
      <w:r w:rsidR="0067445B">
        <w:rPr>
          <w:rFonts w:hint="eastAsia"/>
        </w:rPr>
        <w:t>缴费对象</w:t>
      </w:r>
      <w:r>
        <w:t>id</w:t>
      </w:r>
      <w:r>
        <w:rPr>
          <w:rFonts w:hint="eastAsia"/>
        </w:rPr>
        <w:t>、</w:t>
      </w:r>
      <w:r w:rsidR="0067445B">
        <w:rPr>
          <w:rFonts w:hint="eastAsia"/>
        </w:rPr>
        <w:t>收费对象</w:t>
      </w:r>
      <w:r>
        <w:t>id</w:t>
      </w:r>
      <w:r>
        <w:rPr>
          <w:rFonts w:hint="eastAsia"/>
        </w:rPr>
        <w:t>、</w:t>
      </w:r>
      <w:r w:rsidR="0067445B">
        <w:rPr>
          <w:rFonts w:hint="eastAsia"/>
        </w:rPr>
        <w:t>收费项</w:t>
      </w:r>
      <w:r>
        <w:rPr>
          <w:rFonts w:hint="eastAsia"/>
        </w:rPr>
        <w:t>、是否已缴纳、基础收费、截止日期</w:t>
      </w:r>
      <w:r w:rsidR="00557409">
        <w:rPr>
          <w:rFonts w:hint="eastAsia"/>
        </w:rPr>
        <w:t>和日</w:t>
      </w:r>
      <w:r>
        <w:rPr>
          <w:rFonts w:hint="eastAsia"/>
        </w:rPr>
        <w:t>滞纳金</w:t>
      </w:r>
      <w:r w:rsidR="001561D3">
        <w:rPr>
          <w:rFonts w:hint="eastAsia"/>
        </w:rPr>
        <w:t>；</w:t>
      </w:r>
      <w:r w:rsidR="00EB5F9C">
        <w:rPr>
          <w:rFonts w:hint="eastAsia"/>
        </w:rPr>
        <w:t>账单包括缴费对象</w:t>
      </w:r>
      <w:r w:rsidR="00EB5F9C">
        <w:t>id</w:t>
      </w:r>
      <w:r w:rsidR="00EB5F9C">
        <w:rPr>
          <w:rFonts w:hint="eastAsia"/>
        </w:rPr>
        <w:t>、收费项列表、创建日期、滞纳金列表、账单收费；</w:t>
      </w:r>
    </w:p>
    <w:p w14:paraId="5FE45118" w14:textId="50C615BF" w:rsidR="00D9419A" w:rsidRDefault="00234FAB" w:rsidP="00D9419A">
      <w:r>
        <w:rPr>
          <w:rFonts w:hint="eastAsia"/>
          <w:noProof/>
        </w:rPr>
        <w:drawing>
          <wp:inline distT="0" distB="0" distL="0" distR="0" wp14:anchorId="5A3D15A7" wp14:editId="2BBFD273">
            <wp:extent cx="3326035" cy="830211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35" cy="8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F54" w14:textId="18295C13" w:rsidR="00D9419A" w:rsidRDefault="00D9419A" w:rsidP="00D9419A">
      <w:pPr>
        <w:pStyle w:val="Heading1"/>
      </w:pPr>
      <w:bookmarkStart w:id="37" w:name="_Toc57792716"/>
      <w:r>
        <w:rPr>
          <w:rFonts w:hint="eastAsia"/>
        </w:rPr>
        <w:t>用例分析</w:t>
      </w:r>
      <w:bookmarkEnd w:id="37"/>
    </w:p>
    <w:p w14:paraId="05BDFE3A" w14:textId="5956E0E0" w:rsidR="00D9419A" w:rsidRDefault="002218FC" w:rsidP="002218FC">
      <w:pPr>
        <w:pStyle w:val="Heading2"/>
      </w:pPr>
      <w:bookmarkStart w:id="38" w:name="_Toc57792717"/>
      <w:r>
        <w:rPr>
          <w:rFonts w:hint="eastAsia"/>
        </w:rPr>
        <w:t>补充用例规约</w:t>
      </w:r>
      <w:bookmarkEnd w:id="38"/>
    </w:p>
    <w:p w14:paraId="4356B5FB" w14:textId="77777777" w:rsidR="002218FC" w:rsidRDefault="002218FC" w:rsidP="002218FC">
      <w:r>
        <w:rPr>
          <w:rFonts w:hint="eastAsia"/>
        </w:rPr>
        <w:t xml:space="preserve">经检查， 本项目组发现用例规约比较完善，暂时无需补充。 </w:t>
      </w:r>
    </w:p>
    <w:p w14:paraId="74FDE9DB" w14:textId="2AAFBBCC" w:rsidR="002218FC" w:rsidRDefault="002218FC" w:rsidP="002218FC">
      <w:pPr>
        <w:pStyle w:val="Heading2"/>
      </w:pPr>
      <w:bookmarkStart w:id="39" w:name="_Toc57792718"/>
      <w:r>
        <w:rPr>
          <w:rFonts w:hint="eastAsia"/>
        </w:rPr>
        <w:lastRenderedPageBreak/>
        <w:t>类的析取</w:t>
      </w:r>
      <w:bookmarkEnd w:id="39"/>
    </w:p>
    <w:p w14:paraId="440BC4BF" w14:textId="6A9E1872" w:rsidR="006F2252" w:rsidRDefault="0017425E" w:rsidP="006F2252">
      <w:pPr>
        <w:pStyle w:val="Heading3"/>
      </w:pPr>
      <w:bookmarkStart w:id="40" w:name="_Toc57792719"/>
      <w:r>
        <w:rPr>
          <w:rFonts w:hint="eastAsia"/>
        </w:rPr>
        <w:t>登录</w:t>
      </w:r>
      <w:bookmarkEnd w:id="40"/>
    </w:p>
    <w:p w14:paraId="4CBD1710" w14:textId="1BFC27DA" w:rsidR="00A1702D" w:rsidRDefault="00A1702D" w:rsidP="00EC1EB4">
      <w:r>
        <w:rPr>
          <w:noProof/>
        </w:rPr>
        <w:drawing>
          <wp:inline distT="0" distB="0" distL="0" distR="0" wp14:anchorId="33918D32" wp14:editId="0E22E643">
            <wp:extent cx="2273300" cy="16149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E4C5" w14:textId="623A8A48" w:rsidR="005E61C9" w:rsidRPr="00815BAD" w:rsidRDefault="006F2252" w:rsidP="00EC1EB4">
      <w:r>
        <w:rPr>
          <w:rFonts w:hint="eastAsia"/>
        </w:rPr>
        <w:t>用户</w:t>
      </w:r>
      <w:r w:rsidRPr="006F2252">
        <w:t>点击</w:t>
      </w:r>
      <w:r>
        <w:rPr>
          <w:rFonts w:hint="eastAsia"/>
        </w:rPr>
        <w:t>主页</w:t>
      </w:r>
      <w:r w:rsidR="004031E9">
        <w:t>Home</w:t>
      </w:r>
      <w:r w:rsidRPr="006F2252">
        <w:t>上的“</w:t>
      </w:r>
      <w:r w:rsidR="0017425E">
        <w:rPr>
          <w:rFonts w:hint="eastAsia"/>
        </w:rPr>
        <w:t>登录</w:t>
      </w:r>
      <w:r w:rsidRPr="006F2252">
        <w:t>”按钮</w:t>
      </w:r>
      <w:r w:rsidR="004031E9">
        <w:rPr>
          <w:rFonts w:hint="eastAsia"/>
        </w:rPr>
        <w:t>，进入</w:t>
      </w:r>
      <w:r w:rsidR="004031E9">
        <w:t>Login</w:t>
      </w:r>
      <w:r w:rsidR="004031E9">
        <w:rPr>
          <w:rFonts w:hint="eastAsia"/>
        </w:rPr>
        <w:t>页面</w:t>
      </w:r>
      <w:r w:rsidR="00332258">
        <w:rPr>
          <w:rFonts w:hint="eastAsia"/>
        </w:rPr>
        <w:t>。</w:t>
      </w:r>
      <w:r w:rsidRPr="006F2252">
        <w:t xml:space="preserve">系统调用 </w:t>
      </w:r>
      <w:r w:rsidR="00332258">
        <w:rPr>
          <w:rFonts w:hint="eastAsia"/>
        </w:rPr>
        <w:t>Login</w:t>
      </w:r>
      <w:r w:rsidR="00332258">
        <w:t>Controller</w:t>
      </w:r>
      <w:r w:rsidRPr="006F2252">
        <w:t>控制类的</w:t>
      </w:r>
      <w:r w:rsidR="003D2549">
        <w:t>Index</w:t>
      </w:r>
      <w:r w:rsidRPr="006F2252">
        <w:t>()方法，</w:t>
      </w:r>
      <w:r w:rsidR="00A1702D">
        <w:rPr>
          <w:rFonts w:hint="eastAsia"/>
        </w:rPr>
        <w:t>得到</w:t>
      </w:r>
      <w:r w:rsidR="0017425E">
        <w:rPr>
          <w:rFonts w:hint="eastAsia"/>
        </w:rPr>
        <w:t>登录</w:t>
      </w:r>
      <w:r w:rsidR="00E734B7">
        <w:rPr>
          <w:rFonts w:hint="eastAsia"/>
        </w:rPr>
        <w:t>页面</w:t>
      </w:r>
      <w:r w:rsidR="003D2549">
        <w:rPr>
          <w:rFonts w:hint="eastAsia"/>
        </w:rPr>
        <w:t>；</w:t>
      </w:r>
      <w:r w:rsidR="00630157">
        <w:rPr>
          <w:rFonts w:hint="eastAsia"/>
        </w:rPr>
        <w:t>当用户点击</w:t>
      </w:r>
      <w:r w:rsidR="0017425E">
        <w:rPr>
          <w:rFonts w:hint="eastAsia"/>
        </w:rPr>
        <w:t>登录</w:t>
      </w:r>
      <w:r w:rsidR="00630157">
        <w:rPr>
          <w:rFonts w:hint="eastAsia"/>
        </w:rPr>
        <w:t>后，</w:t>
      </w:r>
      <w:r w:rsidR="00332258">
        <w:rPr>
          <w:rFonts w:hint="eastAsia"/>
        </w:rPr>
        <w:t>调用</w:t>
      </w:r>
      <w:r w:rsidR="00630157">
        <w:t>LoginController</w:t>
      </w:r>
      <w:r w:rsidR="00332258">
        <w:rPr>
          <w:rFonts w:hint="eastAsia"/>
        </w:rPr>
        <w:t>的</w:t>
      </w:r>
      <w:r w:rsidR="00630157">
        <w:t>Login()</w:t>
      </w:r>
      <w:r w:rsidR="00332258">
        <w:rPr>
          <w:rFonts w:hint="eastAsia"/>
        </w:rPr>
        <w:t>方法，该方法</w:t>
      </w:r>
      <w:r w:rsidR="00747491">
        <w:rPr>
          <w:rFonts w:hint="eastAsia"/>
        </w:rPr>
        <w:t>根据</w:t>
      </w:r>
      <w:r w:rsidR="0017425E">
        <w:rPr>
          <w:rFonts w:hint="eastAsia"/>
        </w:rPr>
        <w:t>登录</w:t>
      </w:r>
      <w:r w:rsidR="00747491">
        <w:rPr>
          <w:rFonts w:hint="eastAsia"/>
        </w:rPr>
        <w:t>类型，调用</w:t>
      </w:r>
      <w:r w:rsidR="00C23D45">
        <w:rPr>
          <w:rFonts w:hint="eastAsia"/>
        </w:rPr>
        <w:t>边界类</w:t>
      </w:r>
      <w:r w:rsidR="00747491">
        <w:t>PersonaleContext</w:t>
      </w:r>
      <w:r w:rsidR="00747491">
        <w:rPr>
          <w:rFonts w:hint="eastAsia"/>
        </w:rPr>
        <w:t>或Admin</w:t>
      </w:r>
      <w:r w:rsidR="00747491">
        <w:t>Context</w:t>
      </w:r>
      <w:r w:rsidR="00747491">
        <w:rPr>
          <w:rFonts w:hint="eastAsia"/>
        </w:rPr>
        <w:t>的</w:t>
      </w:r>
      <w:r w:rsidR="00747491">
        <w:t>TryLogin</w:t>
      </w:r>
      <w:r w:rsidR="00747491">
        <w:rPr>
          <w:rFonts w:hint="eastAsia"/>
        </w:rPr>
        <w:t>方法，</w:t>
      </w:r>
      <w:r w:rsidR="000E2DEF">
        <w:rPr>
          <w:rFonts w:hint="eastAsia"/>
        </w:rPr>
        <w:t>C</w:t>
      </w:r>
      <w:r w:rsidR="000E2DEF">
        <w:t>ontext</w:t>
      </w:r>
      <w:r w:rsidR="000E2DEF">
        <w:rPr>
          <w:rFonts w:hint="eastAsia"/>
        </w:rPr>
        <w:t>类会在数据库中查询，</w:t>
      </w:r>
      <w:r w:rsidR="00747491">
        <w:rPr>
          <w:rFonts w:hint="eastAsia"/>
        </w:rPr>
        <w:t>返回是否</w:t>
      </w:r>
      <w:r w:rsidR="0017425E">
        <w:rPr>
          <w:rFonts w:hint="eastAsia"/>
        </w:rPr>
        <w:t>登录</w:t>
      </w:r>
      <w:r w:rsidR="00747491">
        <w:rPr>
          <w:rFonts w:hint="eastAsia"/>
        </w:rPr>
        <w:t>成功</w:t>
      </w:r>
      <w:r w:rsidR="004031E9">
        <w:rPr>
          <w:rFonts w:hint="eastAsia"/>
        </w:rPr>
        <w:t>；若</w:t>
      </w:r>
      <w:r w:rsidR="0017425E">
        <w:rPr>
          <w:rFonts w:hint="eastAsia"/>
        </w:rPr>
        <w:t>登录</w:t>
      </w:r>
      <w:r w:rsidR="004031E9">
        <w:rPr>
          <w:rFonts w:hint="eastAsia"/>
        </w:rPr>
        <w:t>成功，设置登录</w:t>
      </w:r>
      <w:r w:rsidR="004031E9">
        <w:t>SessionId</w:t>
      </w:r>
      <w:r w:rsidR="004031E9">
        <w:rPr>
          <w:rFonts w:hint="eastAsia"/>
        </w:rPr>
        <w:t>并</w:t>
      </w:r>
      <w:r w:rsidR="003F2D46">
        <w:rPr>
          <w:rFonts w:hint="eastAsia"/>
        </w:rPr>
        <w:t>返回跳转到</w:t>
      </w:r>
      <w:r w:rsidR="004031E9">
        <w:t>Home</w:t>
      </w:r>
      <w:r w:rsidR="004031E9">
        <w:rPr>
          <w:rFonts w:hint="eastAsia"/>
        </w:rPr>
        <w:t>，否则</w:t>
      </w:r>
      <w:r w:rsidR="00747491">
        <w:rPr>
          <w:rFonts w:hint="eastAsia"/>
        </w:rPr>
        <w:t>返回</w:t>
      </w:r>
      <w:r w:rsidR="0017425E">
        <w:rPr>
          <w:rFonts w:hint="eastAsia"/>
        </w:rPr>
        <w:t>登录</w:t>
      </w:r>
      <w:r w:rsidR="004031E9">
        <w:rPr>
          <w:rFonts w:hint="eastAsia"/>
        </w:rPr>
        <w:t>页面</w:t>
      </w:r>
      <w:r w:rsidR="00747491">
        <w:rPr>
          <w:rFonts w:hint="eastAsia"/>
        </w:rPr>
        <w:t>并</w:t>
      </w:r>
      <w:r w:rsidR="004031E9">
        <w:rPr>
          <w:rFonts w:hint="eastAsia"/>
        </w:rPr>
        <w:t>显示</w:t>
      </w:r>
      <w:r w:rsidR="0017425E">
        <w:rPr>
          <w:rFonts w:hint="eastAsia"/>
        </w:rPr>
        <w:t>登录</w:t>
      </w:r>
      <w:r w:rsidR="004031E9">
        <w:rPr>
          <w:rFonts w:hint="eastAsia"/>
        </w:rPr>
        <w:t>错误信息。</w:t>
      </w:r>
    </w:p>
    <w:p w14:paraId="10C44CC8" w14:textId="33FA5E00" w:rsidR="006F2252" w:rsidRDefault="009F7A86" w:rsidP="009F7A86">
      <w:pPr>
        <w:pStyle w:val="Heading3"/>
      </w:pPr>
      <w:bookmarkStart w:id="41" w:name="_Toc57792720"/>
      <w:r>
        <w:rPr>
          <w:rFonts w:hint="eastAsia"/>
        </w:rPr>
        <w:t>修改密码</w:t>
      </w:r>
      <w:bookmarkEnd w:id="41"/>
    </w:p>
    <w:p w14:paraId="26F4EAC9" w14:textId="4C7569D6" w:rsidR="00E83941" w:rsidRDefault="00E734B7" w:rsidP="00E83941">
      <w:r>
        <w:rPr>
          <w:noProof/>
        </w:rPr>
        <w:drawing>
          <wp:inline distT="0" distB="0" distL="0" distR="0" wp14:anchorId="19419BA9" wp14:editId="03E2F980">
            <wp:extent cx="3070737" cy="1928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37" cy="19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1B5F" w14:textId="4638CAAE" w:rsidR="00E734B7" w:rsidRPr="00E83941" w:rsidRDefault="00E734B7" w:rsidP="00E83941">
      <w:r>
        <w:rPr>
          <w:rFonts w:hint="eastAsia"/>
        </w:rPr>
        <w:t>用户在登录后点击“修改密码”按钮，</w:t>
      </w:r>
      <w:r w:rsidR="00B5507E">
        <w:rPr>
          <w:rFonts w:hint="eastAsia"/>
        </w:rPr>
        <w:t xml:space="preserve">根据其身份从 </w:t>
      </w:r>
      <w:r w:rsidR="00B5507E">
        <w:t>PersonaleController</w:t>
      </w:r>
      <w:r w:rsidR="00B5507E">
        <w:rPr>
          <w:rFonts w:hint="eastAsia"/>
        </w:rPr>
        <w:t>或A</w:t>
      </w:r>
      <w:r w:rsidR="00B5507E">
        <w:t>dminController</w:t>
      </w:r>
      <w:r w:rsidR="00B5507E">
        <w:rPr>
          <w:rFonts w:hint="eastAsia"/>
        </w:rPr>
        <w:t>获得修改密码页面；</w:t>
      </w:r>
      <w:r>
        <w:rPr>
          <w:rFonts w:hint="eastAsia"/>
        </w:rPr>
        <w:t>用户点击确认修改密码按钮后，调用</w:t>
      </w:r>
      <w:r w:rsidR="00B5507E">
        <w:t>PersonaleController</w:t>
      </w:r>
      <w:r w:rsidR="00B5507E">
        <w:rPr>
          <w:rFonts w:hint="eastAsia"/>
        </w:rPr>
        <w:t>或A</w:t>
      </w:r>
      <w:r w:rsidR="00B5507E">
        <w:t>dminController</w:t>
      </w:r>
      <w:r>
        <w:rPr>
          <w:rFonts w:hint="eastAsia"/>
        </w:rPr>
        <w:t>的</w:t>
      </w:r>
      <w:r w:rsidR="00B5507E">
        <w:t>Password</w:t>
      </w:r>
      <w:r>
        <w:rPr>
          <w:rFonts w:hint="eastAsia"/>
        </w:rPr>
        <w:t>方法，若两次输入密码一致，根据用户身份</w:t>
      </w:r>
      <w:r w:rsidR="00B5507E">
        <w:rPr>
          <w:rFonts w:hint="eastAsia"/>
        </w:rPr>
        <w:t>从</w:t>
      </w:r>
      <w:r w:rsidR="004947B9">
        <w:rPr>
          <w:rFonts w:hint="eastAsia"/>
        </w:rPr>
        <w:t>数据库</w:t>
      </w:r>
      <w:r w:rsidR="0042747E">
        <w:rPr>
          <w:rFonts w:hint="eastAsia"/>
        </w:rPr>
        <w:t>边界类</w:t>
      </w:r>
      <w:r>
        <w:t>P</w:t>
      </w:r>
      <w:r w:rsidR="004947B9">
        <w:t>ropertyChargeDb</w:t>
      </w:r>
      <w:r>
        <w:t>Context</w:t>
      </w:r>
      <w:r w:rsidR="004947B9">
        <w:rPr>
          <w:rFonts w:hint="eastAsia"/>
        </w:rPr>
        <w:t>或管理员信息边界类</w:t>
      </w:r>
      <w:r>
        <w:t>AdminContext</w:t>
      </w:r>
      <w:r w:rsidR="00B5507E">
        <w:rPr>
          <w:rFonts w:hint="eastAsia"/>
        </w:rPr>
        <w:t>中修改密码</w:t>
      </w:r>
      <w:r>
        <w:rPr>
          <w:rFonts w:hint="eastAsia"/>
        </w:rPr>
        <w:t>；若两次输入密码不一致，返回修改密码页面并显示错误信息</w:t>
      </w:r>
      <w:r w:rsidR="00936FB8">
        <w:rPr>
          <w:rFonts w:hint="eastAsia"/>
        </w:rPr>
        <w:t>；</w:t>
      </w:r>
    </w:p>
    <w:p w14:paraId="32C43808" w14:textId="161073FB" w:rsidR="002218FC" w:rsidRDefault="00CA2182" w:rsidP="00356BB9">
      <w:pPr>
        <w:pStyle w:val="Heading3"/>
      </w:pPr>
      <w:bookmarkStart w:id="42" w:name="_Toc57792721"/>
      <w:r>
        <w:rPr>
          <w:rFonts w:hint="eastAsia"/>
        </w:rPr>
        <w:lastRenderedPageBreak/>
        <w:t>查看</w:t>
      </w:r>
      <w:r w:rsidR="00B21091">
        <w:rPr>
          <w:rFonts w:hint="eastAsia"/>
        </w:rPr>
        <w:t>账单</w:t>
      </w:r>
      <w:bookmarkEnd w:id="42"/>
    </w:p>
    <w:p w14:paraId="52DF18A8" w14:textId="49F33BA5" w:rsidR="009931ED" w:rsidRPr="009931ED" w:rsidRDefault="00B04565" w:rsidP="009931ED">
      <w:r>
        <w:rPr>
          <w:rFonts w:hint="eastAsia"/>
          <w:noProof/>
        </w:rPr>
        <w:drawing>
          <wp:inline distT="0" distB="0" distL="0" distR="0" wp14:anchorId="1343FB84" wp14:editId="4D2859D7">
            <wp:extent cx="1773500" cy="93027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00" cy="9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807" w14:textId="5D6919EF" w:rsidR="007D62C8" w:rsidRDefault="00B21091" w:rsidP="009961BF">
      <w:r>
        <w:rPr>
          <w:rFonts w:hint="eastAsia"/>
        </w:rPr>
        <w:t>个人在</w:t>
      </w:r>
      <w:r w:rsidR="000131CE">
        <w:rPr>
          <w:rFonts w:hint="eastAsia"/>
        </w:rPr>
        <w:t>查</w:t>
      </w:r>
      <w:r w:rsidR="00590243">
        <w:rPr>
          <w:rFonts w:hint="eastAsia"/>
        </w:rPr>
        <w:t>看</w:t>
      </w:r>
      <w:r w:rsidR="000131CE">
        <w:rPr>
          <w:rFonts w:hint="eastAsia"/>
        </w:rPr>
        <w:t>账单时，调用</w:t>
      </w:r>
      <w:r w:rsidR="00590243">
        <w:rPr>
          <w:rFonts w:hint="eastAsia"/>
        </w:rPr>
        <w:t>P</w:t>
      </w:r>
      <w:r w:rsidR="00590243">
        <w:t>ersonale</w:t>
      </w:r>
      <w:r w:rsidR="000131CE">
        <w:t>Controller</w:t>
      </w:r>
      <w:r w:rsidR="000131CE">
        <w:rPr>
          <w:rFonts w:hint="eastAsia"/>
        </w:rPr>
        <w:t>的</w:t>
      </w:r>
      <w:r w:rsidR="000131CE">
        <w:t>Bill</w:t>
      </w:r>
      <w:r w:rsidR="000131CE">
        <w:rPr>
          <w:rFonts w:hint="eastAsia"/>
        </w:rPr>
        <w:t>方法，</w:t>
      </w:r>
      <w:r w:rsidR="00DA3962">
        <w:t xml:space="preserve"> </w:t>
      </w:r>
      <w:r w:rsidR="000131CE">
        <w:t>BillController</w:t>
      </w:r>
      <w:r w:rsidR="00DA3962">
        <w:rPr>
          <w:rFonts w:hint="eastAsia"/>
        </w:rPr>
        <w:t>从数据库</w:t>
      </w:r>
      <w:r w:rsidR="000131CE">
        <w:rPr>
          <w:rFonts w:hint="eastAsia"/>
        </w:rPr>
        <w:t>边界类</w:t>
      </w:r>
      <w:r w:rsidR="00DA3962">
        <w:t>PropertyChargeDb</w:t>
      </w:r>
      <w:r w:rsidR="000131CE">
        <w:t>Context</w:t>
      </w:r>
      <w:r w:rsidR="00DA3962">
        <w:rPr>
          <w:rFonts w:hint="eastAsia"/>
        </w:rPr>
        <w:t>中检索信息</w:t>
      </w:r>
      <w:r w:rsidR="000131CE">
        <w:rPr>
          <w:rFonts w:hint="eastAsia"/>
        </w:rPr>
        <w:t>，</w:t>
      </w:r>
      <w:r w:rsidR="00DA3962">
        <w:rPr>
          <w:rFonts w:hint="eastAsia"/>
        </w:rPr>
        <w:t>组织成页面</w:t>
      </w:r>
      <w:r w:rsidR="00150911">
        <w:rPr>
          <w:rFonts w:hint="eastAsia"/>
        </w:rPr>
        <w:t>返回给用户。</w:t>
      </w:r>
    </w:p>
    <w:p w14:paraId="2414DEB0" w14:textId="3BF745EC" w:rsidR="00BE6A53" w:rsidRDefault="00BE6A53" w:rsidP="00BE6A53">
      <w:pPr>
        <w:pStyle w:val="Heading2"/>
      </w:pPr>
      <w:bookmarkStart w:id="43" w:name="_Toc57792722"/>
      <w:r>
        <w:rPr>
          <w:rFonts w:hint="eastAsia"/>
        </w:rPr>
        <w:t>类的设计</w:t>
      </w:r>
      <w:bookmarkEnd w:id="43"/>
    </w:p>
    <w:p w14:paraId="1842559D" w14:textId="4D517D59" w:rsidR="00BE6A53" w:rsidRDefault="00BE6A53" w:rsidP="00BE6A53">
      <w:r>
        <w:rPr>
          <w:rFonts w:hint="eastAsia"/>
        </w:rPr>
        <w:t>经过分析，如下为系统类设计；</w:t>
      </w:r>
    </w:p>
    <w:p w14:paraId="4A42920D" w14:textId="49E73459" w:rsidR="00BE6A53" w:rsidRPr="00BE6A53" w:rsidRDefault="00AC1989" w:rsidP="00BE6A53">
      <w:r>
        <w:rPr>
          <w:noProof/>
        </w:rPr>
        <w:drawing>
          <wp:inline distT="0" distB="0" distL="0" distR="0" wp14:anchorId="29B04035" wp14:editId="1091B86E">
            <wp:extent cx="3361855" cy="587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10" cy="59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DE03" w14:textId="28BC599D" w:rsidR="0011440C" w:rsidRDefault="002A2F70" w:rsidP="00C73450">
      <w:pPr>
        <w:pStyle w:val="Heading1"/>
      </w:pPr>
      <w:bookmarkStart w:id="44" w:name="_Toc57792723"/>
      <w:r>
        <w:rPr>
          <w:rFonts w:hint="eastAsia"/>
        </w:rPr>
        <w:lastRenderedPageBreak/>
        <w:t>子系统及其接口设计</w:t>
      </w:r>
      <w:bookmarkEnd w:id="44"/>
    </w:p>
    <w:p w14:paraId="5CC696DA" w14:textId="00F188B0" w:rsidR="00C73450" w:rsidRDefault="005B459F" w:rsidP="005B459F">
      <w:pPr>
        <w:pStyle w:val="Heading2"/>
      </w:pPr>
      <w:bookmarkStart w:id="45" w:name="_Toc57792724"/>
      <w:r>
        <w:rPr>
          <w:rFonts w:hint="eastAsia"/>
        </w:rPr>
        <w:t>确定设计类</w:t>
      </w:r>
      <w:bookmarkEnd w:id="45"/>
    </w:p>
    <w:p w14:paraId="43ED249C" w14:textId="5F9DB6D2" w:rsidR="00680D6D" w:rsidRDefault="00680D6D" w:rsidP="00680D6D">
      <w:r>
        <w:t>本项目组对第三章的分析类进行了分析与检查，以确定其是否能成为设计类。经过分析发现，第三章中所有分析类均为单逻辑，不需要进行类的分解或合并，因此不做修改，设计类如第三章所示</w:t>
      </w:r>
      <w:r w:rsidR="005D7F8C">
        <w:rPr>
          <w:rFonts w:hint="eastAsia"/>
        </w:rPr>
        <w:t>；</w:t>
      </w:r>
    </w:p>
    <w:p w14:paraId="4EF3BD16" w14:textId="2C8B350B" w:rsidR="007B2F39" w:rsidRDefault="007B2F39" w:rsidP="007B2F39">
      <w:pPr>
        <w:pStyle w:val="Heading2"/>
      </w:pPr>
      <w:bookmarkStart w:id="46" w:name="_Toc57792725"/>
      <w:r>
        <w:rPr>
          <w:rFonts w:hint="eastAsia"/>
        </w:rPr>
        <w:t>定义子系统</w:t>
      </w:r>
      <w:bookmarkEnd w:id="46"/>
    </w:p>
    <w:p w14:paraId="737EA0EA" w14:textId="6D463522" w:rsidR="007B2F39" w:rsidRDefault="00995687" w:rsidP="007B2F39">
      <w:r w:rsidRPr="00995687">
        <w:t>经过本项目组分析，本系统无需进行子系统设计及其接口设计。</w:t>
      </w:r>
    </w:p>
    <w:p w14:paraId="39714AA5" w14:textId="7EE81375" w:rsidR="00995687" w:rsidRDefault="00995687" w:rsidP="00995687">
      <w:pPr>
        <w:pStyle w:val="Heading1"/>
      </w:pPr>
      <w:bookmarkStart w:id="47" w:name="_Toc57792726"/>
      <w:r>
        <w:rPr>
          <w:rFonts w:hint="eastAsia"/>
        </w:rPr>
        <w:t>部件设计</w:t>
      </w:r>
      <w:bookmarkEnd w:id="47"/>
    </w:p>
    <w:p w14:paraId="283F6F2F" w14:textId="2A3AA3EA" w:rsidR="00995687" w:rsidRDefault="00C81CCA" w:rsidP="00C81CCA">
      <w:pPr>
        <w:pStyle w:val="Heading2"/>
      </w:pPr>
      <w:bookmarkStart w:id="48" w:name="_Toc57792727"/>
      <w:r>
        <w:rPr>
          <w:rFonts w:hint="eastAsia"/>
        </w:rPr>
        <w:t>分析并发需求</w:t>
      </w:r>
      <w:bookmarkEnd w:id="48"/>
    </w:p>
    <w:p w14:paraId="26AF1A5B" w14:textId="347A9A4B" w:rsidR="00C81CCA" w:rsidRDefault="001514B8" w:rsidP="00C81CCA">
      <w:r>
        <w:rPr>
          <w:rFonts w:hint="eastAsia"/>
        </w:rPr>
        <w:t>本系统在运行时会产生一些并发需求：</w:t>
      </w:r>
    </w:p>
    <w:p w14:paraId="5E7DFFCB" w14:textId="5A3E3DEB" w:rsidR="001514B8" w:rsidRDefault="001514B8" w:rsidP="001514B8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个人在缴纳账单时，会有新的收费项产生；</w:t>
      </w:r>
    </w:p>
    <w:p w14:paraId="20DA51BD" w14:textId="1491283C" w:rsidR="001514B8" w:rsidRDefault="001514B8" w:rsidP="001514B8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个人在操作时，可能被管理员删除；</w:t>
      </w:r>
    </w:p>
    <w:p w14:paraId="1FC14E8E" w14:textId="562286A0" w:rsidR="00525091" w:rsidRDefault="00525091" w:rsidP="00525091">
      <w:pPr>
        <w:pStyle w:val="Heading2"/>
      </w:pPr>
      <w:bookmarkStart w:id="49" w:name="_Toc57792728"/>
      <w:r>
        <w:rPr>
          <w:rFonts w:hint="eastAsia"/>
        </w:rPr>
        <w:t>针对缴纳账单时的解决方案</w:t>
      </w:r>
      <w:bookmarkEnd w:id="49"/>
    </w:p>
    <w:p w14:paraId="7D890A41" w14:textId="698010D9" w:rsidR="00A32957" w:rsidRPr="00525091" w:rsidRDefault="00A32957" w:rsidP="00525091">
      <w:r>
        <w:rPr>
          <w:rFonts w:hint="eastAsia"/>
        </w:rPr>
        <w:t>个人在缴纳账单的过程中，可能会有新的收费项产生。为了解决这个问题，当管理员查询账单后，用户缴纳该账单费用，管理员选择确认缴纳，此时系统只将管理员查询到账单的收费项标记为已缴费，新产生的仍然是未缴费；</w:t>
      </w:r>
    </w:p>
    <w:p w14:paraId="4D156948" w14:textId="7C0F3DCB" w:rsidR="005B459F" w:rsidRDefault="00A32957" w:rsidP="00A32957">
      <w:pPr>
        <w:pStyle w:val="Heading2"/>
      </w:pPr>
      <w:bookmarkStart w:id="50" w:name="_Toc57792729"/>
      <w:r>
        <w:rPr>
          <w:rFonts w:hint="eastAsia"/>
        </w:rPr>
        <w:t>针对个人操作时可能被删除的解决方案</w:t>
      </w:r>
      <w:bookmarkEnd w:id="50"/>
    </w:p>
    <w:p w14:paraId="6FC29B04" w14:textId="4B9D9BAE" w:rsidR="00A32957" w:rsidRPr="00A32957" w:rsidRDefault="00A32957" w:rsidP="00A32957">
      <w:r>
        <w:rPr>
          <w:rFonts w:hint="eastAsia"/>
        </w:rPr>
        <w:t>当个人在</w:t>
      </w:r>
      <w:r w:rsidR="00AF4823">
        <w:rPr>
          <w:rFonts w:hint="eastAsia"/>
        </w:rPr>
        <w:t>登录状态被删除时，其所有操作都会导致登出并返回主页。此时用户无法再</w:t>
      </w:r>
      <w:r w:rsidR="00FF1EF2">
        <w:rPr>
          <w:rFonts w:hint="eastAsia"/>
        </w:rPr>
        <w:t>以相同个人身份</w:t>
      </w:r>
      <w:r w:rsidR="00AF4823">
        <w:rPr>
          <w:rFonts w:hint="eastAsia"/>
        </w:rPr>
        <w:t>登录。</w:t>
      </w:r>
    </w:p>
    <w:sectPr w:rsidR="00A32957" w:rsidRPr="00A3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23B2"/>
    <w:multiLevelType w:val="hybridMultilevel"/>
    <w:tmpl w:val="88B038C4"/>
    <w:lvl w:ilvl="0" w:tplc="CD14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566A58"/>
    <w:multiLevelType w:val="hybridMultilevel"/>
    <w:tmpl w:val="AE849600"/>
    <w:lvl w:ilvl="0" w:tplc="230CEC08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9526A5"/>
    <w:multiLevelType w:val="hybridMultilevel"/>
    <w:tmpl w:val="293C6C50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D3F5C"/>
    <w:multiLevelType w:val="hybridMultilevel"/>
    <w:tmpl w:val="02C23C56"/>
    <w:lvl w:ilvl="0" w:tplc="027830D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E50BB9"/>
    <w:multiLevelType w:val="hybridMultilevel"/>
    <w:tmpl w:val="E6B8DCCC"/>
    <w:lvl w:ilvl="0" w:tplc="1D546A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F6057E"/>
    <w:multiLevelType w:val="hybridMultilevel"/>
    <w:tmpl w:val="C35A063A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03717"/>
    <w:multiLevelType w:val="hybridMultilevel"/>
    <w:tmpl w:val="15025A90"/>
    <w:lvl w:ilvl="0" w:tplc="892000B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54851"/>
    <w:multiLevelType w:val="hybridMultilevel"/>
    <w:tmpl w:val="AE849600"/>
    <w:lvl w:ilvl="0" w:tplc="230CEC08">
      <w:start w:val="1"/>
      <w:numFmt w:val="upperLetter"/>
      <w:lvlText w:val="%1)"/>
      <w:lvlJc w:val="left"/>
      <w:pPr>
        <w:ind w:left="14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9" w:hanging="420"/>
      </w:pPr>
    </w:lvl>
    <w:lvl w:ilvl="2" w:tplc="0409001B" w:tentative="1">
      <w:start w:val="1"/>
      <w:numFmt w:val="lowerRoman"/>
      <w:lvlText w:val="%3."/>
      <w:lvlJc w:val="right"/>
      <w:pPr>
        <w:ind w:left="2399" w:hanging="420"/>
      </w:pPr>
    </w:lvl>
    <w:lvl w:ilvl="3" w:tplc="0409000F" w:tentative="1">
      <w:start w:val="1"/>
      <w:numFmt w:val="decimal"/>
      <w:lvlText w:val="%4."/>
      <w:lvlJc w:val="left"/>
      <w:pPr>
        <w:ind w:left="2819" w:hanging="420"/>
      </w:p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8" w15:restartNumberingAfterBreak="0">
    <w:nsid w:val="213359EA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AA1F71"/>
    <w:multiLevelType w:val="hybridMultilevel"/>
    <w:tmpl w:val="C35A063A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DB5298"/>
    <w:multiLevelType w:val="hybridMultilevel"/>
    <w:tmpl w:val="88B038C4"/>
    <w:lvl w:ilvl="0" w:tplc="CD14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7384DC5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B76EF5"/>
    <w:multiLevelType w:val="hybridMultilevel"/>
    <w:tmpl w:val="3F24B490"/>
    <w:lvl w:ilvl="0" w:tplc="6570EAA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40B50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2465FF"/>
    <w:multiLevelType w:val="hybridMultilevel"/>
    <w:tmpl w:val="02C23C56"/>
    <w:lvl w:ilvl="0" w:tplc="027830D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C751E93"/>
    <w:multiLevelType w:val="hybridMultilevel"/>
    <w:tmpl w:val="293C6C50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D366C1"/>
    <w:multiLevelType w:val="hybridMultilevel"/>
    <w:tmpl w:val="163C45BC"/>
    <w:lvl w:ilvl="0" w:tplc="2DB4D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2F45028"/>
    <w:multiLevelType w:val="hybridMultilevel"/>
    <w:tmpl w:val="1B480718"/>
    <w:lvl w:ilvl="0" w:tplc="688081CE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8" w15:restartNumberingAfterBreak="0">
    <w:nsid w:val="4317085D"/>
    <w:multiLevelType w:val="hybridMultilevel"/>
    <w:tmpl w:val="293C6C50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8B7543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076D1D"/>
    <w:multiLevelType w:val="hybridMultilevel"/>
    <w:tmpl w:val="293C6C50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7D3294"/>
    <w:multiLevelType w:val="hybridMultilevel"/>
    <w:tmpl w:val="DB6E8E9E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372C54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B0175F"/>
    <w:multiLevelType w:val="hybridMultilevel"/>
    <w:tmpl w:val="88B038C4"/>
    <w:lvl w:ilvl="0" w:tplc="CD14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ECA69C5"/>
    <w:multiLevelType w:val="hybridMultilevel"/>
    <w:tmpl w:val="15025A90"/>
    <w:lvl w:ilvl="0" w:tplc="892000B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8A5621"/>
    <w:multiLevelType w:val="hybridMultilevel"/>
    <w:tmpl w:val="02C23C56"/>
    <w:lvl w:ilvl="0" w:tplc="027830D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50D1C63"/>
    <w:multiLevelType w:val="hybridMultilevel"/>
    <w:tmpl w:val="AE849600"/>
    <w:lvl w:ilvl="0" w:tplc="230CEC08">
      <w:start w:val="1"/>
      <w:numFmt w:val="upperLetter"/>
      <w:lvlText w:val="%1)"/>
      <w:lvlJc w:val="left"/>
      <w:pPr>
        <w:ind w:left="14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9" w:hanging="420"/>
      </w:pPr>
    </w:lvl>
    <w:lvl w:ilvl="2" w:tplc="0409001B" w:tentative="1">
      <w:start w:val="1"/>
      <w:numFmt w:val="lowerRoman"/>
      <w:lvlText w:val="%3."/>
      <w:lvlJc w:val="right"/>
      <w:pPr>
        <w:ind w:left="2399" w:hanging="420"/>
      </w:pPr>
    </w:lvl>
    <w:lvl w:ilvl="3" w:tplc="0409000F" w:tentative="1">
      <w:start w:val="1"/>
      <w:numFmt w:val="decimal"/>
      <w:lvlText w:val="%4."/>
      <w:lvlJc w:val="left"/>
      <w:pPr>
        <w:ind w:left="2819" w:hanging="420"/>
      </w:p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27" w15:restartNumberingAfterBreak="0">
    <w:nsid w:val="5784195E"/>
    <w:multiLevelType w:val="hybridMultilevel"/>
    <w:tmpl w:val="1B480718"/>
    <w:lvl w:ilvl="0" w:tplc="688081CE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8" w15:restartNumberingAfterBreak="0">
    <w:nsid w:val="610A0ED0"/>
    <w:multiLevelType w:val="hybridMultilevel"/>
    <w:tmpl w:val="DB6E8E9E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852C7E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8F104E"/>
    <w:multiLevelType w:val="hybridMultilevel"/>
    <w:tmpl w:val="02C23C56"/>
    <w:lvl w:ilvl="0" w:tplc="027830D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63A7EB1"/>
    <w:multiLevelType w:val="hybridMultilevel"/>
    <w:tmpl w:val="E6B8DCCC"/>
    <w:lvl w:ilvl="0" w:tplc="1D546A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AED4EEF"/>
    <w:multiLevelType w:val="hybridMultilevel"/>
    <w:tmpl w:val="15025A90"/>
    <w:lvl w:ilvl="0" w:tplc="892000B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D7584E"/>
    <w:multiLevelType w:val="hybridMultilevel"/>
    <w:tmpl w:val="293C6C50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D6547F"/>
    <w:multiLevelType w:val="hybridMultilevel"/>
    <w:tmpl w:val="1B480718"/>
    <w:lvl w:ilvl="0" w:tplc="688081CE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5" w15:restartNumberingAfterBreak="0">
    <w:nsid w:val="6FE3347C"/>
    <w:multiLevelType w:val="hybridMultilevel"/>
    <w:tmpl w:val="6BDC52B4"/>
    <w:lvl w:ilvl="0" w:tplc="8BDE6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30036D"/>
    <w:multiLevelType w:val="hybridMultilevel"/>
    <w:tmpl w:val="1B480718"/>
    <w:lvl w:ilvl="0" w:tplc="688081CE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7" w15:restartNumberingAfterBreak="0">
    <w:nsid w:val="71355ECC"/>
    <w:multiLevelType w:val="hybridMultilevel"/>
    <w:tmpl w:val="15025A90"/>
    <w:lvl w:ilvl="0" w:tplc="892000B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C02176"/>
    <w:multiLevelType w:val="hybridMultilevel"/>
    <w:tmpl w:val="1B480718"/>
    <w:lvl w:ilvl="0" w:tplc="688081CE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9" w15:restartNumberingAfterBreak="0">
    <w:nsid w:val="74303930"/>
    <w:multiLevelType w:val="hybridMultilevel"/>
    <w:tmpl w:val="C5C25D5E"/>
    <w:lvl w:ilvl="0" w:tplc="6C66F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9A34552"/>
    <w:multiLevelType w:val="hybridMultilevel"/>
    <w:tmpl w:val="4D7CDDFC"/>
    <w:lvl w:ilvl="0" w:tplc="2CF05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"/>
  </w:num>
  <w:num w:numId="5">
    <w:abstractNumId w:val="37"/>
  </w:num>
  <w:num w:numId="6">
    <w:abstractNumId w:val="22"/>
  </w:num>
  <w:num w:numId="7">
    <w:abstractNumId w:val="24"/>
  </w:num>
  <w:num w:numId="8">
    <w:abstractNumId w:val="38"/>
  </w:num>
  <w:num w:numId="9">
    <w:abstractNumId w:val="26"/>
  </w:num>
  <w:num w:numId="10">
    <w:abstractNumId w:val="40"/>
  </w:num>
  <w:num w:numId="11">
    <w:abstractNumId w:val="34"/>
  </w:num>
  <w:num w:numId="12">
    <w:abstractNumId w:val="7"/>
  </w:num>
  <w:num w:numId="13">
    <w:abstractNumId w:val="11"/>
  </w:num>
  <w:num w:numId="14">
    <w:abstractNumId w:val="28"/>
  </w:num>
  <w:num w:numId="15">
    <w:abstractNumId w:val="20"/>
  </w:num>
  <w:num w:numId="16">
    <w:abstractNumId w:val="15"/>
  </w:num>
  <w:num w:numId="17">
    <w:abstractNumId w:val="35"/>
  </w:num>
  <w:num w:numId="18">
    <w:abstractNumId w:val="9"/>
  </w:num>
  <w:num w:numId="19">
    <w:abstractNumId w:val="5"/>
  </w:num>
  <w:num w:numId="20">
    <w:abstractNumId w:val="21"/>
  </w:num>
  <w:num w:numId="21">
    <w:abstractNumId w:val="6"/>
  </w:num>
  <w:num w:numId="22">
    <w:abstractNumId w:val="27"/>
  </w:num>
  <w:num w:numId="23">
    <w:abstractNumId w:val="29"/>
  </w:num>
  <w:num w:numId="24">
    <w:abstractNumId w:val="32"/>
  </w:num>
  <w:num w:numId="25">
    <w:abstractNumId w:val="36"/>
  </w:num>
  <w:num w:numId="26">
    <w:abstractNumId w:val="39"/>
  </w:num>
  <w:num w:numId="27">
    <w:abstractNumId w:val="17"/>
  </w:num>
  <w:num w:numId="28">
    <w:abstractNumId w:val="16"/>
  </w:num>
  <w:num w:numId="29">
    <w:abstractNumId w:val="12"/>
  </w:num>
  <w:num w:numId="30">
    <w:abstractNumId w:val="10"/>
  </w:num>
  <w:num w:numId="31">
    <w:abstractNumId w:val="25"/>
  </w:num>
  <w:num w:numId="32">
    <w:abstractNumId w:val="18"/>
  </w:num>
  <w:num w:numId="33">
    <w:abstractNumId w:val="0"/>
  </w:num>
  <w:num w:numId="34">
    <w:abstractNumId w:val="3"/>
  </w:num>
  <w:num w:numId="35">
    <w:abstractNumId w:val="8"/>
  </w:num>
  <w:num w:numId="36">
    <w:abstractNumId w:val="31"/>
  </w:num>
  <w:num w:numId="37">
    <w:abstractNumId w:val="2"/>
  </w:num>
  <w:num w:numId="38">
    <w:abstractNumId w:val="14"/>
  </w:num>
  <w:num w:numId="39">
    <w:abstractNumId w:val="33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D2"/>
    <w:rsid w:val="00002643"/>
    <w:rsid w:val="00006049"/>
    <w:rsid w:val="00010E30"/>
    <w:rsid w:val="000131CE"/>
    <w:rsid w:val="000355F3"/>
    <w:rsid w:val="00052ACB"/>
    <w:rsid w:val="0006357B"/>
    <w:rsid w:val="00065E9A"/>
    <w:rsid w:val="000B1665"/>
    <w:rsid w:val="000C48F0"/>
    <w:rsid w:val="000E2DEF"/>
    <w:rsid w:val="000F27FF"/>
    <w:rsid w:val="001018B5"/>
    <w:rsid w:val="00102BCF"/>
    <w:rsid w:val="0011440C"/>
    <w:rsid w:val="001154A9"/>
    <w:rsid w:val="0011553B"/>
    <w:rsid w:val="00146A0C"/>
    <w:rsid w:val="00150911"/>
    <w:rsid w:val="001514B8"/>
    <w:rsid w:val="001561D3"/>
    <w:rsid w:val="00170EB4"/>
    <w:rsid w:val="0017425E"/>
    <w:rsid w:val="0018181C"/>
    <w:rsid w:val="001855AE"/>
    <w:rsid w:val="00196D53"/>
    <w:rsid w:val="001A0A53"/>
    <w:rsid w:val="001B75C6"/>
    <w:rsid w:val="001C1BFE"/>
    <w:rsid w:val="001D7DE3"/>
    <w:rsid w:val="001E04D2"/>
    <w:rsid w:val="001E2BF8"/>
    <w:rsid w:val="001F147D"/>
    <w:rsid w:val="00202E05"/>
    <w:rsid w:val="00215E4A"/>
    <w:rsid w:val="002218FC"/>
    <w:rsid w:val="0022466F"/>
    <w:rsid w:val="002323C4"/>
    <w:rsid w:val="00234FAB"/>
    <w:rsid w:val="00247BD0"/>
    <w:rsid w:val="00260060"/>
    <w:rsid w:val="002608CF"/>
    <w:rsid w:val="00271143"/>
    <w:rsid w:val="002A2C6B"/>
    <w:rsid w:val="002A2F70"/>
    <w:rsid w:val="002B7391"/>
    <w:rsid w:val="002C437D"/>
    <w:rsid w:val="002D5B01"/>
    <w:rsid w:val="002F23FD"/>
    <w:rsid w:val="002F6AEC"/>
    <w:rsid w:val="00301AB9"/>
    <w:rsid w:val="00307E32"/>
    <w:rsid w:val="00330476"/>
    <w:rsid w:val="00331D51"/>
    <w:rsid w:val="00332258"/>
    <w:rsid w:val="00340B8D"/>
    <w:rsid w:val="00341765"/>
    <w:rsid w:val="00356BB9"/>
    <w:rsid w:val="00382336"/>
    <w:rsid w:val="00391AB0"/>
    <w:rsid w:val="003C45FE"/>
    <w:rsid w:val="003D2549"/>
    <w:rsid w:val="003D72CD"/>
    <w:rsid w:val="003E3362"/>
    <w:rsid w:val="003F154D"/>
    <w:rsid w:val="003F2D46"/>
    <w:rsid w:val="003F5059"/>
    <w:rsid w:val="00400712"/>
    <w:rsid w:val="004031E9"/>
    <w:rsid w:val="0042747E"/>
    <w:rsid w:val="00431E2C"/>
    <w:rsid w:val="0046491B"/>
    <w:rsid w:val="004827AC"/>
    <w:rsid w:val="00482EED"/>
    <w:rsid w:val="004835F3"/>
    <w:rsid w:val="004947B9"/>
    <w:rsid w:val="004A28F1"/>
    <w:rsid w:val="004B3406"/>
    <w:rsid w:val="004D02C8"/>
    <w:rsid w:val="004D602C"/>
    <w:rsid w:val="004E594C"/>
    <w:rsid w:val="004E739C"/>
    <w:rsid w:val="00525091"/>
    <w:rsid w:val="00533146"/>
    <w:rsid w:val="00540317"/>
    <w:rsid w:val="00542355"/>
    <w:rsid w:val="00542A9A"/>
    <w:rsid w:val="00557409"/>
    <w:rsid w:val="00572D06"/>
    <w:rsid w:val="0057586B"/>
    <w:rsid w:val="00590243"/>
    <w:rsid w:val="0059079E"/>
    <w:rsid w:val="00593976"/>
    <w:rsid w:val="00596561"/>
    <w:rsid w:val="005A7F05"/>
    <w:rsid w:val="005B03C6"/>
    <w:rsid w:val="005B2A6A"/>
    <w:rsid w:val="005B459F"/>
    <w:rsid w:val="005B4C23"/>
    <w:rsid w:val="005D7D68"/>
    <w:rsid w:val="005D7F8C"/>
    <w:rsid w:val="005E3B26"/>
    <w:rsid w:val="005E61C9"/>
    <w:rsid w:val="005F42E1"/>
    <w:rsid w:val="00606B0B"/>
    <w:rsid w:val="00607A53"/>
    <w:rsid w:val="006228CF"/>
    <w:rsid w:val="00630157"/>
    <w:rsid w:val="00630E97"/>
    <w:rsid w:val="006410DC"/>
    <w:rsid w:val="00643A82"/>
    <w:rsid w:val="0065421E"/>
    <w:rsid w:val="0067445B"/>
    <w:rsid w:val="00677592"/>
    <w:rsid w:val="00680D6D"/>
    <w:rsid w:val="00681404"/>
    <w:rsid w:val="0069154C"/>
    <w:rsid w:val="006A44F4"/>
    <w:rsid w:val="006E4648"/>
    <w:rsid w:val="006F2252"/>
    <w:rsid w:val="006F412B"/>
    <w:rsid w:val="00706710"/>
    <w:rsid w:val="00716AB4"/>
    <w:rsid w:val="00736021"/>
    <w:rsid w:val="00747491"/>
    <w:rsid w:val="00754366"/>
    <w:rsid w:val="00760B94"/>
    <w:rsid w:val="00771B31"/>
    <w:rsid w:val="00790427"/>
    <w:rsid w:val="0079728C"/>
    <w:rsid w:val="007A4F1A"/>
    <w:rsid w:val="007B2F39"/>
    <w:rsid w:val="007B3B4A"/>
    <w:rsid w:val="007C37F7"/>
    <w:rsid w:val="007D62C8"/>
    <w:rsid w:val="007E2C0C"/>
    <w:rsid w:val="008060EC"/>
    <w:rsid w:val="00813935"/>
    <w:rsid w:val="0081446F"/>
    <w:rsid w:val="00820A38"/>
    <w:rsid w:val="00821659"/>
    <w:rsid w:val="0082410B"/>
    <w:rsid w:val="00824AA2"/>
    <w:rsid w:val="00841DD9"/>
    <w:rsid w:val="00847C15"/>
    <w:rsid w:val="00856EDC"/>
    <w:rsid w:val="00864F21"/>
    <w:rsid w:val="00885C83"/>
    <w:rsid w:val="008954D4"/>
    <w:rsid w:val="008A1CC7"/>
    <w:rsid w:val="008B35BA"/>
    <w:rsid w:val="008C031A"/>
    <w:rsid w:val="008C5A94"/>
    <w:rsid w:val="008F1762"/>
    <w:rsid w:val="008F6C33"/>
    <w:rsid w:val="00933E8A"/>
    <w:rsid w:val="00936FB8"/>
    <w:rsid w:val="00943040"/>
    <w:rsid w:val="009543EF"/>
    <w:rsid w:val="00957140"/>
    <w:rsid w:val="00960162"/>
    <w:rsid w:val="00972C56"/>
    <w:rsid w:val="00972E73"/>
    <w:rsid w:val="009931ED"/>
    <w:rsid w:val="00995687"/>
    <w:rsid w:val="009961BF"/>
    <w:rsid w:val="009C6323"/>
    <w:rsid w:val="009E22B9"/>
    <w:rsid w:val="009E3E05"/>
    <w:rsid w:val="009F7A86"/>
    <w:rsid w:val="00A066D0"/>
    <w:rsid w:val="00A1702D"/>
    <w:rsid w:val="00A23F04"/>
    <w:rsid w:val="00A256D8"/>
    <w:rsid w:val="00A32957"/>
    <w:rsid w:val="00A33210"/>
    <w:rsid w:val="00A47FED"/>
    <w:rsid w:val="00A577D2"/>
    <w:rsid w:val="00A602DA"/>
    <w:rsid w:val="00A73255"/>
    <w:rsid w:val="00A87C91"/>
    <w:rsid w:val="00AA0DA6"/>
    <w:rsid w:val="00AC1989"/>
    <w:rsid w:val="00AF3906"/>
    <w:rsid w:val="00AF4823"/>
    <w:rsid w:val="00B02479"/>
    <w:rsid w:val="00B04565"/>
    <w:rsid w:val="00B21091"/>
    <w:rsid w:val="00B34669"/>
    <w:rsid w:val="00B51BEB"/>
    <w:rsid w:val="00B51DBF"/>
    <w:rsid w:val="00B5507E"/>
    <w:rsid w:val="00B57FD0"/>
    <w:rsid w:val="00B6525E"/>
    <w:rsid w:val="00B70A42"/>
    <w:rsid w:val="00B7297B"/>
    <w:rsid w:val="00B913D7"/>
    <w:rsid w:val="00B978A3"/>
    <w:rsid w:val="00BA1B77"/>
    <w:rsid w:val="00BA4D24"/>
    <w:rsid w:val="00BB3081"/>
    <w:rsid w:val="00BE6A53"/>
    <w:rsid w:val="00C05A43"/>
    <w:rsid w:val="00C078E6"/>
    <w:rsid w:val="00C23D45"/>
    <w:rsid w:val="00C24AF5"/>
    <w:rsid w:val="00C37CA9"/>
    <w:rsid w:val="00C506F9"/>
    <w:rsid w:val="00C73450"/>
    <w:rsid w:val="00C81CCA"/>
    <w:rsid w:val="00C855A1"/>
    <w:rsid w:val="00C916B5"/>
    <w:rsid w:val="00CA0C2A"/>
    <w:rsid w:val="00CA2182"/>
    <w:rsid w:val="00CC4855"/>
    <w:rsid w:val="00CE02FD"/>
    <w:rsid w:val="00CE68B9"/>
    <w:rsid w:val="00CE6FF7"/>
    <w:rsid w:val="00CF625B"/>
    <w:rsid w:val="00D07EFC"/>
    <w:rsid w:val="00D248F9"/>
    <w:rsid w:val="00D35569"/>
    <w:rsid w:val="00D41AD1"/>
    <w:rsid w:val="00D46894"/>
    <w:rsid w:val="00D50DB9"/>
    <w:rsid w:val="00D523C5"/>
    <w:rsid w:val="00D62EB7"/>
    <w:rsid w:val="00D908D2"/>
    <w:rsid w:val="00D9419A"/>
    <w:rsid w:val="00DA1234"/>
    <w:rsid w:val="00DA3962"/>
    <w:rsid w:val="00DA5F16"/>
    <w:rsid w:val="00DB776D"/>
    <w:rsid w:val="00DE20D9"/>
    <w:rsid w:val="00DE4BE4"/>
    <w:rsid w:val="00DF1C56"/>
    <w:rsid w:val="00E060D2"/>
    <w:rsid w:val="00E170BC"/>
    <w:rsid w:val="00E22CAD"/>
    <w:rsid w:val="00E255DB"/>
    <w:rsid w:val="00E415E3"/>
    <w:rsid w:val="00E43413"/>
    <w:rsid w:val="00E4425E"/>
    <w:rsid w:val="00E6425F"/>
    <w:rsid w:val="00E70534"/>
    <w:rsid w:val="00E734B7"/>
    <w:rsid w:val="00E83941"/>
    <w:rsid w:val="00EA336C"/>
    <w:rsid w:val="00EB4AAE"/>
    <w:rsid w:val="00EB5F9C"/>
    <w:rsid w:val="00EB7C65"/>
    <w:rsid w:val="00EC1EB4"/>
    <w:rsid w:val="00EC4416"/>
    <w:rsid w:val="00EC59E9"/>
    <w:rsid w:val="00ED241A"/>
    <w:rsid w:val="00F027F3"/>
    <w:rsid w:val="00F24232"/>
    <w:rsid w:val="00F4373E"/>
    <w:rsid w:val="00F66DBE"/>
    <w:rsid w:val="00F95818"/>
    <w:rsid w:val="00FA681F"/>
    <w:rsid w:val="00FB09CC"/>
    <w:rsid w:val="00FB2EEE"/>
    <w:rsid w:val="00FC3FF7"/>
    <w:rsid w:val="00FD0BB6"/>
    <w:rsid w:val="00FD15DF"/>
    <w:rsid w:val="00FE62F9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739C"/>
  <w15:chartTrackingRefBased/>
  <w15:docId w15:val="{FD98E4FB-89EA-6C43-BD7A-CAAADB8D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D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0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0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0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0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06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0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D2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D2"/>
    <w:rPr>
      <w:b/>
      <w:b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D2"/>
    <w:rPr>
      <w:rFonts w:asciiTheme="majorHAnsi" w:eastAsiaTheme="majorEastAsia" w:hAnsiTheme="majorHAnsi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D2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060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60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60D2"/>
  </w:style>
  <w:style w:type="paragraph" w:styleId="TOC2">
    <w:name w:val="toc 2"/>
    <w:basedOn w:val="Normal"/>
    <w:next w:val="Normal"/>
    <w:autoRedefine/>
    <w:uiPriority w:val="39"/>
    <w:unhideWhenUsed/>
    <w:rsid w:val="00E060D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060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0D2"/>
    <w:pPr>
      <w:ind w:firstLineChars="200" w:firstLine="420"/>
    </w:pPr>
  </w:style>
  <w:style w:type="paragraph" w:styleId="TOC3">
    <w:name w:val="toc 3"/>
    <w:basedOn w:val="Normal"/>
    <w:next w:val="Normal"/>
    <w:autoRedefine/>
    <w:uiPriority w:val="39"/>
    <w:unhideWhenUsed/>
    <w:rsid w:val="00E060D2"/>
    <w:pPr>
      <w:ind w:leftChars="400" w:left="840"/>
    </w:pPr>
  </w:style>
  <w:style w:type="table" w:styleId="TableGrid">
    <w:name w:val="Table Grid"/>
    <w:basedOn w:val="TableNormal"/>
    <w:uiPriority w:val="39"/>
    <w:rsid w:val="00E06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1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12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Jason</dc:creator>
  <cp:keywords/>
  <dc:description/>
  <cp:lastModifiedBy>Lee Jason</cp:lastModifiedBy>
  <cp:revision>102</cp:revision>
  <cp:lastPrinted>2020-12-02T01:12:00Z</cp:lastPrinted>
  <dcterms:created xsi:type="dcterms:W3CDTF">2020-11-07T09:19:00Z</dcterms:created>
  <dcterms:modified xsi:type="dcterms:W3CDTF">2021-03-03T09:37:00Z</dcterms:modified>
</cp:coreProperties>
</file>