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3C99" w14:textId="63EF3D00" w:rsidR="00594E1F" w:rsidRDefault="00A43ABF">
      <w:r>
        <w:rPr>
          <w:noProof/>
        </w:rPr>
        <w:drawing>
          <wp:inline distT="0" distB="0" distL="0" distR="0" wp14:anchorId="710BBC37" wp14:editId="00C84226">
            <wp:extent cx="5731510" cy="3980815"/>
            <wp:effectExtent l="0" t="0" r="2540" b="635"/>
            <wp:docPr id="224439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085C2" wp14:editId="7711CBE7">
            <wp:extent cx="5731510" cy="3980815"/>
            <wp:effectExtent l="0" t="0" r="2540" b="635"/>
            <wp:docPr id="12021886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586660" wp14:editId="7C5C2C06">
            <wp:extent cx="5731510" cy="3982720"/>
            <wp:effectExtent l="0" t="0" r="2540" b="0"/>
            <wp:docPr id="784075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C573B" wp14:editId="2AC255A4">
            <wp:extent cx="5731510" cy="3982720"/>
            <wp:effectExtent l="0" t="0" r="2540" b="0"/>
            <wp:docPr id="1839539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8B2A8E" wp14:editId="67650D76">
            <wp:extent cx="5731510" cy="3982720"/>
            <wp:effectExtent l="0" t="0" r="2540" b="0"/>
            <wp:docPr id="1980746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EC654E" wp14:editId="7FFEA74C">
            <wp:extent cx="5731510" cy="3982720"/>
            <wp:effectExtent l="0" t="0" r="2540" b="0"/>
            <wp:docPr id="1144852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F7120A" wp14:editId="306724E1">
            <wp:extent cx="5731510" cy="3980815"/>
            <wp:effectExtent l="0" t="0" r="2540" b="635"/>
            <wp:docPr id="1365577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BE605" wp14:editId="359BADCB">
            <wp:extent cx="5731510" cy="3980815"/>
            <wp:effectExtent l="0" t="0" r="2540" b="635"/>
            <wp:docPr id="33889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56EE1" w14:textId="77777777" w:rsidR="00A43ABF" w:rsidRDefault="00A43ABF" w:rsidP="00A43ABF"/>
    <w:p w14:paraId="36BA1CDC" w14:textId="77777777" w:rsidR="00A43ABF" w:rsidRPr="00A43ABF" w:rsidRDefault="00A43ABF" w:rsidP="00A43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Full complete Malaysia tax deduction (tax relief) list (YA 2025)</w:t>
      </w:r>
    </w:p>
    <w:p w14:paraId="1CF1F72B" w14:textId="77777777" w:rsidR="00A43ABF" w:rsidRPr="00A43ABF" w:rsidRDefault="00A43ABF" w:rsidP="00A43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 Individual &amp; spouse relief</w:t>
      </w:r>
    </w:p>
    <w:p w14:paraId="09A3FEE5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>These are basic personal deductions.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613"/>
        <w:gridCol w:w="1755"/>
      </w:tblGrid>
      <w:tr w:rsidR="00A43ABF" w:rsidRPr="00A43ABF" w14:paraId="7A221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65B99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A4F691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93E76D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relief (RM)</w:t>
            </w:r>
          </w:p>
        </w:tc>
      </w:tr>
      <w:tr w:rsidR="00A43ABF" w:rsidRPr="00A43ABF" w14:paraId="3E4C2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32B3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35BA3F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Individual and dependent relatives</w:t>
            </w:r>
          </w:p>
        </w:tc>
        <w:tc>
          <w:tcPr>
            <w:tcW w:w="0" w:type="auto"/>
            <w:vAlign w:val="center"/>
            <w:hideMark/>
          </w:tcPr>
          <w:p w14:paraId="4636C5B9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9,000</w:t>
            </w:r>
          </w:p>
        </w:tc>
      </w:tr>
      <w:tr w:rsidR="00A43ABF" w:rsidRPr="00A43ABF" w14:paraId="1608A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2307C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7AACFC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Disabled individual</w:t>
            </w:r>
          </w:p>
        </w:tc>
        <w:tc>
          <w:tcPr>
            <w:tcW w:w="0" w:type="auto"/>
            <w:vAlign w:val="center"/>
            <w:hideMark/>
          </w:tcPr>
          <w:p w14:paraId="774B1244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7,000</w:t>
            </w:r>
          </w:p>
        </w:tc>
      </w:tr>
      <w:tr w:rsidR="00A43ABF" w:rsidRPr="00A43ABF" w14:paraId="7E2AA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4710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C42F25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Spouse (no income/joint assessment)</w:t>
            </w:r>
          </w:p>
        </w:tc>
        <w:tc>
          <w:tcPr>
            <w:tcW w:w="0" w:type="auto"/>
            <w:vAlign w:val="center"/>
            <w:hideMark/>
          </w:tcPr>
          <w:p w14:paraId="5A515B5B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</w:t>
            </w:r>
          </w:p>
        </w:tc>
      </w:tr>
      <w:tr w:rsidR="00A43ABF" w:rsidRPr="00A43ABF" w14:paraId="1C22B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7B9C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03E6D0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Disabled spouse</w:t>
            </w:r>
          </w:p>
        </w:tc>
        <w:tc>
          <w:tcPr>
            <w:tcW w:w="0" w:type="auto"/>
            <w:vAlign w:val="center"/>
            <w:hideMark/>
          </w:tcPr>
          <w:p w14:paraId="12BA9CEC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6,000</w:t>
            </w:r>
          </w:p>
        </w:tc>
      </w:tr>
      <w:tr w:rsidR="00A43ABF" w:rsidRPr="00A43ABF" w14:paraId="7A162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DBDB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BBB5E5C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Alimony to former wife</w:t>
            </w:r>
          </w:p>
        </w:tc>
        <w:tc>
          <w:tcPr>
            <w:tcW w:w="0" w:type="auto"/>
            <w:vAlign w:val="center"/>
            <w:hideMark/>
          </w:tcPr>
          <w:p w14:paraId="0E1FEEBA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</w:t>
            </w:r>
          </w:p>
        </w:tc>
      </w:tr>
    </w:tbl>
    <w:p w14:paraId="3DE6BAAF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 xml:space="preserve">Source: Malaysia personal tax relief tables. </w:t>
      </w:r>
    </w:p>
    <w:p w14:paraId="57949155" w14:textId="77777777" w:rsidR="00A43ABF" w:rsidRPr="00A43ABF" w:rsidRDefault="00A43ABF" w:rsidP="00A43A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pict w14:anchorId="4D819DFB">
          <v:rect id="_x0000_i1353" style="width:0;height:1.5pt" o:hralign="center" o:hrstd="t" o:hr="t" fillcolor="#a0a0a0" stroked="f"/>
        </w:pict>
      </w:r>
    </w:p>
    <w:p w14:paraId="799847D6" w14:textId="77777777" w:rsidR="00A43ABF" w:rsidRPr="00A43ABF" w:rsidRDefault="00A43ABF" w:rsidP="00A43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Parents relief</w:t>
      </w:r>
    </w:p>
    <w:p w14:paraId="6208D467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>Support for parents qualifies: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6171"/>
        <w:gridCol w:w="1755"/>
      </w:tblGrid>
      <w:tr w:rsidR="00A43ABF" w:rsidRPr="00A43ABF" w14:paraId="11627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95068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1E6937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6B74F1B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relief (RM)</w:t>
            </w:r>
          </w:p>
        </w:tc>
      </w:tr>
      <w:tr w:rsidR="00A43ABF" w:rsidRPr="00A43ABF" w14:paraId="1FDD4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4515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17ED2E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treatment, special needs and carer expenses for parents</w:t>
            </w:r>
          </w:p>
        </w:tc>
        <w:tc>
          <w:tcPr>
            <w:tcW w:w="0" w:type="auto"/>
            <w:vAlign w:val="center"/>
            <w:hideMark/>
          </w:tcPr>
          <w:p w14:paraId="69F2BA2D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8,000</w:t>
            </w:r>
          </w:p>
        </w:tc>
      </w:tr>
      <w:tr w:rsidR="00A43ABF" w:rsidRPr="00A43ABF" w14:paraId="3BB8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BE72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8ADC9DE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Parental care relief</w:t>
            </w:r>
          </w:p>
        </w:tc>
        <w:tc>
          <w:tcPr>
            <w:tcW w:w="0" w:type="auto"/>
            <w:vAlign w:val="center"/>
            <w:hideMark/>
          </w:tcPr>
          <w:p w14:paraId="1E263B2B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</w:t>
            </w:r>
          </w:p>
        </w:tc>
      </w:tr>
    </w:tbl>
    <w:p w14:paraId="34276878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 xml:space="preserve">Source: LHDN parental relief descriptions. </w:t>
      </w:r>
    </w:p>
    <w:p w14:paraId="66DF951D" w14:textId="77777777" w:rsidR="00A43ABF" w:rsidRPr="00A43ABF" w:rsidRDefault="00A43ABF" w:rsidP="00A43A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pict w14:anchorId="00967490">
          <v:rect id="_x0000_i1354" style="width:0;height:1.5pt" o:hralign="center" o:hrstd="t" o:hr="t" fillcolor="#a0a0a0" stroked="f"/>
        </w:pict>
      </w:r>
    </w:p>
    <w:p w14:paraId="2A686B5A" w14:textId="77777777" w:rsidR="00A43ABF" w:rsidRPr="00A43ABF" w:rsidRDefault="00A43ABF" w:rsidP="00A43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Disabled related relief</w:t>
      </w:r>
    </w:p>
    <w:p w14:paraId="02EB322B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>Support for disabled persons: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6452"/>
        <w:gridCol w:w="1755"/>
      </w:tblGrid>
      <w:tr w:rsidR="00A43ABF" w:rsidRPr="00A43ABF" w14:paraId="4BB1B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04044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2DE1D5E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194D28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relief (RM)</w:t>
            </w:r>
          </w:p>
        </w:tc>
      </w:tr>
      <w:tr w:rsidR="00A43ABF" w:rsidRPr="00A43ABF" w14:paraId="6B9BC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717B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C87238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supporting equipment for disabled (self/spouse/child/parent)</w:t>
            </w:r>
          </w:p>
        </w:tc>
        <w:tc>
          <w:tcPr>
            <w:tcW w:w="0" w:type="auto"/>
            <w:vAlign w:val="center"/>
            <w:hideMark/>
          </w:tcPr>
          <w:p w14:paraId="61D2B5F8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6,000</w:t>
            </w:r>
          </w:p>
        </w:tc>
      </w:tr>
      <w:tr w:rsidR="00A43ABF" w:rsidRPr="00A43ABF" w14:paraId="579CA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268A8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45E1E8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Disabled child</w:t>
            </w:r>
          </w:p>
        </w:tc>
        <w:tc>
          <w:tcPr>
            <w:tcW w:w="0" w:type="auto"/>
            <w:vAlign w:val="center"/>
            <w:hideMark/>
          </w:tcPr>
          <w:p w14:paraId="07F831D7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8,000</w:t>
            </w:r>
          </w:p>
        </w:tc>
      </w:tr>
      <w:tr w:rsidR="00A43ABF" w:rsidRPr="00A43ABF" w14:paraId="1B2B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1176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A839B7A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Disabled child (higher education additional)</w:t>
            </w:r>
          </w:p>
        </w:tc>
        <w:tc>
          <w:tcPr>
            <w:tcW w:w="0" w:type="auto"/>
            <w:vAlign w:val="center"/>
            <w:hideMark/>
          </w:tcPr>
          <w:p w14:paraId="25F09FB1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+8,000</w:t>
            </w:r>
          </w:p>
        </w:tc>
      </w:tr>
    </w:tbl>
    <w:p w14:paraId="5E8E892A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 xml:space="preserve">Source: Malaysian disability relief lists. </w:t>
      </w:r>
    </w:p>
    <w:p w14:paraId="1D310752" w14:textId="77777777" w:rsidR="00A43ABF" w:rsidRPr="00A43ABF" w:rsidRDefault="00A43ABF" w:rsidP="00A43A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pict w14:anchorId="27026BA4">
          <v:rect id="_x0000_i1355" style="width:0;height:1.5pt" o:hralign="center" o:hrstd="t" o:hr="t" fillcolor="#a0a0a0" stroked="f"/>
        </w:pict>
      </w:r>
    </w:p>
    <w:p w14:paraId="7CF2A050" w14:textId="77777777" w:rsidR="00A43ABF" w:rsidRPr="00A43ABF" w:rsidRDefault="00A43ABF" w:rsidP="00A43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D. Education &amp; self-development</w:t>
      </w:r>
    </w:p>
    <w:p w14:paraId="02FD20DE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>Education related expenses: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5366"/>
        <w:gridCol w:w="1755"/>
      </w:tblGrid>
      <w:tr w:rsidR="00A43ABF" w:rsidRPr="00A43ABF" w14:paraId="5726B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2853E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1E75E3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F9D788D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relief (RM)</w:t>
            </w:r>
          </w:p>
        </w:tc>
      </w:tr>
      <w:tr w:rsidR="00A43ABF" w:rsidRPr="00A43ABF" w14:paraId="7AF8D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5C59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3777C53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 fees (self)</w:t>
            </w:r>
          </w:p>
        </w:tc>
        <w:tc>
          <w:tcPr>
            <w:tcW w:w="0" w:type="auto"/>
            <w:vAlign w:val="center"/>
            <w:hideMark/>
          </w:tcPr>
          <w:p w14:paraId="29E96C9F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7,000</w:t>
            </w:r>
          </w:p>
        </w:tc>
      </w:tr>
      <w:tr w:rsidR="00A43ABF" w:rsidRPr="00A43ABF" w14:paraId="4D147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88249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4AF6E0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Skills improvement courses (subset of education relief)</w:t>
            </w:r>
          </w:p>
        </w:tc>
        <w:tc>
          <w:tcPr>
            <w:tcW w:w="0" w:type="auto"/>
            <w:vAlign w:val="center"/>
            <w:hideMark/>
          </w:tcPr>
          <w:p w14:paraId="19EDA660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Included</w:t>
            </w:r>
          </w:p>
        </w:tc>
      </w:tr>
      <w:tr w:rsidR="00A43ABF" w:rsidRPr="00A43ABF" w14:paraId="36E61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CCE7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BBC7364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SSPN education savings (net deposit)</w:t>
            </w:r>
          </w:p>
        </w:tc>
        <w:tc>
          <w:tcPr>
            <w:tcW w:w="0" w:type="auto"/>
            <w:vAlign w:val="center"/>
            <w:hideMark/>
          </w:tcPr>
          <w:p w14:paraId="57A38304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8,000</w:t>
            </w:r>
          </w:p>
        </w:tc>
      </w:tr>
    </w:tbl>
    <w:p w14:paraId="346A56CC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 xml:space="preserve">Source: Malaysian education tax relief rules. </w:t>
      </w:r>
    </w:p>
    <w:p w14:paraId="6E908EAC" w14:textId="77777777" w:rsidR="00A43ABF" w:rsidRPr="00A43ABF" w:rsidRDefault="00A43ABF" w:rsidP="00A43A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pict w14:anchorId="22E83651">
          <v:rect id="_x0000_i1356" style="width:0;height:1.5pt" o:hralign="center" o:hrstd="t" o:hr="t" fillcolor="#a0a0a0" stroked="f"/>
        </w:pict>
      </w:r>
    </w:p>
    <w:p w14:paraId="3ABE5006" w14:textId="77777777" w:rsidR="00A43ABF" w:rsidRPr="00A43ABF" w:rsidRDefault="00A43ABF" w:rsidP="00A43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E. Medical &amp; health relief</w:t>
      </w:r>
    </w:p>
    <w:p w14:paraId="3210D39E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>Medical expenses for self, spouse and children: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360"/>
        <w:gridCol w:w="1995"/>
      </w:tblGrid>
      <w:tr w:rsidR="00A43ABF" w:rsidRPr="00A43ABF" w14:paraId="7D0887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31B48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8A6C8E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1733D6E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relief (RM)</w:t>
            </w:r>
          </w:p>
        </w:tc>
      </w:tr>
      <w:tr w:rsidR="00A43ABF" w:rsidRPr="00A43ABF" w14:paraId="74D6B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2C124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AF8704C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Serious disease treatment</w:t>
            </w:r>
          </w:p>
        </w:tc>
        <w:tc>
          <w:tcPr>
            <w:tcW w:w="0" w:type="auto"/>
            <w:vAlign w:val="center"/>
            <w:hideMark/>
          </w:tcPr>
          <w:p w14:paraId="07F8F4DF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 of 10,000 cap</w:t>
            </w:r>
          </w:p>
        </w:tc>
      </w:tr>
      <w:tr w:rsidR="00A43ABF" w:rsidRPr="00A43ABF" w14:paraId="23E8F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D657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7D7BAEB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Fertility treatment</w:t>
            </w:r>
          </w:p>
        </w:tc>
        <w:tc>
          <w:tcPr>
            <w:tcW w:w="0" w:type="auto"/>
            <w:vAlign w:val="center"/>
            <w:hideMark/>
          </w:tcPr>
          <w:p w14:paraId="0A2AB832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 of 10,000 cap</w:t>
            </w:r>
          </w:p>
        </w:tc>
      </w:tr>
      <w:tr w:rsidR="00A43ABF" w:rsidRPr="00A43ABF" w14:paraId="6B3D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61A9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17E546F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Vaccination</w:t>
            </w:r>
          </w:p>
        </w:tc>
        <w:tc>
          <w:tcPr>
            <w:tcW w:w="0" w:type="auto"/>
            <w:vAlign w:val="center"/>
            <w:hideMark/>
          </w:tcPr>
          <w:p w14:paraId="6679D71A" w14:textId="3ADEAFAB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  <w:r w:rsidR="00BC10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RM1000</w:t>
            </w:r>
          </w:p>
        </w:tc>
      </w:tr>
      <w:tr w:rsidR="00A43ABF" w:rsidRPr="00A43ABF" w14:paraId="753A7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0F3B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3AA29AB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Dental treatment</w:t>
            </w:r>
          </w:p>
        </w:tc>
        <w:tc>
          <w:tcPr>
            <w:tcW w:w="0" w:type="auto"/>
            <w:vAlign w:val="center"/>
            <w:hideMark/>
          </w:tcPr>
          <w:p w14:paraId="220D59CB" w14:textId="31937324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  <w:r w:rsidR="00BC10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</w:t>
            </w:r>
            <w:r w:rsidR="00BC107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RM1000</w:t>
            </w:r>
          </w:p>
        </w:tc>
      </w:tr>
      <w:tr w:rsidR="00A43ABF" w:rsidRPr="00A43ABF" w14:paraId="331D7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2F91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BD0A86A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Mental health treatment</w:t>
            </w:r>
          </w:p>
        </w:tc>
        <w:tc>
          <w:tcPr>
            <w:tcW w:w="0" w:type="auto"/>
            <w:vAlign w:val="center"/>
            <w:hideMark/>
          </w:tcPr>
          <w:p w14:paraId="6ED9C312" w14:textId="646C599E" w:rsidR="00A43ABF" w:rsidRPr="00A43ABF" w:rsidRDefault="00BC1074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Limited to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RM1000</w:t>
            </w:r>
          </w:p>
        </w:tc>
      </w:tr>
      <w:tr w:rsidR="00A43ABF" w:rsidRPr="00A43ABF" w14:paraId="2B27F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F63B1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B2025C2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Medical check-up</w:t>
            </w:r>
          </w:p>
        </w:tc>
        <w:tc>
          <w:tcPr>
            <w:tcW w:w="0" w:type="auto"/>
            <w:vAlign w:val="center"/>
            <w:hideMark/>
          </w:tcPr>
          <w:p w14:paraId="4B5586FA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 sublimit</w:t>
            </w:r>
          </w:p>
        </w:tc>
      </w:tr>
      <w:tr w:rsidR="00A43ABF" w:rsidRPr="00A43ABF" w14:paraId="0EB2F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798D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86F0CF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learning disability treatment</w:t>
            </w:r>
          </w:p>
        </w:tc>
        <w:tc>
          <w:tcPr>
            <w:tcW w:w="0" w:type="auto"/>
            <w:vAlign w:val="center"/>
            <w:hideMark/>
          </w:tcPr>
          <w:p w14:paraId="4CD12631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6,000</w:t>
            </w:r>
          </w:p>
        </w:tc>
      </w:tr>
    </w:tbl>
    <w:p w14:paraId="03878DF2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 xml:space="preserve">Combined medical cap typically </w:t>
      </w:r>
      <w:r w:rsidRPr="00A43AB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RM10,000</w:t>
      </w:r>
      <w:r w:rsidRPr="00A43AB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5D2574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 xml:space="preserve">Source: Medical relief categories. </w:t>
      </w:r>
    </w:p>
    <w:p w14:paraId="4A7290E2" w14:textId="77777777" w:rsidR="00A43ABF" w:rsidRPr="00A43ABF" w:rsidRDefault="00A43ABF" w:rsidP="00A43A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pict w14:anchorId="41788832">
          <v:rect id="_x0000_i1357" style="width:0;height:1.5pt" o:hralign="center" o:hrstd="t" o:hr="t" fillcolor="#a0a0a0" stroked="f"/>
        </w:pict>
      </w:r>
    </w:p>
    <w:p w14:paraId="282CFB5B" w14:textId="77777777" w:rsidR="00A43ABF" w:rsidRPr="00A43ABF" w:rsidRDefault="00A43ABF" w:rsidP="00A43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 Children related relief</w:t>
      </w:r>
    </w:p>
    <w:p w14:paraId="60B3A6F3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>Child related deductions: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2695"/>
        <w:gridCol w:w="1755"/>
      </w:tblGrid>
      <w:tr w:rsidR="00A43ABF" w:rsidRPr="00A43ABF" w14:paraId="2775A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18B0C3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4205AD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4E099B6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relief (RM)</w:t>
            </w:r>
          </w:p>
        </w:tc>
      </w:tr>
      <w:tr w:rsidR="00A43ABF" w:rsidRPr="00A43ABF" w14:paraId="2D16B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C11B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42E2782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under 18</w:t>
            </w:r>
          </w:p>
        </w:tc>
        <w:tc>
          <w:tcPr>
            <w:tcW w:w="0" w:type="auto"/>
            <w:vAlign w:val="center"/>
            <w:hideMark/>
          </w:tcPr>
          <w:p w14:paraId="29AEAC5A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2,000 per child</w:t>
            </w:r>
          </w:p>
        </w:tc>
      </w:tr>
      <w:tr w:rsidR="00A43ABF" w:rsidRPr="00A43ABF" w14:paraId="27D92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DC58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E5FFF8C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18+ (pre-university)</w:t>
            </w:r>
          </w:p>
        </w:tc>
        <w:tc>
          <w:tcPr>
            <w:tcW w:w="0" w:type="auto"/>
            <w:vAlign w:val="center"/>
            <w:hideMark/>
          </w:tcPr>
          <w:p w14:paraId="53DB870F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2,000</w:t>
            </w:r>
          </w:p>
        </w:tc>
      </w:tr>
      <w:tr w:rsidR="00A43ABF" w:rsidRPr="00A43ABF" w14:paraId="73FEC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47B01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F9FA3AA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 18+ higher education</w:t>
            </w:r>
          </w:p>
        </w:tc>
        <w:tc>
          <w:tcPr>
            <w:tcW w:w="0" w:type="auto"/>
            <w:vAlign w:val="center"/>
            <w:hideMark/>
          </w:tcPr>
          <w:p w14:paraId="4A56837A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8,000</w:t>
            </w:r>
          </w:p>
        </w:tc>
      </w:tr>
      <w:tr w:rsidR="00A43ABF" w:rsidRPr="00A43ABF" w14:paraId="48DAA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00865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4EEB57A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Childcare fees</w:t>
            </w:r>
          </w:p>
        </w:tc>
        <w:tc>
          <w:tcPr>
            <w:tcW w:w="0" w:type="auto"/>
            <w:vAlign w:val="center"/>
            <w:hideMark/>
          </w:tcPr>
          <w:p w14:paraId="24B4D84C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</w:t>
            </w:r>
          </w:p>
        </w:tc>
      </w:tr>
      <w:tr w:rsidR="00A43ABF" w:rsidRPr="00A43ABF" w14:paraId="7C967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532EC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7BF4600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Breastfeeding equipment</w:t>
            </w:r>
          </w:p>
        </w:tc>
        <w:tc>
          <w:tcPr>
            <w:tcW w:w="0" w:type="auto"/>
            <w:vAlign w:val="center"/>
            <w:hideMark/>
          </w:tcPr>
          <w:p w14:paraId="6FED45AA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</w:tbl>
    <w:p w14:paraId="339AB0EE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Source: Child relief tables. </w:t>
      </w:r>
    </w:p>
    <w:p w14:paraId="508264DD" w14:textId="77777777" w:rsidR="00A43ABF" w:rsidRPr="00A43ABF" w:rsidRDefault="00A43ABF" w:rsidP="00A43A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pict w14:anchorId="480DC24A">
          <v:rect id="_x0000_i1358" style="width:0;height:1.5pt" o:hralign="center" o:hrstd="t" o:hr="t" fillcolor="#a0a0a0" stroked="f"/>
        </w:pict>
      </w:r>
    </w:p>
    <w:p w14:paraId="35645A49" w14:textId="77777777" w:rsidR="00A43ABF" w:rsidRPr="00A43ABF" w:rsidRDefault="00A43ABF" w:rsidP="00A43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G. Lifestyle &amp; sports</w:t>
      </w:r>
    </w:p>
    <w:p w14:paraId="65E880DA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>General lifestyle deductions: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4686"/>
        <w:gridCol w:w="1755"/>
      </w:tblGrid>
      <w:tr w:rsidR="00A43ABF" w:rsidRPr="00A43ABF" w14:paraId="445D5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41F56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52EE8C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965591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relief (RM)</w:t>
            </w:r>
          </w:p>
        </w:tc>
      </w:tr>
      <w:tr w:rsidR="00A43ABF" w:rsidRPr="00A43ABF" w14:paraId="43F07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5490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493AF67F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Lifestyle purchases (books, PC, phone, internet)</w:t>
            </w:r>
          </w:p>
        </w:tc>
        <w:tc>
          <w:tcPr>
            <w:tcW w:w="0" w:type="auto"/>
            <w:vAlign w:val="center"/>
            <w:hideMark/>
          </w:tcPr>
          <w:p w14:paraId="760F4C56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2,500</w:t>
            </w:r>
          </w:p>
        </w:tc>
      </w:tr>
      <w:tr w:rsidR="00A43ABF" w:rsidRPr="00A43ABF" w14:paraId="7F9CF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9A32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1B55CD0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Sports equipment &amp; activities</w:t>
            </w:r>
          </w:p>
        </w:tc>
        <w:tc>
          <w:tcPr>
            <w:tcW w:w="0" w:type="auto"/>
            <w:vAlign w:val="center"/>
            <w:hideMark/>
          </w:tcPr>
          <w:p w14:paraId="45B659B9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</w:tr>
      <w:tr w:rsidR="00A43ABF" w:rsidRPr="00A43ABF" w14:paraId="2D986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AEC4C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507EA9C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 charging equipment</w:t>
            </w:r>
          </w:p>
        </w:tc>
        <w:tc>
          <w:tcPr>
            <w:tcW w:w="0" w:type="auto"/>
            <w:vAlign w:val="center"/>
            <w:hideMark/>
          </w:tcPr>
          <w:p w14:paraId="4BC05C0E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2,500</w:t>
            </w:r>
          </w:p>
        </w:tc>
      </w:tr>
    </w:tbl>
    <w:p w14:paraId="4AF9EAB3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 xml:space="preserve">Source: Lifestyle relief categories. </w:t>
      </w:r>
    </w:p>
    <w:p w14:paraId="70ADA785" w14:textId="77777777" w:rsidR="00A43ABF" w:rsidRPr="00A43ABF" w:rsidRDefault="00A43ABF" w:rsidP="00A43A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pict w14:anchorId="52E3640D">
          <v:rect id="_x0000_i1359" style="width:0;height:1.5pt" o:hralign="center" o:hrstd="t" o:hr="t" fillcolor="#a0a0a0" stroked="f"/>
        </w:pict>
      </w:r>
    </w:p>
    <w:p w14:paraId="510098FE" w14:textId="77777777" w:rsidR="00A43ABF" w:rsidRPr="00A43ABF" w:rsidRDefault="00A43ABF" w:rsidP="00A43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 Insurance &amp; retirement</w:t>
      </w:r>
    </w:p>
    <w:p w14:paraId="1EFA35E5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>Financial protection deductions: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333"/>
        <w:gridCol w:w="1755"/>
      </w:tblGrid>
      <w:tr w:rsidR="00A43ABF" w:rsidRPr="00A43ABF" w14:paraId="6E44C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26210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A8F1C8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C5043C6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relief (RM)</w:t>
            </w:r>
          </w:p>
        </w:tc>
      </w:tr>
      <w:tr w:rsidR="00A43ABF" w:rsidRPr="00A43ABF" w14:paraId="2BB15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C3F0B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3BB6622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EPF contributions</w:t>
            </w:r>
          </w:p>
        </w:tc>
        <w:tc>
          <w:tcPr>
            <w:tcW w:w="0" w:type="auto"/>
            <w:vAlign w:val="center"/>
            <w:hideMark/>
          </w:tcPr>
          <w:p w14:paraId="3749F7B9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</w:t>
            </w:r>
          </w:p>
        </w:tc>
      </w:tr>
      <w:tr w:rsidR="00A43ABF" w:rsidRPr="00A43ABF" w14:paraId="022C9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22B3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A791DA5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Life insurance</w:t>
            </w:r>
          </w:p>
        </w:tc>
        <w:tc>
          <w:tcPr>
            <w:tcW w:w="0" w:type="auto"/>
            <w:vAlign w:val="center"/>
            <w:hideMark/>
          </w:tcPr>
          <w:p w14:paraId="53731D01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</w:t>
            </w:r>
          </w:p>
        </w:tc>
      </w:tr>
      <w:tr w:rsidR="00A43ABF" w:rsidRPr="00A43ABF" w14:paraId="5CA5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0B95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8A5FC1F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Education &amp; medical insurance</w:t>
            </w:r>
          </w:p>
        </w:tc>
        <w:tc>
          <w:tcPr>
            <w:tcW w:w="0" w:type="auto"/>
            <w:vAlign w:val="center"/>
            <w:hideMark/>
          </w:tcPr>
          <w:p w14:paraId="62C5E314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4,000</w:t>
            </w:r>
          </w:p>
        </w:tc>
      </w:tr>
      <w:tr w:rsidR="00A43ABF" w:rsidRPr="00A43ABF" w14:paraId="06948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C772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298D48CA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SOCSO</w:t>
            </w:r>
          </w:p>
        </w:tc>
        <w:tc>
          <w:tcPr>
            <w:tcW w:w="0" w:type="auto"/>
            <w:vAlign w:val="center"/>
            <w:hideMark/>
          </w:tcPr>
          <w:p w14:paraId="2C2E4833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350</w:t>
            </w:r>
          </w:p>
        </w:tc>
      </w:tr>
      <w:tr w:rsidR="00A43ABF" w:rsidRPr="00A43ABF" w14:paraId="4F712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EE36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65943A59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Private Retirement Scheme (PRS)</w:t>
            </w:r>
          </w:p>
        </w:tc>
        <w:tc>
          <w:tcPr>
            <w:tcW w:w="0" w:type="auto"/>
            <w:vAlign w:val="center"/>
            <w:hideMark/>
          </w:tcPr>
          <w:p w14:paraId="028F5309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3,000</w:t>
            </w:r>
          </w:p>
        </w:tc>
      </w:tr>
      <w:tr w:rsidR="00A43ABF" w:rsidRPr="00A43ABF" w14:paraId="76CE5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0ED3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F027B16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Deferred annuity</w:t>
            </w:r>
          </w:p>
        </w:tc>
        <w:tc>
          <w:tcPr>
            <w:tcW w:w="0" w:type="auto"/>
            <w:vAlign w:val="center"/>
            <w:hideMark/>
          </w:tcPr>
          <w:p w14:paraId="2D38CAF1" w14:textId="1C76B8F3" w:rsidR="00A43ABF" w:rsidRPr="00A43ABF" w:rsidRDefault="00BC1074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 </w:t>
            </w:r>
            <w:r w:rsidR="00A43ABF"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 PRS</w:t>
            </w:r>
          </w:p>
        </w:tc>
      </w:tr>
    </w:tbl>
    <w:p w14:paraId="64314F8B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 xml:space="preserve">Source: Insurance and retirement relief lists. </w:t>
      </w:r>
    </w:p>
    <w:p w14:paraId="52C57112" w14:textId="77777777" w:rsidR="00A43ABF" w:rsidRPr="00A43ABF" w:rsidRDefault="00A43ABF" w:rsidP="00A43A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pict w14:anchorId="78823863">
          <v:rect id="_x0000_i1360" style="width:0;height:1.5pt" o:hralign="center" o:hrstd="t" o:hr="t" fillcolor="#a0a0a0" stroked="f"/>
        </w:pict>
      </w:r>
    </w:p>
    <w:p w14:paraId="7B8F96C1" w14:textId="77777777" w:rsidR="00A43ABF" w:rsidRPr="00A43ABF" w:rsidRDefault="00A43ABF" w:rsidP="00A43AB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3A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Housing relief</w:t>
      </w:r>
    </w:p>
    <w:p w14:paraId="4E975470" w14:textId="77777777" w:rsidR="00A43ABF" w:rsidRPr="00A43ABF" w:rsidRDefault="00A43ABF" w:rsidP="00A43A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3ABF">
        <w:rPr>
          <w:rFonts w:ascii="Times New Roman" w:eastAsia="Times New Roman" w:hAnsi="Times New Roman" w:cs="Times New Roman"/>
          <w:kern w:val="0"/>
          <w14:ligatures w14:val="none"/>
        </w:rPr>
        <w:t>Housing related tax relief: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154"/>
        <w:gridCol w:w="1755"/>
      </w:tblGrid>
      <w:tr w:rsidR="00A43ABF" w:rsidRPr="00A43ABF" w14:paraId="342F5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F1CF0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55EB44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22F85DE" w14:textId="77777777" w:rsidR="00A43ABF" w:rsidRPr="00A43ABF" w:rsidRDefault="00A43ABF" w:rsidP="00A43A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 relief (RM)</w:t>
            </w:r>
          </w:p>
        </w:tc>
      </w:tr>
      <w:tr w:rsidR="00A43ABF" w:rsidRPr="00A43ABF" w14:paraId="69DC6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448E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A14B9D9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home housing loan interest</w:t>
            </w:r>
          </w:p>
        </w:tc>
        <w:tc>
          <w:tcPr>
            <w:tcW w:w="0" w:type="auto"/>
            <w:vAlign w:val="center"/>
            <w:hideMark/>
          </w:tcPr>
          <w:p w14:paraId="082AB7DD" w14:textId="77777777" w:rsidR="00A43ABF" w:rsidRPr="00A43ABF" w:rsidRDefault="00A43ABF" w:rsidP="00A43AB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3AB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5,000–7,000</w:t>
            </w:r>
          </w:p>
        </w:tc>
      </w:tr>
    </w:tbl>
    <w:p w14:paraId="6101DD78" w14:textId="2AA4AA8C" w:rsidR="00BC1074" w:rsidRDefault="00BC1074" w:rsidP="00A43ABF">
      <w:pPr>
        <w:tabs>
          <w:tab w:val="left" w:pos="5882"/>
        </w:tabs>
      </w:pPr>
    </w:p>
    <w:p w14:paraId="0A2F92E1" w14:textId="77777777" w:rsidR="00BC1074" w:rsidRDefault="00BC1074">
      <w:r>
        <w:br w:type="page"/>
      </w:r>
    </w:p>
    <w:p w14:paraId="6E6A0BAC" w14:textId="57081E90" w:rsidR="00BC1074" w:rsidRPr="00A43ABF" w:rsidRDefault="00BC1074" w:rsidP="00A43ABF">
      <w:pPr>
        <w:tabs>
          <w:tab w:val="left" w:pos="5882"/>
        </w:tabs>
      </w:pPr>
    </w:p>
    <w:sectPr w:rsidR="00BC1074" w:rsidRPr="00A43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BF"/>
    <w:rsid w:val="00594E1F"/>
    <w:rsid w:val="005A1558"/>
    <w:rsid w:val="0088479B"/>
    <w:rsid w:val="00975A3E"/>
    <w:rsid w:val="009B2BA9"/>
    <w:rsid w:val="00A30C1F"/>
    <w:rsid w:val="00A43ABF"/>
    <w:rsid w:val="00BC1074"/>
    <w:rsid w:val="00C820FD"/>
    <w:rsid w:val="00FE5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B065"/>
  <w15:chartTrackingRefBased/>
  <w15:docId w15:val="{8058DE05-EC3D-4670-A243-E4E56553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HEAN QI SHEN</dc:creator>
  <cp:keywords/>
  <dc:description/>
  <cp:lastModifiedBy>JASON HEAN QI SHEN</cp:lastModifiedBy>
  <cp:revision>2</cp:revision>
  <dcterms:created xsi:type="dcterms:W3CDTF">2026-03-11T08:47:00Z</dcterms:created>
  <dcterms:modified xsi:type="dcterms:W3CDTF">2026-03-11T09:30:00Z</dcterms:modified>
</cp:coreProperties>
</file>