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736F8" w14:textId="77777777" w:rsidR="00AD4AAE" w:rsidRPr="00AD4AAE" w:rsidRDefault="00AD4AAE" w:rsidP="00AD4AAE">
      <w:r w:rsidRPr="00AD4AAE">
        <w:t>The Temporal Feedback Loop (TFL) is a recursive, affect-modulated predictive simulation framework formalized as a discrete-time loop over sensory input, memory retrieval, affective state, and internal simulation.</w:t>
      </w:r>
    </w:p>
    <w:p w14:paraId="2FE4A2D5" w14:textId="77777777" w:rsidR="00AD4AAE" w:rsidRPr="00AD4AAE" w:rsidRDefault="00AD4AAE" w:rsidP="00AD4AAE">
      <w:r w:rsidRPr="00AD4AAE">
        <w:t>This release sequence documents the progression from early conceptual formulations to a structurally defined, experimentally tractable system with a fully specified baseline implementation.</w:t>
      </w:r>
    </w:p>
    <w:p w14:paraId="71479DF1" w14:textId="77777777" w:rsidR="00AD4AAE" w:rsidRPr="00AD4AAE" w:rsidRDefault="00AD4AAE" w:rsidP="00AD4AAE">
      <w:r w:rsidRPr="00AD4AAE">
        <w:rPr>
          <w:b/>
          <w:bCs/>
        </w:rPr>
        <w:t>Major Framework Characteristics (Stable Across Releases)</w:t>
      </w:r>
    </w:p>
    <w:p w14:paraId="63831B36" w14:textId="77777777" w:rsidR="00AD4AAE" w:rsidRPr="00AD4AAE" w:rsidRDefault="00AD4AAE" w:rsidP="00AD4AAE">
      <w:pPr>
        <w:numPr>
          <w:ilvl w:val="0"/>
          <w:numId w:val="1"/>
        </w:numPr>
      </w:pPr>
      <w:r w:rsidRPr="00AD4AAE">
        <w:t>Conscious processing is modeled as a recursive loop over: </w:t>
      </w:r>
      <w:r w:rsidRPr="00AD4AAE">
        <w:rPr>
          <w:i/>
          <w:iCs/>
        </w:rPr>
        <w:t xml:space="preserve">Input(t) → </w:t>
      </w:r>
      <w:proofErr w:type="spellStart"/>
      <w:r w:rsidRPr="00AD4AAE">
        <w:rPr>
          <w:i/>
          <w:iCs/>
        </w:rPr>
        <w:t>Minfo</w:t>
      </w:r>
      <w:proofErr w:type="spellEnd"/>
      <w:r w:rsidRPr="00AD4AAE">
        <w:rPr>
          <w:i/>
          <w:iCs/>
        </w:rPr>
        <w:t>(t) → E(t) → Sim(t) → F(t)</w:t>
      </w:r>
    </w:p>
    <w:p w14:paraId="37B7DFC7" w14:textId="77777777" w:rsidR="00AD4AAE" w:rsidRPr="00AD4AAE" w:rsidRDefault="00AD4AAE" w:rsidP="00AD4AAE">
      <w:pPr>
        <w:numPr>
          <w:ilvl w:val="0"/>
          <w:numId w:val="1"/>
        </w:numPr>
      </w:pPr>
      <w:r w:rsidRPr="00AD4AAE">
        <w:t>Affective intensity (</w:t>
      </w:r>
      <w:r w:rsidRPr="00AD4AAE">
        <w:rPr>
          <w:i/>
          <w:iCs/>
        </w:rPr>
        <w:t>E(t)</w:t>
      </w:r>
      <w:r w:rsidRPr="00AD4AAE">
        <w:t>) governs simulation persistence and recurrence</w:t>
      </w:r>
    </w:p>
    <w:p w14:paraId="2410A41F" w14:textId="77777777" w:rsidR="00AD4AAE" w:rsidRPr="00AD4AAE" w:rsidRDefault="00AD4AAE" w:rsidP="00AD4AAE">
      <w:pPr>
        <w:numPr>
          <w:ilvl w:val="0"/>
          <w:numId w:val="1"/>
        </w:numPr>
      </w:pPr>
      <w:r w:rsidRPr="00AD4AAE">
        <w:t>Predictive simulations bias behavioral response under conditions of ambiguity</w:t>
      </w:r>
    </w:p>
    <w:p w14:paraId="2D74F009" w14:textId="77777777" w:rsidR="00AD4AAE" w:rsidRPr="00AD4AAE" w:rsidRDefault="00AD4AAE" w:rsidP="00AD4AAE">
      <w:pPr>
        <w:numPr>
          <w:ilvl w:val="0"/>
          <w:numId w:val="1"/>
        </w:numPr>
      </w:pPr>
      <w:r w:rsidRPr="00AD4AAE">
        <w:t>Contradiction induces measurable revision or suppression of active simulations</w:t>
      </w:r>
    </w:p>
    <w:p w14:paraId="7A295AA3" w14:textId="77777777" w:rsidR="00AD4AAE" w:rsidRPr="00AD4AAE" w:rsidRDefault="00AD4AAE" w:rsidP="00AD4AAE">
      <w:pPr>
        <w:numPr>
          <w:ilvl w:val="0"/>
          <w:numId w:val="1"/>
        </w:numPr>
      </w:pPr>
      <w:r w:rsidRPr="00AD4AAE">
        <w:t>The framework produces testable predictions grounded in observable variables</w:t>
      </w:r>
    </w:p>
    <w:p w14:paraId="1F872976" w14:textId="77777777" w:rsidR="00AD4AAE" w:rsidRPr="00AD4AAE" w:rsidRDefault="00AD4AAE" w:rsidP="00AD4AAE">
      <w:r w:rsidRPr="00AD4AAE">
        <w:rPr>
          <w:b/>
          <w:bCs/>
        </w:rPr>
        <w:t>Release Progression</w:t>
      </w:r>
    </w:p>
    <w:p w14:paraId="1F4E4C4A" w14:textId="77777777" w:rsidR="00AD4AAE" w:rsidRPr="00AD4AAE" w:rsidRDefault="00AD4AAE" w:rsidP="00AD4AAE">
      <w:r w:rsidRPr="00AD4AAE">
        <w:rPr>
          <w:b/>
          <w:bCs/>
        </w:rPr>
        <w:t>Versions 1.0 → 3.1</w:t>
      </w:r>
    </w:p>
    <w:p w14:paraId="19D1841C" w14:textId="77777777" w:rsidR="00AD4AAE" w:rsidRPr="00AD4AAE" w:rsidRDefault="00AD4AAE" w:rsidP="00AD4AAE">
      <w:r w:rsidRPr="00AD4AAE">
        <w:rPr>
          <w:b/>
          <w:bCs/>
        </w:rPr>
        <w:t>Status:</w:t>
      </w:r>
      <w:r w:rsidRPr="00AD4AAE">
        <w:t> Early conceptual and formalization stages</w:t>
      </w:r>
    </w:p>
    <w:p w14:paraId="15C5D5C1" w14:textId="77777777" w:rsidR="00AD4AAE" w:rsidRPr="00AD4AAE" w:rsidRDefault="00AD4AAE" w:rsidP="00AD4AAE">
      <w:r w:rsidRPr="00AD4AAE">
        <w:rPr>
          <w:b/>
          <w:bCs/>
        </w:rPr>
        <w:t>Changes:</w:t>
      </w:r>
    </w:p>
    <w:p w14:paraId="61A60DB3" w14:textId="77777777" w:rsidR="00AD4AAE" w:rsidRPr="00AD4AAE" w:rsidRDefault="00AD4AAE" w:rsidP="00AD4AAE">
      <w:pPr>
        <w:numPr>
          <w:ilvl w:val="0"/>
          <w:numId w:val="2"/>
        </w:numPr>
      </w:pPr>
      <w:r w:rsidRPr="00AD4AAE">
        <w:t>Initial formulation of recursive temporal integration</w:t>
      </w:r>
    </w:p>
    <w:p w14:paraId="3A687BE5" w14:textId="77777777" w:rsidR="00AD4AAE" w:rsidRPr="00AD4AAE" w:rsidRDefault="00AD4AAE" w:rsidP="00AD4AAE">
      <w:pPr>
        <w:numPr>
          <w:ilvl w:val="0"/>
          <w:numId w:val="2"/>
        </w:numPr>
      </w:pPr>
      <w:r w:rsidRPr="00AD4AAE">
        <w:t>Development of loop-based descriptions of simulation persistence and reentry</w:t>
      </w:r>
    </w:p>
    <w:p w14:paraId="5565E14C" w14:textId="77777777" w:rsidR="00AD4AAE" w:rsidRPr="00AD4AAE" w:rsidRDefault="00AD4AAE" w:rsidP="00AD4AAE">
      <w:pPr>
        <w:numPr>
          <w:ilvl w:val="0"/>
          <w:numId w:val="2"/>
        </w:numPr>
      </w:pPr>
      <w:r w:rsidRPr="00AD4AAE">
        <w:t>Early articulation of predictions related to rumination, perceptual bias, and affective modulation</w:t>
      </w:r>
    </w:p>
    <w:p w14:paraId="40810A09" w14:textId="77777777" w:rsidR="00AD4AAE" w:rsidRPr="00AD4AAE" w:rsidRDefault="00AD4AAE" w:rsidP="00AD4AAE">
      <w:r w:rsidRPr="00AD4AAE">
        <w:rPr>
          <w:b/>
          <w:bCs/>
        </w:rPr>
        <w:t>Version 4.0 — June 13, 2025</w:t>
      </w:r>
    </w:p>
    <w:p w14:paraId="316AC48D" w14:textId="77777777" w:rsidR="00AD4AAE" w:rsidRPr="00AD4AAE" w:rsidRDefault="00AD4AAE" w:rsidP="00AD4AAE">
      <w:r w:rsidRPr="00AD4AAE">
        <w:rPr>
          <w:b/>
          <w:bCs/>
        </w:rPr>
        <w:t>Status:</w:t>
      </w:r>
      <w:r w:rsidRPr="00AD4AAE">
        <w:t> First fully formalized version</w:t>
      </w:r>
    </w:p>
    <w:p w14:paraId="6803216C" w14:textId="77777777" w:rsidR="00AD4AAE" w:rsidRPr="00AD4AAE" w:rsidRDefault="00AD4AAE" w:rsidP="00AD4AAE">
      <w:r w:rsidRPr="00AD4AAE">
        <w:rPr>
          <w:b/>
          <w:bCs/>
        </w:rPr>
        <w:t>Changes:</w:t>
      </w:r>
    </w:p>
    <w:p w14:paraId="5B262205" w14:textId="77777777" w:rsidR="00AD4AAE" w:rsidRPr="00AD4AAE" w:rsidRDefault="00AD4AAE" w:rsidP="00AD4AAE">
      <w:pPr>
        <w:numPr>
          <w:ilvl w:val="0"/>
          <w:numId w:val="3"/>
        </w:numPr>
      </w:pPr>
      <w:r w:rsidRPr="00AD4AAE">
        <w:t>Introduced complete symbolic model: </w:t>
      </w:r>
      <w:r w:rsidRPr="00AD4AAE">
        <w:rPr>
          <w:i/>
          <w:iCs/>
        </w:rPr>
        <w:t xml:space="preserve">Input(t), </w:t>
      </w:r>
      <w:proofErr w:type="spellStart"/>
      <w:r w:rsidRPr="00AD4AAE">
        <w:rPr>
          <w:i/>
          <w:iCs/>
        </w:rPr>
        <w:t>Minfo</w:t>
      </w:r>
      <w:proofErr w:type="spellEnd"/>
      <w:r w:rsidRPr="00AD4AAE">
        <w:rPr>
          <w:i/>
          <w:iCs/>
        </w:rPr>
        <w:t>(t), E(t), Sim(t), F(t)</w:t>
      </w:r>
    </w:p>
    <w:p w14:paraId="60F40855" w14:textId="77777777" w:rsidR="00AD4AAE" w:rsidRPr="00AD4AAE" w:rsidRDefault="00AD4AAE" w:rsidP="00AD4AAE">
      <w:pPr>
        <w:numPr>
          <w:ilvl w:val="0"/>
          <w:numId w:val="3"/>
        </w:numPr>
      </w:pPr>
      <w:r w:rsidRPr="00AD4AAE">
        <w:t>Defined four-phase loop structure (Encoding, Integration, Propagation, Resolution)</w:t>
      </w:r>
    </w:p>
    <w:p w14:paraId="0CF0A203" w14:textId="77777777" w:rsidR="00AD4AAE" w:rsidRPr="00AD4AAE" w:rsidRDefault="00AD4AAE" w:rsidP="00AD4AAE">
      <w:pPr>
        <w:numPr>
          <w:ilvl w:val="0"/>
          <w:numId w:val="3"/>
        </w:numPr>
      </w:pPr>
      <w:r w:rsidRPr="00AD4AAE">
        <w:t xml:space="preserve">Established temporal window (~100–300 </w:t>
      </w:r>
      <w:proofErr w:type="spellStart"/>
      <w:r w:rsidRPr="00AD4AAE">
        <w:t>ms</w:t>
      </w:r>
      <w:proofErr w:type="spellEnd"/>
      <w:r w:rsidRPr="00AD4AAE">
        <w:t>) as an operational constraint</w:t>
      </w:r>
    </w:p>
    <w:p w14:paraId="06840D9B" w14:textId="77777777" w:rsidR="00AD4AAE" w:rsidRPr="00AD4AAE" w:rsidRDefault="00AD4AAE" w:rsidP="00AD4AAE">
      <w:pPr>
        <w:numPr>
          <w:ilvl w:val="0"/>
          <w:numId w:val="3"/>
        </w:numPr>
      </w:pPr>
      <w:r w:rsidRPr="00AD4AAE">
        <w:t>Expanded neurobiological grounding</w:t>
      </w:r>
    </w:p>
    <w:p w14:paraId="130AB5D9" w14:textId="77777777" w:rsidR="00AD4AAE" w:rsidRPr="00AD4AAE" w:rsidRDefault="00AD4AAE" w:rsidP="00AD4AAE">
      <w:r w:rsidRPr="00AD4AAE">
        <w:rPr>
          <w:b/>
          <w:bCs/>
        </w:rPr>
        <w:lastRenderedPageBreak/>
        <w:t>Version 4.1 — June 16, 2025</w:t>
      </w:r>
    </w:p>
    <w:p w14:paraId="1CEF04B3" w14:textId="77777777" w:rsidR="00AD4AAE" w:rsidRPr="00AD4AAE" w:rsidRDefault="00AD4AAE" w:rsidP="00AD4AAE">
      <w:r w:rsidRPr="00AD4AAE">
        <w:rPr>
          <w:b/>
          <w:bCs/>
        </w:rPr>
        <w:t>Status:</w:t>
      </w:r>
      <w:r w:rsidRPr="00AD4AAE">
        <w:t> Structural refinement and licensing transition</w:t>
      </w:r>
    </w:p>
    <w:p w14:paraId="189409B7" w14:textId="77777777" w:rsidR="00AD4AAE" w:rsidRPr="00AD4AAE" w:rsidRDefault="00AD4AAE" w:rsidP="00AD4AAE">
      <w:r w:rsidRPr="00AD4AAE">
        <w:rPr>
          <w:b/>
          <w:bCs/>
        </w:rPr>
        <w:t>Changes:</w:t>
      </w:r>
    </w:p>
    <w:p w14:paraId="02457E49" w14:textId="77777777" w:rsidR="00AD4AAE" w:rsidRPr="00AD4AAE" w:rsidRDefault="00AD4AAE" w:rsidP="00AD4AAE">
      <w:pPr>
        <w:numPr>
          <w:ilvl w:val="0"/>
          <w:numId w:val="4"/>
        </w:numPr>
      </w:pPr>
      <w:r w:rsidRPr="00AD4AAE">
        <w:t>Introduced formal licensing framework (CC BY</w:t>
      </w:r>
      <w:r w:rsidRPr="00AD4AAE">
        <w:noBreakHyphen/>
        <w:t>NC</w:t>
      </w:r>
      <w:r w:rsidRPr="00AD4AAE">
        <w:noBreakHyphen/>
        <w:t>ND 4.0)</w:t>
      </w:r>
    </w:p>
    <w:p w14:paraId="3F0A70F7" w14:textId="77777777" w:rsidR="00AD4AAE" w:rsidRPr="00AD4AAE" w:rsidRDefault="00AD4AAE" w:rsidP="00AD4AAE">
      <w:pPr>
        <w:numPr>
          <w:ilvl w:val="0"/>
          <w:numId w:val="4"/>
        </w:numPr>
      </w:pPr>
      <w:r w:rsidRPr="00AD4AAE">
        <w:t>Clarified loop architecture and symbolic variable definitions</w:t>
      </w:r>
    </w:p>
    <w:p w14:paraId="0E9C8149" w14:textId="77777777" w:rsidR="00AD4AAE" w:rsidRPr="00AD4AAE" w:rsidRDefault="00AD4AAE" w:rsidP="00AD4AAE">
      <w:pPr>
        <w:numPr>
          <w:ilvl w:val="0"/>
          <w:numId w:val="4"/>
        </w:numPr>
      </w:pPr>
      <w:r w:rsidRPr="00AD4AAE">
        <w:t>Expanded treatment of simulation persistence, resolution, and affective modulation</w:t>
      </w:r>
    </w:p>
    <w:p w14:paraId="251897ED" w14:textId="77777777" w:rsidR="00AD4AAE" w:rsidRPr="00AD4AAE" w:rsidRDefault="00AD4AAE" w:rsidP="00AD4AAE">
      <w:pPr>
        <w:numPr>
          <w:ilvl w:val="0"/>
          <w:numId w:val="4"/>
        </w:numPr>
      </w:pPr>
      <w:r w:rsidRPr="00AD4AAE">
        <w:t>Added structured case examples and testable predictions</w:t>
      </w:r>
    </w:p>
    <w:p w14:paraId="3B8920BC" w14:textId="77777777" w:rsidR="00AD4AAE" w:rsidRPr="00AD4AAE" w:rsidRDefault="00AD4AAE" w:rsidP="00AD4AAE">
      <w:r w:rsidRPr="00AD4AAE">
        <w:rPr>
          <w:b/>
          <w:bCs/>
        </w:rPr>
        <w:t>Version 4.2 — June 23–24, 2025</w:t>
      </w:r>
    </w:p>
    <w:p w14:paraId="16B9AAA2" w14:textId="77777777" w:rsidR="00AD4AAE" w:rsidRPr="00AD4AAE" w:rsidRDefault="00AD4AAE" w:rsidP="00AD4AAE">
      <w:r w:rsidRPr="00AD4AAE">
        <w:rPr>
          <w:b/>
          <w:bCs/>
        </w:rPr>
        <w:t>Status:</w:t>
      </w:r>
      <w:r w:rsidRPr="00AD4AAE">
        <w:t> Latest public archival release; integrated into Brisart Research Archive</w:t>
      </w:r>
    </w:p>
    <w:p w14:paraId="6BD3D6A0" w14:textId="77777777" w:rsidR="00AD4AAE" w:rsidRPr="00AD4AAE" w:rsidRDefault="00AD4AAE" w:rsidP="00AD4AAE">
      <w:r w:rsidRPr="00AD4AAE">
        <w:rPr>
          <w:b/>
          <w:bCs/>
        </w:rPr>
        <w:t>Changes:</w:t>
      </w:r>
    </w:p>
    <w:p w14:paraId="38DDA6CB" w14:textId="77777777" w:rsidR="00AD4AAE" w:rsidRPr="00AD4AAE" w:rsidRDefault="00AD4AAE" w:rsidP="00AD4AAE">
      <w:pPr>
        <w:numPr>
          <w:ilvl w:val="0"/>
          <w:numId w:val="5"/>
        </w:numPr>
      </w:pPr>
      <w:r w:rsidRPr="00AD4AAE">
        <w:t>Rewrote abstract to conform to Brisart Format structure</w:t>
      </w:r>
    </w:p>
    <w:p w14:paraId="2A549E87" w14:textId="77777777" w:rsidR="00AD4AAE" w:rsidRPr="00AD4AAE" w:rsidRDefault="00AD4AAE" w:rsidP="00AD4AAE">
      <w:pPr>
        <w:numPr>
          <w:ilvl w:val="0"/>
          <w:numId w:val="5"/>
        </w:numPr>
      </w:pPr>
      <w:r w:rsidRPr="00AD4AAE">
        <w:t>Introduced system-level integration with PFT, SST, IRE, TCRF, VRIF, and RIET</w:t>
      </w:r>
    </w:p>
    <w:p w14:paraId="0B526049" w14:textId="77777777" w:rsidR="00AD4AAE" w:rsidRPr="00AD4AAE" w:rsidRDefault="00AD4AAE" w:rsidP="00AD4AAE">
      <w:pPr>
        <w:numPr>
          <w:ilvl w:val="0"/>
          <w:numId w:val="5"/>
        </w:numPr>
      </w:pPr>
      <w:r w:rsidRPr="00AD4AAE">
        <w:t>Positioned TFL as a short-timescale simulation engine within the broader architecture</w:t>
      </w:r>
    </w:p>
    <w:p w14:paraId="72448FAE" w14:textId="77777777" w:rsidR="00AD4AAE" w:rsidRPr="00AD4AAE" w:rsidRDefault="00AD4AAE" w:rsidP="00AD4AAE">
      <w:pPr>
        <w:numPr>
          <w:ilvl w:val="0"/>
          <w:numId w:val="5"/>
        </w:numPr>
      </w:pPr>
      <w:r w:rsidRPr="00AD4AAE">
        <w:t>Clarified role in perceptual stabilization and interpretive resolution</w:t>
      </w:r>
    </w:p>
    <w:p w14:paraId="4B490B22" w14:textId="77777777" w:rsidR="00AD4AAE" w:rsidRPr="00AD4AAE" w:rsidRDefault="00AD4AAE" w:rsidP="00AD4AAE">
      <w:pPr>
        <w:numPr>
          <w:ilvl w:val="0"/>
          <w:numId w:val="5"/>
        </w:numPr>
      </w:pPr>
      <w:r w:rsidRPr="00AD4AAE">
        <w:t>Formalized Archive-based access and distribution</w:t>
      </w:r>
    </w:p>
    <w:p w14:paraId="4C3CFA2E" w14:textId="77777777" w:rsidR="00AD4AAE" w:rsidRPr="00AD4AAE" w:rsidRDefault="00AD4AAE" w:rsidP="00AD4AAE">
      <w:r w:rsidRPr="00AD4AAE">
        <w:rPr>
          <w:b/>
          <w:bCs/>
        </w:rPr>
        <w:t>Institutional Edition — April 2026</w:t>
      </w:r>
    </w:p>
    <w:p w14:paraId="5A56A6F4" w14:textId="77777777" w:rsidR="00AD4AAE" w:rsidRPr="00AD4AAE" w:rsidRDefault="00AD4AAE" w:rsidP="00AD4AAE">
      <w:r w:rsidRPr="00AD4AAE">
        <w:rPr>
          <w:b/>
          <w:bCs/>
        </w:rPr>
        <w:t>Status:</w:t>
      </w:r>
      <w:r w:rsidRPr="00AD4AAE">
        <w:t> Implementation-ready structural release</w:t>
      </w:r>
    </w:p>
    <w:p w14:paraId="494FBC3A" w14:textId="77777777" w:rsidR="00AD4AAE" w:rsidRPr="00AD4AAE" w:rsidRDefault="00AD4AAE" w:rsidP="00AD4AAE">
      <w:r w:rsidRPr="00AD4AAE">
        <w:rPr>
          <w:b/>
          <w:bCs/>
        </w:rPr>
        <w:t>Changes:</w:t>
      </w:r>
    </w:p>
    <w:p w14:paraId="12F4D1E4" w14:textId="77777777" w:rsidR="00AD4AAE" w:rsidRPr="00AD4AAE" w:rsidRDefault="00AD4AAE" w:rsidP="00AD4AAE">
      <w:pPr>
        <w:numPr>
          <w:ilvl w:val="0"/>
          <w:numId w:val="6"/>
        </w:numPr>
      </w:pPr>
      <w:r w:rsidRPr="00AD4AAE">
        <w:t>Added a complete baseline reference implementation with: </w:t>
      </w:r>
    </w:p>
    <w:p w14:paraId="5524E2FB" w14:textId="77777777" w:rsidR="00AD4AAE" w:rsidRPr="00AD4AAE" w:rsidRDefault="00AD4AAE" w:rsidP="00AD4AAE">
      <w:pPr>
        <w:numPr>
          <w:ilvl w:val="1"/>
          <w:numId w:val="6"/>
        </w:numPr>
      </w:pPr>
      <w:r w:rsidRPr="00AD4AAE">
        <w:t>fixed trial structure</w:t>
      </w:r>
    </w:p>
    <w:p w14:paraId="03249825" w14:textId="77777777" w:rsidR="00AD4AAE" w:rsidRPr="00AD4AAE" w:rsidRDefault="00AD4AAE" w:rsidP="00AD4AAE">
      <w:pPr>
        <w:numPr>
          <w:ilvl w:val="1"/>
          <w:numId w:val="6"/>
        </w:numPr>
      </w:pPr>
      <w:r w:rsidRPr="00AD4AAE">
        <w:t>predefined variables and measurement roles</w:t>
      </w:r>
    </w:p>
    <w:p w14:paraId="2DED7891" w14:textId="77777777" w:rsidR="00AD4AAE" w:rsidRPr="00AD4AAE" w:rsidRDefault="00AD4AAE" w:rsidP="00AD4AAE">
      <w:pPr>
        <w:numPr>
          <w:ilvl w:val="1"/>
          <w:numId w:val="6"/>
        </w:numPr>
      </w:pPr>
      <w:r w:rsidRPr="00AD4AAE">
        <w:t>explicit input/output mappings</w:t>
      </w:r>
    </w:p>
    <w:p w14:paraId="0A372434" w14:textId="77777777" w:rsidR="00AD4AAE" w:rsidRPr="00AD4AAE" w:rsidRDefault="00AD4AAE" w:rsidP="00AD4AAE">
      <w:pPr>
        <w:numPr>
          <w:ilvl w:val="0"/>
          <w:numId w:val="6"/>
        </w:numPr>
      </w:pPr>
      <w:r w:rsidRPr="00AD4AAE">
        <w:t>Introduced parameter identification constraints linking persistence, decay, and update to observable data</w:t>
      </w:r>
    </w:p>
    <w:p w14:paraId="00749AFD" w14:textId="77777777" w:rsidR="00AD4AAE" w:rsidRPr="00AD4AAE" w:rsidRDefault="00AD4AAE" w:rsidP="00AD4AAE">
      <w:pPr>
        <w:numPr>
          <w:ilvl w:val="0"/>
          <w:numId w:val="6"/>
        </w:numPr>
      </w:pPr>
      <w:r w:rsidRPr="00AD4AAE">
        <w:t>Standardized experimental requirements, including manipulation structure, measurement channels, and adjudication criteria</w:t>
      </w:r>
    </w:p>
    <w:p w14:paraId="146A82F3" w14:textId="77777777" w:rsidR="00AD4AAE" w:rsidRPr="00AD4AAE" w:rsidRDefault="00AD4AAE" w:rsidP="00AD4AAE">
      <w:pPr>
        <w:numPr>
          <w:ilvl w:val="0"/>
          <w:numId w:val="6"/>
        </w:numPr>
      </w:pPr>
      <w:r w:rsidRPr="00AD4AAE">
        <w:lastRenderedPageBreak/>
        <w:t>Consolidated the framework as an experimentally testable system rather than a purely conceptual model</w:t>
      </w:r>
    </w:p>
    <w:p w14:paraId="552E701B" w14:textId="77777777" w:rsidR="00AD4AAE" w:rsidRPr="00AD4AAE" w:rsidRDefault="00AD4AAE" w:rsidP="00AD4AAE">
      <w:r w:rsidRPr="00AD4AAE">
        <w:rPr>
          <w:b/>
          <w:bCs/>
        </w:rPr>
        <w:t>Current Status</w:t>
      </w:r>
    </w:p>
    <w:p w14:paraId="718F9A41" w14:textId="77777777" w:rsidR="00AD4AAE" w:rsidRPr="00AD4AAE" w:rsidRDefault="00AD4AAE" w:rsidP="00AD4AAE">
      <w:r w:rsidRPr="00AD4AAE">
        <w:t>TFL is positioned as:</w:t>
      </w:r>
    </w:p>
    <w:p w14:paraId="2D1D9B10" w14:textId="77777777" w:rsidR="00AD4AAE" w:rsidRPr="00AD4AAE" w:rsidRDefault="00AD4AAE" w:rsidP="00AD4AAE">
      <w:pPr>
        <w:numPr>
          <w:ilvl w:val="0"/>
          <w:numId w:val="7"/>
        </w:numPr>
      </w:pPr>
      <w:r w:rsidRPr="00AD4AAE">
        <w:t>A formally defined recursive simulation framework</w:t>
      </w:r>
    </w:p>
    <w:p w14:paraId="63D27A92" w14:textId="77777777" w:rsidR="00AD4AAE" w:rsidRPr="00AD4AAE" w:rsidRDefault="00AD4AAE" w:rsidP="00AD4AAE">
      <w:pPr>
        <w:numPr>
          <w:ilvl w:val="0"/>
          <w:numId w:val="7"/>
        </w:numPr>
      </w:pPr>
      <w:r w:rsidRPr="00AD4AAE">
        <w:t>A behaviorally testable model grounded in observable variables</w:t>
      </w:r>
    </w:p>
    <w:p w14:paraId="1CB51100" w14:textId="77777777" w:rsidR="00AD4AAE" w:rsidRPr="00AD4AAE" w:rsidRDefault="00AD4AAE" w:rsidP="00AD4AAE">
      <w:pPr>
        <w:numPr>
          <w:ilvl w:val="0"/>
          <w:numId w:val="7"/>
        </w:numPr>
      </w:pPr>
      <w:r w:rsidRPr="00AD4AAE">
        <w:t>A structured system supporting experimental implementation and model comparison</w:t>
      </w:r>
    </w:p>
    <w:p w14:paraId="6959FE4C" w14:textId="77777777" w:rsidR="00AD4AAE" w:rsidRPr="00AD4AAE" w:rsidRDefault="00AD4AAE" w:rsidP="00AD4AAE">
      <w:r w:rsidRPr="00AD4AAE">
        <w:t>The framework remains extensible in:</w:t>
      </w:r>
    </w:p>
    <w:p w14:paraId="3C7D8685" w14:textId="77777777" w:rsidR="00AD4AAE" w:rsidRPr="00AD4AAE" w:rsidRDefault="00AD4AAE" w:rsidP="00AD4AAE">
      <w:pPr>
        <w:numPr>
          <w:ilvl w:val="0"/>
          <w:numId w:val="8"/>
        </w:numPr>
      </w:pPr>
      <w:r w:rsidRPr="00AD4AAE">
        <w:t>neural mapping and measurement resolution</w:t>
      </w:r>
    </w:p>
    <w:p w14:paraId="369E7F26" w14:textId="77777777" w:rsidR="00AD4AAE" w:rsidRPr="00AD4AAE" w:rsidRDefault="00AD4AAE" w:rsidP="00AD4AAE">
      <w:pPr>
        <w:numPr>
          <w:ilvl w:val="0"/>
          <w:numId w:val="8"/>
        </w:numPr>
      </w:pPr>
      <w:r w:rsidRPr="00AD4AAE">
        <w:t>experimental validation across paradigms</w:t>
      </w:r>
    </w:p>
    <w:p w14:paraId="79809EAE" w14:textId="77777777" w:rsidR="00AD4AAE" w:rsidRPr="00AD4AAE" w:rsidRDefault="00AD4AAE" w:rsidP="00AD4AAE">
      <w:pPr>
        <w:numPr>
          <w:ilvl w:val="0"/>
          <w:numId w:val="8"/>
        </w:numPr>
      </w:pPr>
      <w:r w:rsidRPr="00AD4AAE">
        <w:t>integration with broader cognitive architectures</w:t>
      </w:r>
    </w:p>
    <w:p w14:paraId="56547D29" w14:textId="77777777" w:rsidR="00AD4AAE" w:rsidRPr="00AD4AAE" w:rsidRDefault="00AD4AAE" w:rsidP="00AD4AAE">
      <w:r w:rsidRPr="00AD4AAE">
        <w:rPr>
          <w:b/>
          <w:bCs/>
        </w:rPr>
        <w:t>Summary</w:t>
      </w:r>
    </w:p>
    <w:p w14:paraId="025262CB" w14:textId="77777777" w:rsidR="00AD4AAE" w:rsidRPr="00AD4AAE" w:rsidRDefault="00AD4AAE" w:rsidP="00AD4AAE">
      <w:r w:rsidRPr="00AD4AAE">
        <w:t>Across this release sequence, TFL evolved from:</w:t>
      </w:r>
    </w:p>
    <w:p w14:paraId="2DA4B181" w14:textId="77777777" w:rsidR="00AD4AAE" w:rsidRPr="00AD4AAE" w:rsidRDefault="00AD4AAE" w:rsidP="00AD4AAE">
      <w:r w:rsidRPr="00AD4AAE">
        <w:t>conceptual formulation →</w:t>
      </w:r>
      <w:r w:rsidRPr="00AD4AAE">
        <w:br/>
        <w:t>loop-based structure →</w:t>
      </w:r>
      <w:r w:rsidRPr="00AD4AAE">
        <w:br/>
        <w:t>formal symbolic system →</w:t>
      </w:r>
      <w:r w:rsidRPr="00AD4AAE">
        <w:br/>
        <w:t>experimentally specified framework</w:t>
      </w:r>
    </w:p>
    <w:p w14:paraId="223A7EB4" w14:textId="77777777" w:rsidR="00AD4AAE" w:rsidRPr="00AD4AAE" w:rsidRDefault="00AD4AAE" w:rsidP="00AD4AAE">
      <w:r w:rsidRPr="00AD4AAE">
        <w:t>The central claim remains:</w:t>
      </w:r>
    </w:p>
    <w:p w14:paraId="391B8BE5" w14:textId="77777777" w:rsidR="00AD4AAE" w:rsidRPr="00AD4AAE" w:rsidRDefault="00AD4AAE" w:rsidP="00AD4AAE">
      <w:r w:rsidRPr="00AD4AAE">
        <w:t xml:space="preserve">Predictive simulations are recursively maintained, modulated by </w:t>
      </w:r>
      <w:proofErr w:type="gramStart"/>
      <w:r w:rsidRPr="00AD4AAE">
        <w:t>affect</w:t>
      </w:r>
      <w:proofErr w:type="gramEnd"/>
      <w:r w:rsidRPr="00AD4AAE">
        <w:t>, and resolved through feedback-driven updating within discrete temporal windows.</w:t>
      </w:r>
      <w:r w:rsidRPr="00AD4AAE">
        <w:br/>
        <w:t> </w:t>
      </w:r>
    </w:p>
    <w:p w14:paraId="62B11B66" w14:textId="77777777" w:rsidR="00AD39E5" w:rsidRDefault="00AD39E5"/>
    <w:sectPr w:rsidR="00AD39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2BB7"/>
    <w:multiLevelType w:val="multilevel"/>
    <w:tmpl w:val="91142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F570F"/>
    <w:multiLevelType w:val="multilevel"/>
    <w:tmpl w:val="48CC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677BA8"/>
    <w:multiLevelType w:val="multilevel"/>
    <w:tmpl w:val="6826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450274"/>
    <w:multiLevelType w:val="multilevel"/>
    <w:tmpl w:val="8716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C2754B"/>
    <w:multiLevelType w:val="multilevel"/>
    <w:tmpl w:val="2DC0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5E1066"/>
    <w:multiLevelType w:val="multilevel"/>
    <w:tmpl w:val="8980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2D297A"/>
    <w:multiLevelType w:val="multilevel"/>
    <w:tmpl w:val="C2CC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C16324"/>
    <w:multiLevelType w:val="multilevel"/>
    <w:tmpl w:val="2CEC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808813">
    <w:abstractNumId w:val="6"/>
  </w:num>
  <w:num w:numId="2" w16cid:durableId="472212659">
    <w:abstractNumId w:val="1"/>
  </w:num>
  <w:num w:numId="3" w16cid:durableId="1932156670">
    <w:abstractNumId w:val="0"/>
  </w:num>
  <w:num w:numId="4" w16cid:durableId="1139028667">
    <w:abstractNumId w:val="7"/>
  </w:num>
  <w:num w:numId="5" w16cid:durableId="1568883842">
    <w:abstractNumId w:val="4"/>
  </w:num>
  <w:num w:numId="6" w16cid:durableId="1951205076">
    <w:abstractNumId w:val="5"/>
  </w:num>
  <w:num w:numId="7" w16cid:durableId="1037776858">
    <w:abstractNumId w:val="2"/>
  </w:num>
  <w:num w:numId="8" w16cid:durableId="8365021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6D4"/>
    <w:rsid w:val="003E43B9"/>
    <w:rsid w:val="00617D3D"/>
    <w:rsid w:val="007406D4"/>
    <w:rsid w:val="00984672"/>
    <w:rsid w:val="00A14830"/>
    <w:rsid w:val="00AD39E5"/>
    <w:rsid w:val="00AD4AAE"/>
    <w:rsid w:val="00B93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41F41"/>
  <w15:chartTrackingRefBased/>
  <w15:docId w15:val="{F66BD26D-2841-4D53-B7F0-60056C72B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6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6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6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6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6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6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6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6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6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6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6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6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6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6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6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6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6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19EDAD6CC8A44BADBF5390A7549DBA" ma:contentTypeVersion="11" ma:contentTypeDescription="Create a new document." ma:contentTypeScope="" ma:versionID="ab6f55c28e73582c465e71dd7b1e612b">
  <xsd:schema xmlns:xsd="http://www.w3.org/2001/XMLSchema" xmlns:xs="http://www.w3.org/2001/XMLSchema" xmlns:p="http://schemas.microsoft.com/office/2006/metadata/properties" xmlns:ns2="40915466-697b-4597-97a8-8ce3ba18083c" xmlns:ns3="ce5264cd-2933-4f1d-9ccf-564f0c8f34c0" targetNamespace="http://schemas.microsoft.com/office/2006/metadata/properties" ma:root="true" ma:fieldsID="9843b965ebdc657e2ca15c09c806933b" ns2:_="" ns3:_="">
    <xsd:import namespace="40915466-697b-4597-97a8-8ce3ba18083c"/>
    <xsd:import namespace="ce5264cd-2933-4f1d-9ccf-564f0c8f34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915466-697b-4597-97a8-8ce3ba180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cde88d5-d8e1-4db5-b2e0-2f2e38be31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5264cd-2933-4f1d-9ccf-564f0c8f34c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9862f93-8d66-448f-9c6f-a9e8d49d7fc9}" ma:internalName="TaxCatchAll" ma:showField="CatchAllData" ma:web="ce5264cd-2933-4f1d-9ccf-564f0c8f34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5264cd-2933-4f1d-9ccf-564f0c8f34c0" xsi:nil="true"/>
    <lcf76f155ced4ddcb4097134ff3c332f xmlns="40915466-697b-4597-97a8-8ce3ba1808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2A87367-A884-4D41-86B1-74FDB3011E29}"/>
</file>

<file path=customXml/itemProps2.xml><?xml version="1.0" encoding="utf-8"?>
<ds:datastoreItem xmlns:ds="http://schemas.openxmlformats.org/officeDocument/2006/customXml" ds:itemID="{DDA9C53F-CDFC-4C64-9D53-B09EFF1E6674}"/>
</file>

<file path=customXml/itemProps3.xml><?xml version="1.0" encoding="utf-8"?>
<ds:datastoreItem xmlns:ds="http://schemas.openxmlformats.org/officeDocument/2006/customXml" ds:itemID="{D23631B2-B6E2-452B-BCDF-E7025A1E2E5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463</Words>
  <Characters>3203</Characters>
  <Application>Microsoft Office Word</Application>
  <DocSecurity>0</DocSecurity>
  <Lines>48</Lines>
  <Paragraphs>11</Paragraphs>
  <ScaleCrop>false</ScaleCrop>
  <Company/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Brisart</dc:creator>
  <cp:keywords/>
  <dc:description/>
  <cp:lastModifiedBy>Jason Brisart</cp:lastModifiedBy>
  <cp:revision>4</cp:revision>
  <dcterms:created xsi:type="dcterms:W3CDTF">2026-06-13T01:03:00Z</dcterms:created>
  <dcterms:modified xsi:type="dcterms:W3CDTF">2026-06-13T11:01:00Z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0x010100CA19EDAD6CC8A44BADBF5390A7549DBA</vt:lpwstr>
  </property>
</Properties>
</file>