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14DEA" w14:textId="77777777" w:rsidR="00BD21C5" w:rsidRPr="00283D84" w:rsidRDefault="00BC44DF" w:rsidP="00BC44DF">
      <w:pPr>
        <w:pStyle w:val="Heading1"/>
        <w:rPr>
          <w:b/>
          <w:bCs/>
          <w:color w:val="auto"/>
          <w:sz w:val="56"/>
          <w:szCs w:val="56"/>
        </w:rPr>
      </w:pPr>
      <w:r w:rsidRPr="00283D84">
        <w:rPr>
          <w:rFonts w:cstheme="minorBidi"/>
          <w:color w:val="auto"/>
          <w:sz w:val="56"/>
          <w:szCs w:val="56"/>
        </w:rPr>
        <w:t>Brisart Ecosystem License</w:t>
      </w:r>
    </w:p>
    <w:p w14:paraId="1D833A00" w14:textId="77777777" w:rsidR="00DC1A4B" w:rsidRDefault="00000000" w:rsidP="000452DD">
      <w:r>
        <w:t>This is the single license governing use of the Brisart ecosystem:</w:t>
      </w:r>
    </w:p>
    <w:p w14:paraId="52864F48" w14:textId="77777777" w:rsidR="00344527" w:rsidRDefault="00344527" w:rsidP="00344527">
      <w:pPr>
        <w:pStyle w:val="ListParagraph"/>
        <w:numPr>
          <w:ilvl w:val="0"/>
          <w:numId w:val="23"/>
        </w:numPr>
      </w:pPr>
      <w:proofErr w:type="spellStart"/>
      <w:r>
        <w:t>BrisartResearchArchive</w:t>
      </w:r>
      <w:proofErr w:type="spellEnd"/>
    </w:p>
    <w:p w14:paraId="059C5D98" w14:textId="77777777" w:rsidR="00344527" w:rsidRDefault="00344527" w:rsidP="00344527">
      <w:pPr>
        <w:pStyle w:val="ListParagraph"/>
        <w:numPr>
          <w:ilvl w:val="0"/>
          <w:numId w:val="23"/>
        </w:numPr>
      </w:pPr>
      <w:proofErr w:type="spellStart"/>
      <w:r>
        <w:t>BrisartDevTools</w:t>
      </w:r>
      <w:proofErr w:type="spellEnd"/>
    </w:p>
    <w:p w14:paraId="5ABF3AED" w14:textId="77777777" w:rsidR="00344527" w:rsidRDefault="00344527" w:rsidP="00344527">
      <w:pPr>
        <w:pStyle w:val="ListParagraph"/>
        <w:numPr>
          <w:ilvl w:val="0"/>
          <w:numId w:val="23"/>
        </w:numPr>
      </w:pPr>
      <w:proofErr w:type="spellStart"/>
      <w:r>
        <w:t>BrisartPreservationTools</w:t>
      </w:r>
      <w:proofErr w:type="spellEnd"/>
    </w:p>
    <w:p w14:paraId="75448477" w14:textId="77777777" w:rsidR="00344527" w:rsidRDefault="00344527" w:rsidP="00344527">
      <w:pPr>
        <w:pStyle w:val="ListParagraph"/>
        <w:numPr>
          <w:ilvl w:val="0"/>
          <w:numId w:val="23"/>
        </w:numPr>
      </w:pPr>
      <w:proofErr w:type="spellStart"/>
      <w:r>
        <w:t>BrisartIdentityTools</w:t>
      </w:r>
      <w:proofErr w:type="spellEnd"/>
    </w:p>
    <w:p w14:paraId="609AB86C" w14:textId="77777777" w:rsidR="00344527" w:rsidRDefault="00344527" w:rsidP="00344527">
      <w:pPr>
        <w:pStyle w:val="ListParagraph"/>
        <w:numPr>
          <w:ilvl w:val="0"/>
          <w:numId w:val="23"/>
        </w:numPr>
      </w:pPr>
      <w:proofErr w:type="spellStart"/>
      <w:r>
        <w:t>BrisartFrameworks</w:t>
      </w:r>
      <w:proofErr w:type="spellEnd"/>
    </w:p>
    <w:p w14:paraId="129AD52F" w14:textId="77777777" w:rsidR="00DC1A4B" w:rsidRDefault="00000000" w:rsidP="009952AB">
      <w:r>
        <w:t>and any future Brisart project</w:t>
      </w:r>
      <w:r w:rsidR="00E07E01">
        <w:t xml:space="preserve"> unless that project explicitly states otherwise</w:t>
      </w:r>
      <w:r>
        <w:t>.</w:t>
      </w:r>
    </w:p>
    <w:p w14:paraId="48BAD595" w14:textId="77777777" w:rsidR="00DC1A4B" w:rsidRDefault="00DC1A4B"/>
    <w:p w14:paraId="0D44DEA1" w14:textId="77777777" w:rsidR="00DC1A4B" w:rsidRDefault="00DC1A4B">
      <w:pPr>
        <w:pStyle w:val="Heading3"/>
        <w:rPr>
          <w:rFonts w:cstheme="minorBidi"/>
        </w:rPr>
      </w:pPr>
      <w:r>
        <w:rPr>
          <w:rFonts w:cstheme="minorBidi"/>
        </w:rPr>
        <w:t>Definitions</w:t>
      </w:r>
    </w:p>
    <w:p w14:paraId="163F325F" w14:textId="77777777" w:rsidR="00DC1A4B" w:rsidRDefault="00000000" w:rsidP="00560FFB">
      <w:r>
        <w:rPr>
          <w:b/>
          <w:bCs/>
        </w:rPr>
        <w:t>Brisart-Derived Work</w:t>
      </w:r>
      <w:r>
        <w:t xml:space="preserve"> means any fork, modification, adaptation, reimplementation, rewrite, derivative work, successor work, replacement work, </w:t>
      </w:r>
      <w:r w:rsidR="00807C80">
        <w:t>framework, methodology, specification, workflow, implementation,</w:t>
      </w:r>
      <w:r>
        <w:t xml:space="preserve"> software</w:t>
      </w:r>
      <w:r w:rsidR="00807C80">
        <w:t>, product, service, or other work</w:t>
      </w:r>
      <w:r>
        <w:t xml:space="preserve"> created wholly or partially from Brisart software, Brisart </w:t>
      </w:r>
      <w:r w:rsidR="00807C80">
        <w:t xml:space="preserve">Frameworks, </w:t>
      </w:r>
      <w:r>
        <w:t xml:space="preserve">source code, architecture, </w:t>
      </w:r>
      <w:r w:rsidR="00807C80">
        <w:t>methodologies,</w:t>
      </w:r>
      <w:r>
        <w:t xml:space="preserve"> implementation details, or knowledge obtained through access to Brisart </w:t>
      </w:r>
      <w:r w:rsidR="00807C80">
        <w:t>materials</w:t>
      </w:r>
      <w:r>
        <w:t>.</w:t>
      </w:r>
    </w:p>
    <w:p w14:paraId="243AB609" w14:textId="77777777" w:rsidR="00DC1A4B" w:rsidRDefault="00DC1A4B"/>
    <w:p w14:paraId="29B3B141" w14:textId="77777777" w:rsidR="00DC1A4B" w:rsidRDefault="00DC1A4B">
      <w:pPr>
        <w:pStyle w:val="Heading2"/>
        <w:rPr>
          <w:rFonts w:asciiTheme="minorHAnsi" w:hAnsiTheme="minorHAnsi" w:cstheme="minorBidi"/>
        </w:rPr>
      </w:pPr>
      <w:r>
        <w:rPr>
          <w:rFonts w:asciiTheme="minorHAnsi" w:hAnsiTheme="minorHAnsi" w:cstheme="minorBidi"/>
        </w:rPr>
        <w:t>1. Free, No Subscription Required</w:t>
      </w:r>
    </w:p>
    <w:p w14:paraId="57FD7198" w14:textId="77777777" w:rsidR="00DC1A4B" w:rsidRDefault="00000000" w:rsidP="003F4A2F">
      <w:r>
        <w:t>Anyone can, at no cost</w:t>
      </w:r>
      <w:r w:rsidR="001C257E">
        <w:t xml:space="preserve"> and</w:t>
      </w:r>
      <w:r>
        <w:t xml:space="preserve"> for non-commercial purposes only:</w:t>
      </w:r>
    </w:p>
    <w:p w14:paraId="44163DEB" w14:textId="77777777" w:rsidR="004A551C" w:rsidRDefault="004A551C" w:rsidP="004A551C">
      <w:pPr>
        <w:pStyle w:val="ListParagraph"/>
        <w:numPr>
          <w:ilvl w:val="0"/>
          <w:numId w:val="24"/>
        </w:numPr>
      </w:pPr>
      <w:r>
        <w:t>Download and run official releases</w:t>
      </w:r>
    </w:p>
    <w:p w14:paraId="245237AA" w14:textId="77777777" w:rsidR="004A551C" w:rsidRDefault="004A551C" w:rsidP="004A551C">
      <w:pPr>
        <w:pStyle w:val="ListParagraph"/>
        <w:numPr>
          <w:ilvl w:val="0"/>
          <w:numId w:val="24"/>
        </w:numPr>
      </w:pPr>
      <w:r>
        <w:t>Read published source code</w:t>
      </w:r>
    </w:p>
    <w:p w14:paraId="012E3FB1" w14:textId="77777777" w:rsidR="004A551C" w:rsidRDefault="004A551C" w:rsidP="004A551C">
      <w:pPr>
        <w:pStyle w:val="ListParagraph"/>
        <w:numPr>
          <w:ilvl w:val="0"/>
          <w:numId w:val="24"/>
        </w:numPr>
      </w:pPr>
      <w:r>
        <w:t>Read and study published Brisart Frameworks</w:t>
      </w:r>
    </w:p>
    <w:p w14:paraId="664E0EFD" w14:textId="77777777" w:rsidR="004A551C" w:rsidRDefault="004A551C" w:rsidP="004A551C">
      <w:pPr>
        <w:pStyle w:val="ListParagraph"/>
        <w:numPr>
          <w:ilvl w:val="0"/>
          <w:numId w:val="24"/>
        </w:numPr>
      </w:pPr>
      <w:r>
        <w:t>Use official releases as published</w:t>
      </w:r>
    </w:p>
    <w:p w14:paraId="5267ABC2" w14:textId="77777777" w:rsidR="00DC1A4B" w:rsidRDefault="002550C9" w:rsidP="00DC7C82">
      <w:r>
        <w:t>That's it.</w:t>
      </w:r>
    </w:p>
    <w:p w14:paraId="05AB8877" w14:textId="77777777" w:rsidR="002550C9" w:rsidRDefault="002550C9">
      <w:r>
        <w:t>No forking. No modifying. No adapting. No extending. No implementing. No testing. No validating. No publishing derivative research. No redistributing. No commercializing. No creating Brisart-Derived Work.</w:t>
      </w:r>
    </w:p>
    <w:p w14:paraId="104834B6" w14:textId="77777777" w:rsidR="002550C9" w:rsidRDefault="002550C9">
      <w:r>
        <w:t>Reading official releases as published and reading or studying published frameworks is the entire free grant.</w:t>
      </w:r>
    </w:p>
    <w:p w14:paraId="1C936FC1" w14:textId="77777777" w:rsidR="00DC1A4B" w:rsidRDefault="00DC1A4B"/>
    <w:p w14:paraId="026E4A33" w14:textId="77777777" w:rsidR="00DC1A4B" w:rsidRDefault="00DC1A4B">
      <w:pPr>
        <w:pStyle w:val="Heading2"/>
        <w:rPr>
          <w:rFonts w:asciiTheme="minorHAnsi" w:hAnsiTheme="minorHAnsi" w:cstheme="minorBidi"/>
        </w:rPr>
      </w:pPr>
      <w:r>
        <w:rPr>
          <w:rFonts w:asciiTheme="minorHAnsi" w:hAnsiTheme="minorHAnsi" w:cstheme="minorBidi"/>
        </w:rPr>
        <w:t>2. What a Subscription Unlocks</w:t>
      </w:r>
    </w:p>
    <w:p w14:paraId="2BCB0B3A" w14:textId="77777777" w:rsidR="00DC1A4B" w:rsidRDefault="00256575" w:rsidP="00013CAB">
      <w:r>
        <w:t>An active subscription grants the right to:</w:t>
      </w:r>
    </w:p>
    <w:p w14:paraId="45FC586E" w14:textId="77777777" w:rsidR="00BA3F9C" w:rsidRDefault="00BA3F9C" w:rsidP="00BA3F9C">
      <w:pPr>
        <w:pStyle w:val="ListParagraph"/>
        <w:numPr>
          <w:ilvl w:val="0"/>
          <w:numId w:val="25"/>
        </w:numPr>
      </w:pPr>
      <w:r>
        <w:t>Fork, modify, adapt, implement, or extend Brisart software and frameworks</w:t>
      </w:r>
    </w:p>
    <w:p w14:paraId="7CD94927" w14:textId="77777777" w:rsidR="00BA3F9C" w:rsidRDefault="00BA3F9C" w:rsidP="00BA3F9C">
      <w:pPr>
        <w:pStyle w:val="ListParagraph"/>
        <w:numPr>
          <w:ilvl w:val="0"/>
          <w:numId w:val="25"/>
        </w:numPr>
      </w:pPr>
      <w:r>
        <w:t>Create Brisart-Derived Work</w:t>
      </w:r>
    </w:p>
    <w:p w14:paraId="36D84B2A" w14:textId="77777777" w:rsidR="00BA3F9C" w:rsidRDefault="00BA3F9C" w:rsidP="00BA3F9C">
      <w:pPr>
        <w:pStyle w:val="ListParagraph"/>
        <w:numPr>
          <w:ilvl w:val="0"/>
          <w:numId w:val="25"/>
        </w:numPr>
      </w:pPr>
      <w:r>
        <w:t>Publish, distribute, host, maintain, or otherwise make Brisart-Derived Work available</w:t>
      </w:r>
    </w:p>
    <w:p w14:paraId="22C8569D" w14:textId="77777777" w:rsidR="00BA3F9C" w:rsidRDefault="00BA3F9C" w:rsidP="00BA3F9C">
      <w:pPr>
        <w:pStyle w:val="ListParagraph"/>
        <w:numPr>
          <w:ilvl w:val="0"/>
          <w:numId w:val="25"/>
        </w:numPr>
      </w:pPr>
      <w:r>
        <w:t>Sell or commercialize Brisart-Derived Work</w:t>
      </w:r>
    </w:p>
    <w:p w14:paraId="7AAF7C07" w14:textId="77777777" w:rsidR="00BA3F9C" w:rsidRDefault="00BA3F9C" w:rsidP="00BA3F9C">
      <w:pPr>
        <w:pStyle w:val="ListParagraph"/>
        <w:numPr>
          <w:ilvl w:val="0"/>
          <w:numId w:val="25"/>
        </w:numPr>
      </w:pPr>
      <w:r>
        <w:t>Submit implementation requests</w:t>
      </w:r>
    </w:p>
    <w:p w14:paraId="57084D8A" w14:textId="77777777" w:rsidR="00DC1A4B" w:rsidRDefault="00007307" w:rsidP="00BE1C47">
      <w:r>
        <w:t>These rights exist only while the subscription remains active.</w:t>
      </w:r>
    </w:p>
    <w:p w14:paraId="7C3C6B54" w14:textId="77777777" w:rsidR="00007307" w:rsidRDefault="00007307">
      <w:r>
        <w:t>None of these rights are permanent. They are rented, not owned.</w:t>
      </w:r>
    </w:p>
    <w:p w14:paraId="4462B08E" w14:textId="77777777" w:rsidR="00DC1A4B" w:rsidRDefault="00DC1A4B"/>
    <w:p w14:paraId="43C66EC9" w14:textId="77777777" w:rsidR="00DC1A4B" w:rsidRDefault="00DC1A4B">
      <w:pPr>
        <w:pStyle w:val="Heading2"/>
        <w:rPr>
          <w:rFonts w:asciiTheme="minorHAnsi" w:hAnsiTheme="minorHAnsi" w:cstheme="minorBidi"/>
        </w:rPr>
      </w:pPr>
      <w:r>
        <w:rPr>
          <w:rFonts w:asciiTheme="minorHAnsi" w:hAnsiTheme="minorHAnsi" w:cstheme="minorBidi"/>
        </w:rPr>
        <w:t>3. If You Cancel</w:t>
      </w:r>
    </w:p>
    <w:p w14:paraId="3AF94780" w14:textId="77777777" w:rsidR="00DC1A4B" w:rsidRDefault="00000000" w:rsidP="00590D7A">
      <w:r>
        <w:t>Everything in Section 2 stops the moment your subscription lapses</w:t>
      </w:r>
      <w:r w:rsidR="00BF0DCF">
        <w:t>, expires, or</w:t>
      </w:r>
      <w:r>
        <w:t xml:space="preserve"> is </w:t>
      </w:r>
      <w:r w:rsidR="00BF0DCF">
        <w:t>cancelled</w:t>
      </w:r>
      <w:r>
        <w:t>.</w:t>
      </w:r>
    </w:p>
    <w:p w14:paraId="679FC381" w14:textId="77777777" w:rsidR="00BF0DCF" w:rsidRDefault="00BF0DCF">
      <w:r>
        <w:t>There is no grandfathering.</w:t>
      </w:r>
    </w:p>
    <w:p w14:paraId="07F04C66" w14:textId="77777777" w:rsidR="00BF0DCF" w:rsidRDefault="00BF0DCF">
      <w:r>
        <w:t>If you created, published, distributed, hosted, maintained, sold, licensed, commercialized, or otherwise made Brisart-Derived Work available while subscribed, those activities must stop when the subscription ends unless you resubscribe.</w:t>
      </w:r>
    </w:p>
    <w:p w14:paraId="1807202C" w14:textId="77777777" w:rsidR="00BF0DCF" w:rsidRDefault="00BF0DCF">
      <w:r>
        <w:t>Academic publications, research papers, validation studies, implementations, derivative frameworks, and other Brisart-Derived Work are subject to the same subscription requirements as commercial works.</w:t>
      </w:r>
    </w:p>
    <w:p w14:paraId="32BDED25" w14:textId="77777777" w:rsidR="00BF0DCF" w:rsidRDefault="00BF0DCF">
      <w:r>
        <w:t>If a subscription expires, lapses, or is cancelled, the right to continue publishing, distributing, hosting, maintaining, or otherwise making such Brisart-Derived Work available also ends unless the subscription is renewed.</w:t>
      </w:r>
    </w:p>
    <w:p w14:paraId="4B04CDB9" w14:textId="77777777" w:rsidR="00DC1A4B" w:rsidRDefault="00000000" w:rsidP="00A06EFE">
      <w:r>
        <w:t xml:space="preserve">Resubscribing restores </w:t>
      </w:r>
      <w:r w:rsidR="00755954">
        <w:t>the applicable</w:t>
      </w:r>
      <w:r>
        <w:t xml:space="preserve"> rights going forward. </w:t>
      </w:r>
      <w:r w:rsidR="00755954">
        <w:t>It does not retroactively cover any period during which no active subscription existed.</w:t>
      </w:r>
    </w:p>
    <w:p w14:paraId="6781757D" w14:textId="77777777" w:rsidR="00DC1A4B" w:rsidRDefault="00DC1A4B"/>
    <w:p w14:paraId="6CDD26DF" w14:textId="77777777" w:rsidR="00DC1A4B" w:rsidRDefault="00DC1A4B">
      <w:pPr>
        <w:pStyle w:val="Heading2"/>
        <w:rPr>
          <w:rFonts w:asciiTheme="minorHAnsi" w:hAnsiTheme="minorHAnsi" w:cstheme="minorBidi"/>
        </w:rPr>
      </w:pPr>
      <w:r>
        <w:rPr>
          <w:rFonts w:asciiTheme="minorHAnsi" w:hAnsiTheme="minorHAnsi" w:cstheme="minorBidi"/>
        </w:rPr>
        <w:lastRenderedPageBreak/>
        <w:t>4. Pricing</w:t>
      </w:r>
    </w:p>
    <w:tbl>
      <w:tblPr>
        <w:tblStyle w:val="GridTable4-Accent1"/>
        <w:tblW w:w="5000" w:type="pct"/>
        <w:tblLook w:val="04A0" w:firstRow="1" w:lastRow="0" w:firstColumn="1" w:lastColumn="0" w:noHBand="0" w:noVBand="1"/>
      </w:tblPr>
      <w:tblGrid>
        <w:gridCol w:w="2779"/>
        <w:gridCol w:w="3295"/>
        <w:gridCol w:w="3276"/>
      </w:tblGrid>
      <w:tr w:rsidR="00DC1A4B" w14:paraId="2D8BBC8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9AA723" w14:textId="77777777" w:rsidR="00DC1A4B" w:rsidRDefault="00DC1A4B">
            <w:pPr>
              <w:spacing w:after="160"/>
            </w:pPr>
            <w:r>
              <w:t>Tier</w:t>
            </w:r>
          </w:p>
        </w:tc>
        <w:tc>
          <w:tcPr>
            <w:tcW w:w="0" w:type="auto"/>
            <w:hideMark/>
          </w:tcPr>
          <w:p w14:paraId="200ABBEA" w14:textId="77777777" w:rsidR="00DC1A4B" w:rsidRDefault="00DC1A4B">
            <w:pPr>
              <w:spacing w:after="160"/>
              <w:cnfStyle w:val="100000000000" w:firstRow="1" w:lastRow="0" w:firstColumn="0" w:lastColumn="0" w:oddVBand="0" w:evenVBand="0" w:oddHBand="0" w:evenHBand="0" w:firstRowFirstColumn="0" w:firstRowLastColumn="0" w:lastRowFirstColumn="0" w:lastRowLastColumn="0"/>
            </w:pPr>
            <w:r>
              <w:t>Price</w:t>
            </w:r>
          </w:p>
        </w:tc>
        <w:tc>
          <w:tcPr>
            <w:tcW w:w="0" w:type="auto"/>
            <w:hideMark/>
          </w:tcPr>
          <w:p w14:paraId="56D7BD73" w14:textId="77777777" w:rsidR="00DC1A4B" w:rsidRDefault="00DC1A4B">
            <w:pPr>
              <w:spacing w:after="160"/>
              <w:cnfStyle w:val="100000000000" w:firstRow="1" w:lastRow="0" w:firstColumn="0" w:lastColumn="0" w:oddVBand="0" w:evenVBand="0" w:oddHBand="0" w:evenHBand="0" w:firstRowFirstColumn="0" w:firstRowLastColumn="0" w:lastRowFirstColumn="0" w:lastRowLastColumn="0"/>
            </w:pPr>
            <w:r>
              <w:t>Who it's for</w:t>
            </w:r>
          </w:p>
        </w:tc>
      </w:tr>
      <w:tr w:rsidR="00DC1A4B" w14:paraId="4244F15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CC08B1" w14:textId="77777777" w:rsidR="00DC1A4B" w:rsidRDefault="00DC1A4B">
            <w:pPr>
              <w:spacing w:after="160"/>
            </w:pPr>
            <w:r>
              <w:t>Individual</w:t>
            </w:r>
          </w:p>
        </w:tc>
        <w:tc>
          <w:tcPr>
            <w:tcW w:w="0" w:type="auto"/>
            <w:hideMark/>
          </w:tcPr>
          <w:p w14:paraId="027647FE" w14:textId="77777777" w:rsidR="00DC1A4B" w:rsidRDefault="00DC1A4B">
            <w:pPr>
              <w:spacing w:after="160"/>
              <w:cnfStyle w:val="000000100000" w:firstRow="0" w:lastRow="0" w:firstColumn="0" w:lastColumn="0" w:oddVBand="0" w:evenVBand="0" w:oddHBand="1" w:evenHBand="0" w:firstRowFirstColumn="0" w:firstRowLastColumn="0" w:lastRowFirstColumn="0" w:lastRowLastColumn="0"/>
            </w:pPr>
            <w:r>
              <w:t>$49.99/month</w:t>
            </w:r>
          </w:p>
        </w:tc>
        <w:tc>
          <w:tcPr>
            <w:tcW w:w="0" w:type="auto"/>
            <w:hideMark/>
          </w:tcPr>
          <w:p w14:paraId="0EB49F03" w14:textId="77777777" w:rsidR="00DC1A4B" w:rsidRDefault="00DC1A4B">
            <w:pPr>
              <w:spacing w:after="160"/>
              <w:cnfStyle w:val="000000100000" w:firstRow="0" w:lastRow="0" w:firstColumn="0" w:lastColumn="0" w:oddVBand="0" w:evenVBand="0" w:oddHBand="1" w:evenHBand="0" w:firstRowFirstColumn="0" w:firstRowLastColumn="0" w:lastRowFirstColumn="0" w:lastRowLastColumn="0"/>
            </w:pPr>
            <w:r>
              <w:t>1 person</w:t>
            </w:r>
          </w:p>
        </w:tc>
      </w:tr>
      <w:tr w:rsidR="00DC1A4B" w14:paraId="2D0C01B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9EC3AE6" w14:textId="77777777" w:rsidR="00DC1A4B" w:rsidRDefault="00DC1A4B">
            <w:pPr>
              <w:spacing w:after="160"/>
            </w:pPr>
            <w:r>
              <w:t>Research Lab</w:t>
            </w:r>
          </w:p>
        </w:tc>
        <w:tc>
          <w:tcPr>
            <w:tcW w:w="0" w:type="auto"/>
            <w:hideMark/>
          </w:tcPr>
          <w:p w14:paraId="269C79A6" w14:textId="77777777" w:rsidR="00DC1A4B" w:rsidRDefault="00DC1A4B">
            <w:pPr>
              <w:spacing w:after="160"/>
              <w:cnfStyle w:val="000000000000" w:firstRow="0" w:lastRow="0" w:firstColumn="0" w:lastColumn="0" w:oddVBand="0" w:evenVBand="0" w:oddHBand="0" w:evenHBand="0" w:firstRowFirstColumn="0" w:firstRowLastColumn="0" w:lastRowFirstColumn="0" w:lastRowLastColumn="0"/>
            </w:pPr>
            <w:r>
              <w:t>$499.99/month</w:t>
            </w:r>
          </w:p>
        </w:tc>
        <w:tc>
          <w:tcPr>
            <w:tcW w:w="0" w:type="auto"/>
            <w:hideMark/>
          </w:tcPr>
          <w:p w14:paraId="5BF3A4F4" w14:textId="6F1799AF" w:rsidR="00DC1A4B" w:rsidRDefault="00000000" w:rsidP="00A85865">
            <w:pPr>
              <w:cnfStyle w:val="000000000000" w:firstRow="0" w:lastRow="0" w:firstColumn="0" w:lastColumn="0" w:oddVBand="0" w:evenVBand="0" w:oddHBand="0" w:evenHBand="0" w:firstRowFirstColumn="0" w:firstRowLastColumn="0" w:lastRowFirstColumn="0" w:lastRowLastColumn="0"/>
            </w:pPr>
            <w:r>
              <w:t>Up to 15 people</w:t>
            </w:r>
          </w:p>
        </w:tc>
      </w:tr>
      <w:tr w:rsidR="00DC1A4B" w14:paraId="6C66BA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AA20CB" w14:textId="77777777" w:rsidR="00DC1A4B" w:rsidRDefault="00DC1A4B">
            <w:pPr>
              <w:spacing w:after="160"/>
            </w:pPr>
            <w:r>
              <w:t>Institutional</w:t>
            </w:r>
          </w:p>
        </w:tc>
        <w:tc>
          <w:tcPr>
            <w:tcW w:w="0" w:type="auto"/>
            <w:hideMark/>
          </w:tcPr>
          <w:p w14:paraId="59B8F3BF" w14:textId="77777777" w:rsidR="00DC1A4B" w:rsidRDefault="00DC1A4B">
            <w:pPr>
              <w:spacing w:after="160"/>
              <w:cnfStyle w:val="000000100000" w:firstRow="0" w:lastRow="0" w:firstColumn="0" w:lastColumn="0" w:oddVBand="0" w:evenVBand="0" w:oddHBand="1" w:evenHBand="0" w:firstRowFirstColumn="0" w:firstRowLastColumn="0" w:lastRowFirstColumn="0" w:lastRowLastColumn="0"/>
            </w:pPr>
            <w:r>
              <w:t>$4,999.99/month</w:t>
            </w:r>
          </w:p>
        </w:tc>
        <w:tc>
          <w:tcPr>
            <w:tcW w:w="0" w:type="auto"/>
            <w:hideMark/>
          </w:tcPr>
          <w:p w14:paraId="276BC4B9" w14:textId="776FAE41" w:rsidR="00DC1A4B" w:rsidRDefault="00000000" w:rsidP="00877689">
            <w:pPr>
              <w:cnfStyle w:val="000000100000" w:firstRow="0" w:lastRow="0" w:firstColumn="0" w:lastColumn="0" w:oddVBand="0" w:evenVBand="0" w:oddHBand="1" w:evenHBand="0" w:firstRowFirstColumn="0" w:firstRowLastColumn="0" w:lastRowFirstColumn="0" w:lastRowLastColumn="0"/>
            </w:pPr>
            <w:r>
              <w:t>Unlimited people</w:t>
            </w:r>
          </w:p>
        </w:tc>
      </w:tr>
    </w:tbl>
    <w:p w14:paraId="093BCDBA" w14:textId="77777777" w:rsidR="00DC1A4B" w:rsidRDefault="00000000" w:rsidP="00175AE1">
      <w:r>
        <w:t>Every tier grants the same rights. Price and seat count are the only differences.</w:t>
      </w:r>
    </w:p>
    <w:p w14:paraId="4B204AFD" w14:textId="77777777" w:rsidR="00DC1A4B" w:rsidRDefault="00DC1A4B"/>
    <w:p w14:paraId="040E0A1D" w14:textId="77777777" w:rsidR="00DC1A4B" w:rsidRDefault="00DC1A4B">
      <w:pPr>
        <w:pStyle w:val="Heading2"/>
        <w:rPr>
          <w:rFonts w:cstheme="minorBidi"/>
        </w:rPr>
      </w:pPr>
      <w:r>
        <w:rPr>
          <w:rFonts w:cstheme="minorBidi"/>
        </w:rPr>
        <w:t>5. Everything Else</w:t>
      </w:r>
    </w:p>
    <w:p w14:paraId="11F31946" w14:textId="77777777" w:rsidR="00DF5AF0" w:rsidRDefault="00DF5AF0" w:rsidP="00DF5AF0">
      <w:pPr>
        <w:pStyle w:val="ListParagraph"/>
        <w:numPr>
          <w:ilvl w:val="0"/>
          <w:numId w:val="26"/>
        </w:numPr>
      </w:pPr>
      <w:r>
        <w:t>Official releases only come from Brisart-controlled repositories, websites, or explicitly authorized distribution channels.</w:t>
      </w:r>
    </w:p>
    <w:p w14:paraId="56A99065" w14:textId="77777777" w:rsidR="003E37CD" w:rsidRDefault="003E37CD" w:rsidP="003E37CD">
      <w:pPr>
        <w:pStyle w:val="ListParagraph"/>
      </w:pPr>
    </w:p>
    <w:p w14:paraId="361D5AD0" w14:textId="77777777" w:rsidR="00DF5AF0" w:rsidRDefault="00DF5AF0" w:rsidP="00DF5AF0">
      <w:pPr>
        <w:pStyle w:val="ListParagraph"/>
        <w:numPr>
          <w:ilvl w:val="0"/>
          <w:numId w:val="26"/>
        </w:numPr>
      </w:pPr>
      <w:r>
        <w:t>Donations are separate from subscriptions. Donations grant no rights under this license.</w:t>
      </w:r>
    </w:p>
    <w:p w14:paraId="54FC40EB" w14:textId="77777777" w:rsidR="003E37CD" w:rsidRDefault="003E37CD" w:rsidP="003E37CD">
      <w:pPr>
        <w:pStyle w:val="ListParagraph"/>
      </w:pPr>
    </w:p>
    <w:p w14:paraId="1F31A2E0" w14:textId="77777777" w:rsidR="00DF5AF0" w:rsidRDefault="00DF5AF0" w:rsidP="00DF5AF0">
      <w:pPr>
        <w:pStyle w:val="ListParagraph"/>
        <w:numPr>
          <w:ilvl w:val="0"/>
          <w:numId w:val="26"/>
        </w:numPr>
      </w:pPr>
      <w:r>
        <w:t>Subscription month means the period from the date you subscribe to the same calendar date in the following month.</w:t>
      </w:r>
    </w:p>
    <w:p w14:paraId="3813CC1D" w14:textId="77777777" w:rsidR="003E37CD" w:rsidRDefault="003E37CD" w:rsidP="003E37CD">
      <w:pPr>
        <w:pStyle w:val="ListParagraph"/>
      </w:pPr>
    </w:p>
    <w:p w14:paraId="4E421F86" w14:textId="77777777" w:rsidR="00DF5AF0" w:rsidRDefault="00DF5AF0" w:rsidP="00DF5AF0">
      <w:pPr>
        <w:pStyle w:val="ListParagraph"/>
        <w:numPr>
          <w:ilvl w:val="0"/>
          <w:numId w:val="26"/>
        </w:numPr>
      </w:pPr>
      <w:r>
        <w:t>Terms may be modified by Brisart at its sole discretion. Changes do not affect the subscription period already in progress and take effect at the next renewal or subscription purchase.</w:t>
      </w:r>
    </w:p>
    <w:p w14:paraId="5E632D84" w14:textId="77777777" w:rsidR="003E37CD" w:rsidRDefault="003E37CD" w:rsidP="003E37CD">
      <w:pPr>
        <w:pStyle w:val="ListParagraph"/>
      </w:pPr>
    </w:p>
    <w:p w14:paraId="058FDB88" w14:textId="6D7B406E" w:rsidR="00DC1A4B" w:rsidRDefault="00DF5AF0" w:rsidP="00D91454">
      <w:pPr>
        <w:pStyle w:val="ListParagraph"/>
        <w:numPr>
          <w:ilvl w:val="0"/>
          <w:numId w:val="26"/>
        </w:numPr>
      </w:pPr>
      <w:r>
        <w:t>Future Revenue Sharing Notice. Brisart reserves the right to introduce a revenue sharing requirement at future renewals, which may reach or exceed fifty percent (50%) of net revenue. No such requirement is currently in effect. Organizations, researchers, institutions, and commercial entities planning to commercialize Brisart-Derived Work should factor this possibility into their long-term planning before subscribing.</w:t>
      </w:r>
    </w:p>
    <w:p w14:paraId="7E3F2ED9" w14:textId="77777777" w:rsidR="00D91454" w:rsidRDefault="00D91454" w:rsidP="00D91454">
      <w:pPr>
        <w:pStyle w:val="ListParagraph"/>
      </w:pPr>
    </w:p>
    <w:p w14:paraId="0500796E" w14:textId="5C5BD5D2" w:rsidR="00D91454" w:rsidRDefault="00D91454" w:rsidP="00D91454">
      <w:pPr>
        <w:pStyle w:val="ListParagraph"/>
        <w:numPr>
          <w:ilvl w:val="0"/>
          <w:numId w:val="26"/>
        </w:numPr>
      </w:pPr>
      <w:r w:rsidRPr="00D91454">
        <w:t>Subscriptions are owned and controlled by the subscriber that purchases them. Individual subscriptions belong to the individual subscriber. Research Lab subscriptions belong to the purchasing laboratory. Institutional subscriptions belong to the purchasing institution. Subscriptions are non-transferable.</w:t>
      </w:r>
    </w:p>
    <w:p w14:paraId="22F7D990" w14:textId="77777777" w:rsidR="00536938" w:rsidRDefault="00536938" w:rsidP="00536938">
      <w:pPr>
        <w:pStyle w:val="ListParagraph"/>
      </w:pPr>
    </w:p>
    <w:p w14:paraId="328BA0EE" w14:textId="77777777" w:rsidR="00536938" w:rsidRPr="00536938" w:rsidRDefault="00536938" w:rsidP="00536938">
      <w:pPr>
        <w:pStyle w:val="ListParagraph"/>
        <w:numPr>
          <w:ilvl w:val="0"/>
          <w:numId w:val="26"/>
        </w:numPr>
      </w:pPr>
      <w:r w:rsidRPr="00536938">
        <w:lastRenderedPageBreak/>
        <w:t xml:space="preserve">Multiple Individual subscribers may collaborate on Brisart-Derived Work only while all participants maintain active subscriptions. All participants must be identified </w:t>
      </w:r>
      <w:proofErr w:type="gramStart"/>
      <w:r w:rsidRPr="00536938">
        <w:t>on</w:t>
      </w:r>
      <w:proofErr w:type="gramEnd"/>
      <w:r w:rsidRPr="00536938">
        <w:t xml:space="preserve"> the resulting work. If any participant's subscription ends, the jointly created work may no longer be published, distributed, hosted, maintained, commercialized, or otherwise made available until all participants again maintain active subscriptions.</w:t>
      </w:r>
    </w:p>
    <w:p w14:paraId="5986740D" w14:textId="7F5E6AC3" w:rsidR="00536938" w:rsidRDefault="00536938" w:rsidP="00536938">
      <w:pPr>
        <w:pStyle w:val="ListParagraph"/>
      </w:pPr>
    </w:p>
    <w:sectPr w:rsidR="005369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5E23"/>
    <w:multiLevelType w:val="multilevel"/>
    <w:tmpl w:val="D41E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E5C7B"/>
    <w:multiLevelType w:val="multilevel"/>
    <w:tmpl w:val="481A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466A3"/>
    <w:multiLevelType w:val="hybridMultilevel"/>
    <w:tmpl w:val="62025A66"/>
    <w:lvl w:ilvl="0" w:tplc="6D06E052">
      <w:start w:val="3"/>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2E4150"/>
    <w:multiLevelType w:val="multilevel"/>
    <w:tmpl w:val="B594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D301E"/>
    <w:multiLevelType w:val="multilevel"/>
    <w:tmpl w:val="332E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F02A8"/>
    <w:multiLevelType w:val="multilevel"/>
    <w:tmpl w:val="281A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B5CCF"/>
    <w:multiLevelType w:val="multilevel"/>
    <w:tmpl w:val="7AA2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1257C8"/>
    <w:multiLevelType w:val="multilevel"/>
    <w:tmpl w:val="9A54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14797"/>
    <w:multiLevelType w:val="multilevel"/>
    <w:tmpl w:val="4B4AE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AB292B"/>
    <w:multiLevelType w:val="multilevel"/>
    <w:tmpl w:val="458A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4C61BC"/>
    <w:multiLevelType w:val="multilevel"/>
    <w:tmpl w:val="45F4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831104"/>
    <w:multiLevelType w:val="multilevel"/>
    <w:tmpl w:val="0D06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C22B26"/>
    <w:multiLevelType w:val="multilevel"/>
    <w:tmpl w:val="24E4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AE553C"/>
    <w:multiLevelType w:val="multilevel"/>
    <w:tmpl w:val="3A02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EB32C1"/>
    <w:multiLevelType w:val="multilevel"/>
    <w:tmpl w:val="8CEA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A31508"/>
    <w:multiLevelType w:val="multilevel"/>
    <w:tmpl w:val="1144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2C527E"/>
    <w:multiLevelType w:val="multilevel"/>
    <w:tmpl w:val="F9B2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37B0B8B"/>
    <w:multiLevelType w:val="multilevel"/>
    <w:tmpl w:val="E81E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4A7621"/>
    <w:multiLevelType w:val="multilevel"/>
    <w:tmpl w:val="32E0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0E50E0"/>
    <w:multiLevelType w:val="multilevel"/>
    <w:tmpl w:val="E518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3235D9"/>
    <w:multiLevelType w:val="multilevel"/>
    <w:tmpl w:val="FF30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DC7D17"/>
    <w:multiLevelType w:val="multilevel"/>
    <w:tmpl w:val="4920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841A80"/>
    <w:multiLevelType w:val="multilevel"/>
    <w:tmpl w:val="CD605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B21545"/>
    <w:multiLevelType w:val="multilevel"/>
    <w:tmpl w:val="473C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1B5F80"/>
    <w:multiLevelType w:val="multilevel"/>
    <w:tmpl w:val="10CE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142681D"/>
    <w:multiLevelType w:val="multilevel"/>
    <w:tmpl w:val="E3E6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895E92"/>
    <w:multiLevelType w:val="multilevel"/>
    <w:tmpl w:val="C472F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FA11DF"/>
    <w:multiLevelType w:val="multilevel"/>
    <w:tmpl w:val="7254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6743BD"/>
    <w:multiLevelType w:val="multilevel"/>
    <w:tmpl w:val="CD605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1D619F"/>
    <w:multiLevelType w:val="multilevel"/>
    <w:tmpl w:val="CECE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E75313"/>
    <w:multiLevelType w:val="multilevel"/>
    <w:tmpl w:val="9D4A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B44EDC"/>
    <w:multiLevelType w:val="multilevel"/>
    <w:tmpl w:val="36A2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69001181">
    <w:abstractNumId w:val="0"/>
  </w:num>
  <w:num w:numId="2" w16cid:durableId="1244219209">
    <w:abstractNumId w:val="1"/>
  </w:num>
  <w:num w:numId="3" w16cid:durableId="327372068">
    <w:abstractNumId w:val="22"/>
  </w:num>
  <w:num w:numId="4" w16cid:durableId="230310720">
    <w:abstractNumId w:val="30"/>
  </w:num>
  <w:num w:numId="5" w16cid:durableId="1277180037">
    <w:abstractNumId w:val="12"/>
  </w:num>
  <w:num w:numId="6" w16cid:durableId="947396457">
    <w:abstractNumId w:val="5"/>
  </w:num>
  <w:num w:numId="7" w16cid:durableId="1974671553">
    <w:abstractNumId w:val="17"/>
  </w:num>
  <w:num w:numId="8" w16cid:durableId="428089427">
    <w:abstractNumId w:val="11"/>
  </w:num>
  <w:num w:numId="9" w16cid:durableId="148913391">
    <w:abstractNumId w:val="13"/>
  </w:num>
  <w:num w:numId="10" w16cid:durableId="2078356474">
    <w:abstractNumId w:val="4"/>
  </w:num>
  <w:num w:numId="11" w16cid:durableId="1423987768">
    <w:abstractNumId w:val="29"/>
  </w:num>
  <w:num w:numId="12" w16cid:durableId="2139252436">
    <w:abstractNumId w:val="27"/>
  </w:num>
  <w:num w:numId="13" w16cid:durableId="110786316">
    <w:abstractNumId w:val="6"/>
  </w:num>
  <w:num w:numId="14" w16cid:durableId="1433282274">
    <w:abstractNumId w:val="16"/>
  </w:num>
  <w:num w:numId="15" w16cid:durableId="473644597">
    <w:abstractNumId w:val="9"/>
  </w:num>
  <w:num w:numId="16" w16cid:durableId="697777994">
    <w:abstractNumId w:val="10"/>
  </w:num>
  <w:num w:numId="17" w16cid:durableId="1517579748">
    <w:abstractNumId w:val="3"/>
  </w:num>
  <w:num w:numId="18" w16cid:durableId="39283042">
    <w:abstractNumId w:val="7"/>
  </w:num>
  <w:num w:numId="19" w16cid:durableId="1639340115">
    <w:abstractNumId w:val="2"/>
  </w:num>
  <w:num w:numId="20" w16cid:durableId="1650209092">
    <w:abstractNumId w:val="28"/>
  </w:num>
  <w:num w:numId="21" w16cid:durableId="2018729756">
    <w:abstractNumId w:val="21"/>
  </w:num>
  <w:num w:numId="22" w16cid:durableId="856429914">
    <w:abstractNumId w:val="19"/>
  </w:num>
  <w:num w:numId="23" w16cid:durableId="1941333511">
    <w:abstractNumId w:val="18"/>
  </w:num>
  <w:num w:numId="24" w16cid:durableId="866404294">
    <w:abstractNumId w:val="20"/>
  </w:num>
  <w:num w:numId="25" w16cid:durableId="1148279704">
    <w:abstractNumId w:val="26"/>
  </w:num>
  <w:num w:numId="26" w16cid:durableId="1182087242">
    <w:abstractNumId w:val="23"/>
  </w:num>
  <w:num w:numId="27" w16cid:durableId="659119784">
    <w:abstractNumId w:val="24"/>
  </w:num>
  <w:num w:numId="28" w16cid:durableId="1602451623">
    <w:abstractNumId w:val="31"/>
  </w:num>
  <w:num w:numId="29" w16cid:durableId="1916352110">
    <w:abstractNumId w:val="8"/>
  </w:num>
  <w:num w:numId="30" w16cid:durableId="321854645">
    <w:abstractNumId w:val="15"/>
  </w:num>
  <w:num w:numId="31" w16cid:durableId="1552183464">
    <w:abstractNumId w:val="25"/>
  </w:num>
  <w:num w:numId="32" w16cid:durableId="19216016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9F4"/>
    <w:rsid w:val="0000327C"/>
    <w:rsid w:val="00007307"/>
    <w:rsid w:val="000551BF"/>
    <w:rsid w:val="000923E8"/>
    <w:rsid w:val="000E47D6"/>
    <w:rsid w:val="00130654"/>
    <w:rsid w:val="00134166"/>
    <w:rsid w:val="0016118F"/>
    <w:rsid w:val="001A3341"/>
    <w:rsid w:val="001C257E"/>
    <w:rsid w:val="001C3295"/>
    <w:rsid w:val="002012EA"/>
    <w:rsid w:val="002019DA"/>
    <w:rsid w:val="002128B0"/>
    <w:rsid w:val="002550C9"/>
    <w:rsid w:val="00256575"/>
    <w:rsid w:val="00282B4C"/>
    <w:rsid w:val="00283D84"/>
    <w:rsid w:val="002B2C65"/>
    <w:rsid w:val="002F3855"/>
    <w:rsid w:val="00312871"/>
    <w:rsid w:val="00342FB7"/>
    <w:rsid w:val="00344527"/>
    <w:rsid w:val="00350B62"/>
    <w:rsid w:val="00354E8D"/>
    <w:rsid w:val="003A47FE"/>
    <w:rsid w:val="003C02BB"/>
    <w:rsid w:val="003C36EE"/>
    <w:rsid w:val="003E37CD"/>
    <w:rsid w:val="00417F00"/>
    <w:rsid w:val="00433352"/>
    <w:rsid w:val="00461609"/>
    <w:rsid w:val="004874B4"/>
    <w:rsid w:val="00493A7D"/>
    <w:rsid w:val="004A551C"/>
    <w:rsid w:val="00507C06"/>
    <w:rsid w:val="0051162D"/>
    <w:rsid w:val="00511C7E"/>
    <w:rsid w:val="005163D6"/>
    <w:rsid w:val="00520F6D"/>
    <w:rsid w:val="00536938"/>
    <w:rsid w:val="005521E6"/>
    <w:rsid w:val="00590D42"/>
    <w:rsid w:val="005A73D2"/>
    <w:rsid w:val="005B3933"/>
    <w:rsid w:val="005B738B"/>
    <w:rsid w:val="005B7EF5"/>
    <w:rsid w:val="005D67DC"/>
    <w:rsid w:val="005E02D1"/>
    <w:rsid w:val="005E0BE1"/>
    <w:rsid w:val="005F136A"/>
    <w:rsid w:val="005F3AF4"/>
    <w:rsid w:val="005F52C1"/>
    <w:rsid w:val="00633C72"/>
    <w:rsid w:val="00645EF5"/>
    <w:rsid w:val="006748F6"/>
    <w:rsid w:val="0068049E"/>
    <w:rsid w:val="006876A4"/>
    <w:rsid w:val="006919F4"/>
    <w:rsid w:val="00692C75"/>
    <w:rsid w:val="006B305D"/>
    <w:rsid w:val="006C362F"/>
    <w:rsid w:val="00710BD3"/>
    <w:rsid w:val="00724E21"/>
    <w:rsid w:val="00755954"/>
    <w:rsid w:val="00775162"/>
    <w:rsid w:val="007A393E"/>
    <w:rsid w:val="00807C80"/>
    <w:rsid w:val="00843C1B"/>
    <w:rsid w:val="00843F9A"/>
    <w:rsid w:val="00864AEB"/>
    <w:rsid w:val="00877689"/>
    <w:rsid w:val="008A3BE6"/>
    <w:rsid w:val="008C5B98"/>
    <w:rsid w:val="008C5CED"/>
    <w:rsid w:val="008F04BB"/>
    <w:rsid w:val="008F16BB"/>
    <w:rsid w:val="0091261B"/>
    <w:rsid w:val="00991F4E"/>
    <w:rsid w:val="00996703"/>
    <w:rsid w:val="0099672C"/>
    <w:rsid w:val="009A3ED7"/>
    <w:rsid w:val="009E6B37"/>
    <w:rsid w:val="009E6CE3"/>
    <w:rsid w:val="00A36C4E"/>
    <w:rsid w:val="00A47312"/>
    <w:rsid w:val="00A60144"/>
    <w:rsid w:val="00A85865"/>
    <w:rsid w:val="00AA0301"/>
    <w:rsid w:val="00AA1154"/>
    <w:rsid w:val="00AA626B"/>
    <w:rsid w:val="00AB1840"/>
    <w:rsid w:val="00AD39E5"/>
    <w:rsid w:val="00AE02BF"/>
    <w:rsid w:val="00B14EF8"/>
    <w:rsid w:val="00B1673A"/>
    <w:rsid w:val="00B23017"/>
    <w:rsid w:val="00B3000A"/>
    <w:rsid w:val="00B4560D"/>
    <w:rsid w:val="00B6168A"/>
    <w:rsid w:val="00B9396D"/>
    <w:rsid w:val="00B93AF9"/>
    <w:rsid w:val="00BA3F9C"/>
    <w:rsid w:val="00BC44DF"/>
    <w:rsid w:val="00BD21C5"/>
    <w:rsid w:val="00BF0DCF"/>
    <w:rsid w:val="00BF3A2C"/>
    <w:rsid w:val="00C126A2"/>
    <w:rsid w:val="00C268D6"/>
    <w:rsid w:val="00C7707D"/>
    <w:rsid w:val="00C849AF"/>
    <w:rsid w:val="00C905CC"/>
    <w:rsid w:val="00CC6FF8"/>
    <w:rsid w:val="00CE7FD1"/>
    <w:rsid w:val="00D821BA"/>
    <w:rsid w:val="00D907D9"/>
    <w:rsid w:val="00D91454"/>
    <w:rsid w:val="00DB7B9D"/>
    <w:rsid w:val="00DC1A4B"/>
    <w:rsid w:val="00DC2C31"/>
    <w:rsid w:val="00DD43E1"/>
    <w:rsid w:val="00DE0F9C"/>
    <w:rsid w:val="00DF5AF0"/>
    <w:rsid w:val="00E07E01"/>
    <w:rsid w:val="00E220C2"/>
    <w:rsid w:val="00E23A7A"/>
    <w:rsid w:val="00EA3B8D"/>
    <w:rsid w:val="00ED0263"/>
    <w:rsid w:val="00F26BEE"/>
    <w:rsid w:val="00F34929"/>
    <w:rsid w:val="00F52371"/>
    <w:rsid w:val="00F96687"/>
    <w:rsid w:val="00FC2A3F"/>
    <w:rsid w:val="00FF7D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5DB10"/>
  <w15:chartTrackingRefBased/>
  <w15:docId w15:val="{947C95A7-50BA-498E-B97D-992411719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9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19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19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19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19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19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9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9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9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9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19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19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19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19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19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9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9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9F4"/>
    <w:rPr>
      <w:rFonts w:eastAsiaTheme="majorEastAsia" w:cstheme="majorBidi"/>
      <w:color w:val="272727" w:themeColor="text1" w:themeTint="D8"/>
    </w:rPr>
  </w:style>
  <w:style w:type="paragraph" w:styleId="Title">
    <w:name w:val="Title"/>
    <w:basedOn w:val="Normal"/>
    <w:next w:val="Normal"/>
    <w:link w:val="TitleChar"/>
    <w:uiPriority w:val="10"/>
    <w:qFormat/>
    <w:rsid w:val="006919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9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9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9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9F4"/>
    <w:pPr>
      <w:spacing w:before="160"/>
      <w:jc w:val="center"/>
    </w:pPr>
    <w:rPr>
      <w:i/>
      <w:iCs/>
      <w:color w:val="404040" w:themeColor="text1" w:themeTint="BF"/>
    </w:rPr>
  </w:style>
  <w:style w:type="character" w:customStyle="1" w:styleId="QuoteChar">
    <w:name w:val="Quote Char"/>
    <w:basedOn w:val="DefaultParagraphFont"/>
    <w:link w:val="Quote"/>
    <w:uiPriority w:val="29"/>
    <w:rsid w:val="006919F4"/>
    <w:rPr>
      <w:i/>
      <w:iCs/>
      <w:color w:val="404040" w:themeColor="text1" w:themeTint="BF"/>
    </w:rPr>
  </w:style>
  <w:style w:type="paragraph" w:styleId="ListParagraph">
    <w:name w:val="List Paragraph"/>
    <w:basedOn w:val="Normal"/>
    <w:uiPriority w:val="34"/>
    <w:qFormat/>
    <w:rsid w:val="006919F4"/>
    <w:pPr>
      <w:ind w:left="720"/>
      <w:contextualSpacing/>
    </w:pPr>
  </w:style>
  <w:style w:type="character" w:styleId="IntenseEmphasis">
    <w:name w:val="Intense Emphasis"/>
    <w:basedOn w:val="DefaultParagraphFont"/>
    <w:uiPriority w:val="21"/>
    <w:qFormat/>
    <w:rsid w:val="006919F4"/>
    <w:rPr>
      <w:i/>
      <w:iCs/>
      <w:color w:val="0F4761" w:themeColor="accent1" w:themeShade="BF"/>
    </w:rPr>
  </w:style>
  <w:style w:type="paragraph" w:styleId="IntenseQuote">
    <w:name w:val="Intense Quote"/>
    <w:basedOn w:val="Normal"/>
    <w:next w:val="Normal"/>
    <w:link w:val="IntenseQuoteChar"/>
    <w:uiPriority w:val="30"/>
    <w:qFormat/>
    <w:rsid w:val="006919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9F4"/>
    <w:rPr>
      <w:i/>
      <w:iCs/>
      <w:color w:val="0F4761" w:themeColor="accent1" w:themeShade="BF"/>
    </w:rPr>
  </w:style>
  <w:style w:type="character" w:styleId="IntenseReference">
    <w:name w:val="Intense Reference"/>
    <w:basedOn w:val="DefaultParagraphFont"/>
    <w:uiPriority w:val="32"/>
    <w:qFormat/>
    <w:rsid w:val="006919F4"/>
    <w:rPr>
      <w:b/>
      <w:bCs/>
      <w:smallCaps/>
      <w:color w:val="0F4761" w:themeColor="accent1" w:themeShade="BF"/>
      <w:spacing w:val="5"/>
    </w:rPr>
  </w:style>
  <w:style w:type="character" w:styleId="BookTitle">
    <w:name w:val="Book Title"/>
    <w:basedOn w:val="DefaultParagraphFont"/>
    <w:uiPriority w:val="33"/>
    <w:qFormat/>
    <w:rsid w:val="006919F4"/>
    <w:rPr>
      <w:b/>
      <w:bCs/>
      <w:i/>
      <w:iCs/>
      <w:spacing w:val="5"/>
    </w:rPr>
  </w:style>
  <w:style w:type="paragraph" w:styleId="Caption">
    <w:name w:val="caption"/>
    <w:basedOn w:val="Normal"/>
    <w:next w:val="Normal"/>
    <w:uiPriority w:val="35"/>
    <w:semiHidden/>
    <w:unhideWhenUsed/>
    <w:qFormat/>
    <w:rsid w:val="006919F4"/>
    <w:pPr>
      <w:spacing w:after="200" w:line="240" w:lineRule="auto"/>
    </w:pPr>
    <w:rPr>
      <w:i/>
      <w:iCs/>
      <w:color w:val="0E2841" w:themeColor="text2"/>
      <w:sz w:val="18"/>
      <w:szCs w:val="18"/>
    </w:rPr>
  </w:style>
  <w:style w:type="character" w:styleId="Emphasis">
    <w:name w:val="Emphasis"/>
    <w:basedOn w:val="DefaultParagraphFont"/>
    <w:uiPriority w:val="20"/>
    <w:qFormat/>
    <w:rsid w:val="006919F4"/>
    <w:rPr>
      <w:i/>
      <w:iCs/>
    </w:rPr>
  </w:style>
  <w:style w:type="paragraph" w:styleId="NoSpacing">
    <w:name w:val="No Spacing"/>
    <w:uiPriority w:val="1"/>
    <w:qFormat/>
    <w:rsid w:val="006919F4"/>
    <w:pPr>
      <w:spacing w:after="0" w:line="240" w:lineRule="auto"/>
    </w:pPr>
  </w:style>
  <w:style w:type="character" w:styleId="Strong">
    <w:name w:val="Strong"/>
    <w:basedOn w:val="DefaultParagraphFont"/>
    <w:uiPriority w:val="22"/>
    <w:qFormat/>
    <w:rsid w:val="006919F4"/>
    <w:rPr>
      <w:b/>
      <w:bCs/>
    </w:rPr>
  </w:style>
  <w:style w:type="character" w:styleId="SubtleEmphasis">
    <w:name w:val="Subtle Emphasis"/>
    <w:basedOn w:val="DefaultParagraphFont"/>
    <w:uiPriority w:val="19"/>
    <w:qFormat/>
    <w:rsid w:val="006919F4"/>
    <w:rPr>
      <w:i/>
      <w:iCs/>
      <w:color w:val="404040" w:themeColor="text1" w:themeTint="BF"/>
    </w:rPr>
  </w:style>
  <w:style w:type="character" w:styleId="SubtleReference">
    <w:name w:val="Subtle Reference"/>
    <w:basedOn w:val="DefaultParagraphFont"/>
    <w:uiPriority w:val="31"/>
    <w:qFormat/>
    <w:rsid w:val="006919F4"/>
    <w:rPr>
      <w:smallCaps/>
      <w:color w:val="5A5A5A" w:themeColor="text1" w:themeTint="A5"/>
    </w:rPr>
  </w:style>
  <w:style w:type="paragraph" w:styleId="TOCHeading">
    <w:name w:val="TOC Heading"/>
    <w:basedOn w:val="Heading1"/>
    <w:next w:val="Normal"/>
    <w:uiPriority w:val="39"/>
    <w:semiHidden/>
    <w:unhideWhenUsed/>
    <w:qFormat/>
    <w:rsid w:val="006919F4"/>
    <w:pPr>
      <w:spacing w:before="240" w:after="0"/>
      <w:outlineLvl w:val="9"/>
    </w:pPr>
    <w:rPr>
      <w:sz w:val="32"/>
      <w:szCs w:val="32"/>
    </w:rPr>
  </w:style>
  <w:style w:type="paragraph" w:styleId="NormalWeb">
    <w:name w:val="Normal (Web)"/>
    <w:basedOn w:val="Normal"/>
    <w:uiPriority w:val="99"/>
    <w:semiHidden/>
    <w:unhideWhenUsed/>
    <w:rsid w:val="006919F4"/>
    <w:pPr>
      <w:spacing w:before="100" w:beforeAutospacing="1" w:after="100" w:afterAutospacing="1" w:line="240" w:lineRule="auto"/>
    </w:pPr>
    <w:rPr>
      <w:rFonts w:ascii="Times New Roman" w:hAnsi="Times New Roman" w:cs="Times New Roman"/>
    </w:rPr>
  </w:style>
  <w:style w:type="table" w:styleId="GridTable4-Accent1">
    <w:name w:val="Grid Table 4 Accent 1"/>
    <w:basedOn w:val="TableNormal"/>
    <w:uiPriority w:val="49"/>
    <w:rsid w:val="00843C1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A19EDAD6CC8A44BADBF5390A7549DBA" ma:contentTypeVersion="11" ma:contentTypeDescription="Create a new document." ma:contentTypeScope="" ma:versionID="ab6f55c28e73582c465e71dd7b1e612b">
  <xsd:schema xmlns:xsd="http://www.w3.org/2001/XMLSchema" xmlns:xs="http://www.w3.org/2001/XMLSchema" xmlns:p="http://schemas.microsoft.com/office/2006/metadata/properties" xmlns:ns2="40915466-697b-4597-97a8-8ce3ba18083c" xmlns:ns3="ce5264cd-2933-4f1d-9ccf-564f0c8f34c0" targetNamespace="http://schemas.microsoft.com/office/2006/metadata/properties" ma:root="true" ma:fieldsID="9843b965ebdc657e2ca15c09c806933b" ns2:_="" ns3:_="">
    <xsd:import namespace="40915466-697b-4597-97a8-8ce3ba18083c"/>
    <xsd:import namespace="ce5264cd-2933-4f1d-9ccf-564f0c8f34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915466-697b-4597-97a8-8ce3ba180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de88d5-d8e1-4db5-b2e0-2f2e38be31f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e5264cd-2933-4f1d-9ccf-564f0c8f34c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862f93-8d66-448f-9c6f-a9e8d49d7fc9}" ma:internalName="TaxCatchAll" ma:showField="CatchAllData" ma:web="ce5264cd-2933-4f1d-9ccf-564f0c8f34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e5264cd-2933-4f1d-9ccf-564f0c8f34c0" xsi:nil="true"/>
    <lcf76f155ced4ddcb4097134ff3c332f xmlns="40915466-697b-4597-97a8-8ce3ba1808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D206598-64D9-499B-81F4-961E06803279}">
  <ds:schemaRefs>
    <ds:schemaRef ds:uri="http://schemas.microsoft.com/sharepoint/v3/contenttype/forms"/>
  </ds:schemaRefs>
</ds:datastoreItem>
</file>

<file path=customXml/itemProps2.xml><?xml version="1.0" encoding="utf-8"?>
<ds:datastoreItem xmlns:ds="http://schemas.openxmlformats.org/officeDocument/2006/customXml" ds:itemID="{61E4D6A3-50D8-4095-B2C0-537C3768B2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915466-697b-4597-97a8-8ce3ba18083c"/>
    <ds:schemaRef ds:uri="ce5264cd-2933-4f1d-9ccf-564f0c8f34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1D70A5B-7FB5-413F-BE5C-114194DB32AF}">
  <ds:schemaRefs>
    <ds:schemaRef ds:uri="http://schemas.microsoft.com/office/2006/metadata/properties"/>
    <ds:schemaRef ds:uri="http://schemas.microsoft.com/office/infopath/2007/PartnerControls"/>
    <ds:schemaRef ds:uri="ce5264cd-2933-4f1d-9ccf-564f0c8f34c0"/>
    <ds:schemaRef ds:uri="40915466-697b-4597-97a8-8ce3ba18083c"/>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4</Pages>
  <Words>692</Words>
  <Characters>3950</Characters>
  <Application>Microsoft Office Word</Application>
  <DocSecurity>0</DocSecurity>
  <Lines>32</Lines>
  <Paragraphs>9</Paragraphs>
  <ScaleCrop>false</ScaleCrop>
  <Company/>
  <LinksUpToDate>false</LinksUpToDate>
  <CharactersWithSpaces>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Brisart</dc:creator>
  <cp:keywords/>
  <dc:description/>
  <cp:lastModifiedBy>Jason Brisart</cp:lastModifiedBy>
  <cp:revision>71</cp:revision>
  <cp:lastPrinted>2026-09-14T14:28:00Z</cp:lastPrinted>
  <dcterms:created xsi:type="dcterms:W3CDTF">2026-08-29T11:41:00Z</dcterms:created>
  <dcterms:modified xsi:type="dcterms:W3CDTF">2026-09-16T01:06:00Z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206600</vt:r8>
  </property>
  <property fmtid="{D5CDD505-2E9C-101B-9397-08002B2CF9AE}" pid="3" name="ContentTypeId">
    <vt:lpwstr>0x010100CA19EDAD6CC8A44BADBF5390A7549DBA</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docLang">
    <vt:lpwstr>en</vt:lpwstr>
  </property>
</Properties>
</file>