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E425" w14:textId="77777777" w:rsidR="00AD39E5" w:rsidRDefault="00000000">
      <w:pPr>
        <w:pStyle w:val="Title"/>
      </w:pPr>
      <w:r w:rsidRPr="006D6641">
        <w:t>Brisart Licensing</w:t>
      </w:r>
    </w:p>
    <w:p w14:paraId="2CCDC45D" w14:textId="77777777" w:rsidR="005047EB" w:rsidRPr="005047EB" w:rsidRDefault="00000000" w:rsidP="00C82970">
      <w:r w:rsidRPr="005047EB">
        <w:t>The central source of truth for licensing</w:t>
      </w:r>
      <w:r w:rsidR="00336B21">
        <w:t>, subscriptions, commercial-use rights,</w:t>
      </w:r>
      <w:r w:rsidRPr="005047EB">
        <w:t xml:space="preserve"> and ecosystem participation across the Brisart software </w:t>
      </w:r>
      <w:r w:rsidR="00336B21">
        <w:t xml:space="preserve">and framework </w:t>
      </w:r>
      <w:r w:rsidRPr="005047EB">
        <w:t>ecosystem.</w:t>
      </w:r>
    </w:p>
    <w:p w14:paraId="58D90BF2" w14:textId="77777777" w:rsidR="005047EB" w:rsidRPr="005047EB" w:rsidRDefault="005047EB" w:rsidP="005047EB"/>
    <w:p w14:paraId="178E3835" w14:textId="77777777" w:rsidR="005047EB" w:rsidRPr="00E471AC" w:rsidRDefault="00000000">
      <w:pPr>
        <w:pStyle w:val="Heading1"/>
        <w:rPr>
          <w:rFonts w:asciiTheme="minorHAnsi" w:hAnsiTheme="minorHAnsi" w:cstheme="minorBidi"/>
        </w:rPr>
      </w:pPr>
      <w:r w:rsidRPr="00E471AC">
        <w:rPr>
          <w:rFonts w:asciiTheme="minorHAnsi" w:hAnsiTheme="minorHAnsi" w:cstheme="minorBidi"/>
        </w:rPr>
        <w:t>Covered Projects</w:t>
      </w:r>
    </w:p>
    <w:p w14:paraId="7110D9FD" w14:textId="77777777" w:rsidR="005047EB" w:rsidRPr="005047EB" w:rsidRDefault="005047EB" w:rsidP="005047EB"/>
    <w:p w14:paraId="0BBD5BAC" w14:textId="77777777" w:rsidR="009A501E" w:rsidRDefault="009A501E" w:rsidP="009A501E">
      <w:pPr>
        <w:pStyle w:val="ListParagraph"/>
        <w:numPr>
          <w:ilvl w:val="0"/>
          <w:numId w:val="1"/>
        </w:numPr>
      </w:pPr>
      <w:proofErr w:type="spellStart"/>
      <w:r>
        <w:t>BrisartResearchArchive</w:t>
      </w:r>
      <w:proofErr w:type="spellEnd"/>
    </w:p>
    <w:p w14:paraId="7A72953F" w14:textId="77777777" w:rsidR="009A501E" w:rsidRDefault="009A501E" w:rsidP="009A501E">
      <w:pPr>
        <w:pStyle w:val="ListParagraph"/>
        <w:numPr>
          <w:ilvl w:val="0"/>
          <w:numId w:val="1"/>
        </w:numPr>
      </w:pPr>
      <w:proofErr w:type="spellStart"/>
      <w:r>
        <w:t>BrisartDevTools</w:t>
      </w:r>
      <w:proofErr w:type="spellEnd"/>
    </w:p>
    <w:p w14:paraId="18D481D5" w14:textId="77777777" w:rsidR="009A501E" w:rsidRDefault="009A501E" w:rsidP="009A501E">
      <w:pPr>
        <w:pStyle w:val="ListParagraph"/>
        <w:numPr>
          <w:ilvl w:val="0"/>
          <w:numId w:val="1"/>
        </w:numPr>
      </w:pPr>
      <w:proofErr w:type="spellStart"/>
      <w:r>
        <w:t>BrisartPreservationTools</w:t>
      </w:r>
      <w:proofErr w:type="spellEnd"/>
    </w:p>
    <w:p w14:paraId="2B858A3E" w14:textId="77777777" w:rsidR="009A501E" w:rsidRDefault="009A501E" w:rsidP="009A501E">
      <w:pPr>
        <w:pStyle w:val="ListParagraph"/>
        <w:numPr>
          <w:ilvl w:val="0"/>
          <w:numId w:val="1"/>
        </w:numPr>
      </w:pPr>
      <w:proofErr w:type="spellStart"/>
      <w:r>
        <w:t>BrisartIdentityTools</w:t>
      </w:r>
      <w:proofErr w:type="spellEnd"/>
    </w:p>
    <w:p w14:paraId="7EBE0395" w14:textId="77777777" w:rsidR="00336B21" w:rsidRDefault="00336B21" w:rsidP="00336B21">
      <w:pPr>
        <w:pStyle w:val="ListParagraph"/>
        <w:numPr>
          <w:ilvl w:val="0"/>
          <w:numId w:val="1"/>
        </w:numPr>
      </w:pPr>
      <w:proofErr w:type="spellStart"/>
      <w:r>
        <w:t>BrisartFrameworks</w:t>
      </w:r>
      <w:proofErr w:type="spellEnd"/>
    </w:p>
    <w:p w14:paraId="16BB87FF" w14:textId="77777777" w:rsidR="005047EB" w:rsidRPr="005047EB" w:rsidRDefault="00000000" w:rsidP="00930EE2">
      <w:r w:rsidRPr="005047EB">
        <w:t>and any future Brisart project</w:t>
      </w:r>
      <w:r w:rsidRPr="005047EB">
        <w:t xml:space="preserve"> unless that project </w:t>
      </w:r>
      <w:r w:rsidR="00F84ECB">
        <w:t xml:space="preserve">explicitly </w:t>
      </w:r>
      <w:r w:rsidRPr="005047EB">
        <w:t>states otherwise.</w:t>
      </w:r>
    </w:p>
    <w:p w14:paraId="419CD15E" w14:textId="77777777" w:rsidR="005047EB" w:rsidRPr="005047EB" w:rsidRDefault="005047EB" w:rsidP="005047EB"/>
    <w:p w14:paraId="525AA631" w14:textId="77777777" w:rsidR="005047EB" w:rsidRPr="00F54658" w:rsidRDefault="00000000">
      <w:pPr>
        <w:pStyle w:val="Heading1"/>
        <w:rPr>
          <w:rFonts w:asciiTheme="minorHAnsi" w:hAnsiTheme="minorHAnsi" w:cstheme="minorBidi"/>
        </w:rPr>
      </w:pPr>
      <w:r w:rsidRPr="00F54658">
        <w:rPr>
          <w:rFonts w:asciiTheme="minorHAnsi" w:hAnsiTheme="minorHAnsi" w:cstheme="minorBidi"/>
        </w:rPr>
        <w:t>What's In This Repository</w:t>
      </w:r>
    </w:p>
    <w:p w14:paraId="3ADB1284" w14:textId="77777777" w:rsidR="005047EB" w:rsidRPr="005047EB" w:rsidRDefault="005047EB" w:rsidP="005047E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8"/>
        <w:gridCol w:w="7032"/>
      </w:tblGrid>
      <w:tr w:rsidR="00D26383" w14:paraId="398D2E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5E2AE" w14:textId="77777777" w:rsidR="00D26383" w:rsidRDefault="00D26383">
            <w:pPr>
              <w:spacing w:after="160"/>
            </w:pPr>
            <w:r>
              <w:t>File</w:t>
            </w:r>
          </w:p>
        </w:tc>
        <w:tc>
          <w:tcPr>
            <w:tcW w:w="0" w:type="auto"/>
            <w:hideMark/>
          </w:tcPr>
          <w:p w14:paraId="22B5F538" w14:textId="77777777" w:rsidR="00D26383" w:rsidRDefault="00D2638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26383" w14:paraId="2A5E11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13D1A" w14:textId="77777777" w:rsidR="00D26383" w:rsidRDefault="00D26383">
            <w:pPr>
              <w:spacing w:after="160"/>
            </w:pPr>
            <w:r>
              <w:t>LICENSE.md</w:t>
            </w:r>
          </w:p>
        </w:tc>
        <w:tc>
          <w:tcPr>
            <w:tcW w:w="0" w:type="auto"/>
            <w:hideMark/>
          </w:tcPr>
          <w:p w14:paraId="1401F699" w14:textId="0EFA2BC4" w:rsidR="00D26383" w:rsidRDefault="00000000" w:rsidP="00576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only legally controlling document. </w:t>
            </w:r>
            <w:r w:rsidR="005769C1">
              <w:rPr>
                <w:color w:val="000000"/>
              </w:rPr>
              <w:t>Covers free-use rights, subscription rights, commercial-use rights, framework use rights, cancellation terms, pricing, definitions, and ecosystem participation requirements.</w:t>
            </w:r>
          </w:p>
        </w:tc>
      </w:tr>
      <w:tr w:rsidR="00D26383" w14:paraId="3891A1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7940C" w14:textId="77777777" w:rsidR="00D26383" w:rsidRDefault="00D26383">
            <w:pPr>
              <w:spacing w:after="160"/>
            </w:pPr>
            <w:r>
              <w:t>PARTICIPATION.md</w:t>
            </w:r>
          </w:p>
        </w:tc>
        <w:tc>
          <w:tcPr>
            <w:tcW w:w="0" w:type="auto"/>
            <w:hideMark/>
          </w:tcPr>
          <w:p w14:paraId="6A577789" w14:textId="09E050C2" w:rsidR="00D26383" w:rsidRDefault="00000000" w:rsidP="006D3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Non-binding guidance on </w:t>
            </w:r>
            <w:r w:rsidR="006D3670">
              <w:t xml:space="preserve">ecosystem participation. Covers </w:t>
            </w:r>
            <w:r>
              <w:t>donations</w:t>
            </w:r>
            <w:r w:rsidR="006D3670">
              <w:t xml:space="preserve">, </w:t>
            </w:r>
            <w:r>
              <w:t>implementation requests</w:t>
            </w:r>
            <w:r w:rsidR="006D3670">
              <w:t>, and research participation.</w:t>
            </w:r>
            <w:r>
              <w:t xml:space="preserve"> Does not grant</w:t>
            </w:r>
            <w:r w:rsidR="006D3670">
              <w:t>, modify,</w:t>
            </w:r>
            <w:r>
              <w:t xml:space="preserve"> or restrict any </w:t>
            </w:r>
            <w:r w:rsidR="006D3670">
              <w:t xml:space="preserve">legal right. Refer to </w:t>
            </w:r>
            <w:r>
              <w:t xml:space="preserve">LICENSE.md for </w:t>
            </w:r>
            <w:r w:rsidR="006D3670">
              <w:t>all permissions, restrictions, and subscription rights</w:t>
            </w:r>
            <w:r>
              <w:t>.</w:t>
            </w:r>
          </w:p>
        </w:tc>
      </w:tr>
    </w:tbl>
    <w:p w14:paraId="46271EFB" w14:textId="77777777" w:rsidR="00D26383" w:rsidRDefault="00D26383"/>
    <w:p w14:paraId="59F8C821" w14:textId="77777777" w:rsidR="006D3670" w:rsidRDefault="006D3670">
      <w:pPr>
        <w:pStyle w:val="Heading1"/>
        <w:rPr>
          <w:rFonts w:cstheme="minorBidi"/>
        </w:rPr>
      </w:pPr>
      <w:r>
        <w:rPr>
          <w:rFonts w:cstheme="minorBidi"/>
        </w:rPr>
        <w:lastRenderedPageBreak/>
        <w:t>Frameworks</w:t>
      </w:r>
    </w:p>
    <w:p w14:paraId="68936978" w14:textId="77777777" w:rsidR="006D3670" w:rsidRDefault="006D3670">
      <w:r>
        <w:t>Brisart Frameworks are original theories, models, methodologies, specifications, workflows, symbolic structures, technical frameworks, research frameworks, and related structured materials developed and published by Brisart.</w:t>
      </w:r>
    </w:p>
    <w:p w14:paraId="4E3D0549" w14:textId="77777777" w:rsidR="006D3670" w:rsidRDefault="006D3670">
      <w:r>
        <w:t xml:space="preserve">Published frameworks may be read and studied without </w:t>
      </w:r>
      <w:proofErr w:type="gramStart"/>
      <w:r>
        <w:t>a subscription</w:t>
      </w:r>
      <w:proofErr w:type="gramEnd"/>
      <w:r>
        <w:t>.</w:t>
      </w:r>
    </w:p>
    <w:p w14:paraId="5291B4DB" w14:textId="77777777" w:rsidR="006D3670" w:rsidRDefault="006D3670">
      <w:r>
        <w:t>Modification, adaptation, implementation, extension, commercialization, and the creation of Brisart-Derived Work are governed by LICENSE.md.</w:t>
      </w:r>
    </w:p>
    <w:p w14:paraId="353079BF" w14:textId="77777777" w:rsidR="005047EB" w:rsidRPr="005047EB" w:rsidRDefault="005047EB" w:rsidP="005047EB"/>
    <w:p w14:paraId="6F8D3483" w14:textId="77777777" w:rsidR="005047EB" w:rsidRPr="00805321" w:rsidRDefault="00000000">
      <w:pPr>
        <w:pStyle w:val="Heading1"/>
        <w:rPr>
          <w:rFonts w:cstheme="minorBidi"/>
        </w:rPr>
      </w:pPr>
      <w:r w:rsidRPr="00805321">
        <w:rPr>
          <w:rFonts w:cstheme="minorBidi"/>
        </w:rPr>
        <w:t>Philosophy</w:t>
      </w:r>
    </w:p>
    <w:p w14:paraId="7979AB90" w14:textId="77777777" w:rsidR="005047EB" w:rsidRPr="005047EB" w:rsidRDefault="005047EB" w:rsidP="005047EB"/>
    <w:p w14:paraId="3BBDB9FF" w14:textId="77777777" w:rsidR="005047EB" w:rsidRPr="005047EB" w:rsidRDefault="00000000" w:rsidP="00D659A7">
      <w:r w:rsidRPr="005047EB">
        <w:t xml:space="preserve">Brisart software </w:t>
      </w:r>
      <w:r w:rsidRPr="005047EB">
        <w:t xml:space="preserve">and </w:t>
      </w:r>
      <w:r w:rsidR="00E33723">
        <w:t>frameworks are developed</w:t>
      </w:r>
      <w:r w:rsidRPr="005047EB">
        <w:t xml:space="preserve"> first to support the operational </w:t>
      </w:r>
      <w:r w:rsidR="00E33723">
        <w:t xml:space="preserve">and research </w:t>
      </w:r>
      <w:r w:rsidRPr="005047EB">
        <w:t>needs of the Brisart ecosystem itself.</w:t>
      </w:r>
    </w:p>
    <w:p w14:paraId="3B68DAC5" w14:textId="77777777" w:rsidR="00E33723" w:rsidRDefault="00E33723">
      <w:r>
        <w:t>The ecosystem emphasizes:</w:t>
      </w:r>
    </w:p>
    <w:p w14:paraId="48410A46" w14:textId="77777777" w:rsidR="00E33723" w:rsidRDefault="00E33723" w:rsidP="00E33723">
      <w:pPr>
        <w:pStyle w:val="ListParagraph"/>
        <w:numPr>
          <w:ilvl w:val="0"/>
          <w:numId w:val="3"/>
        </w:numPr>
      </w:pPr>
      <w:r>
        <w:t>Local-first operation</w:t>
      </w:r>
    </w:p>
    <w:p w14:paraId="0233FC6B" w14:textId="77777777" w:rsidR="00E33723" w:rsidRDefault="00E33723" w:rsidP="00E33723">
      <w:pPr>
        <w:pStyle w:val="ListParagraph"/>
        <w:numPr>
          <w:ilvl w:val="0"/>
          <w:numId w:val="3"/>
        </w:numPr>
      </w:pPr>
      <w:r>
        <w:t>Auditability</w:t>
      </w:r>
    </w:p>
    <w:p w14:paraId="1F67584F" w14:textId="77777777" w:rsidR="00E33723" w:rsidRDefault="00E33723" w:rsidP="00E33723">
      <w:pPr>
        <w:pStyle w:val="ListParagraph"/>
        <w:numPr>
          <w:ilvl w:val="0"/>
          <w:numId w:val="3"/>
        </w:numPr>
      </w:pPr>
      <w:r>
        <w:t>Long-term maintainability</w:t>
      </w:r>
    </w:p>
    <w:p w14:paraId="5AB39475" w14:textId="77777777" w:rsidR="00E33723" w:rsidRDefault="00E33723" w:rsidP="00E33723">
      <w:pPr>
        <w:pStyle w:val="ListParagraph"/>
        <w:numPr>
          <w:ilvl w:val="0"/>
          <w:numId w:val="3"/>
        </w:numPr>
      </w:pPr>
      <w:r>
        <w:t>Source availability</w:t>
      </w:r>
    </w:p>
    <w:p w14:paraId="36534178" w14:textId="77777777" w:rsidR="00E33723" w:rsidRDefault="00E33723" w:rsidP="00E33723">
      <w:pPr>
        <w:pStyle w:val="ListParagraph"/>
        <w:numPr>
          <w:ilvl w:val="0"/>
          <w:numId w:val="3"/>
        </w:numPr>
      </w:pPr>
      <w:r>
        <w:t>Research-oriented development</w:t>
      </w:r>
    </w:p>
    <w:p w14:paraId="639792BB" w14:textId="77777777" w:rsidR="00E33723" w:rsidRDefault="00E33723">
      <w:r>
        <w:t>Researchers, labs, institutions, and organizations with similar requirements may benefit from the same ongoing development, subject to the terms described in LICENSE.md.</w:t>
      </w:r>
    </w:p>
    <w:p w14:paraId="5EDF3E2F" w14:textId="77777777" w:rsidR="005047EB" w:rsidRPr="005047EB" w:rsidRDefault="005047EB" w:rsidP="005047EB"/>
    <w:sectPr w:rsidR="005047EB" w:rsidRPr="00504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268"/>
    <w:multiLevelType w:val="multilevel"/>
    <w:tmpl w:val="A51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56DF"/>
    <w:multiLevelType w:val="multilevel"/>
    <w:tmpl w:val="F3F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EA0D22"/>
    <w:multiLevelType w:val="multilevel"/>
    <w:tmpl w:val="E9A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1747">
    <w:abstractNumId w:val="0"/>
  </w:num>
  <w:num w:numId="2" w16cid:durableId="1660503221">
    <w:abstractNumId w:val="2"/>
  </w:num>
  <w:num w:numId="3" w16cid:durableId="813831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EB"/>
    <w:rsid w:val="00142CB5"/>
    <w:rsid w:val="00336B21"/>
    <w:rsid w:val="003C4492"/>
    <w:rsid w:val="005047EB"/>
    <w:rsid w:val="005521E6"/>
    <w:rsid w:val="005769C1"/>
    <w:rsid w:val="005B3933"/>
    <w:rsid w:val="006D3670"/>
    <w:rsid w:val="006D6641"/>
    <w:rsid w:val="00805321"/>
    <w:rsid w:val="009A501E"/>
    <w:rsid w:val="00AA0301"/>
    <w:rsid w:val="00AD39E5"/>
    <w:rsid w:val="00B9396D"/>
    <w:rsid w:val="00BE0FC5"/>
    <w:rsid w:val="00C30EB6"/>
    <w:rsid w:val="00D26383"/>
    <w:rsid w:val="00E017BE"/>
    <w:rsid w:val="00E33723"/>
    <w:rsid w:val="00E471AC"/>
    <w:rsid w:val="00F54658"/>
    <w:rsid w:val="00F8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4665"/>
  <w15:chartTrackingRefBased/>
  <w15:docId w15:val="{C820CFAA-6FD7-4832-8E8A-27A57559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7E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42CB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2C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42CB5"/>
    <w:rPr>
      <w:i/>
      <w:iCs/>
    </w:rPr>
  </w:style>
  <w:style w:type="paragraph" w:styleId="NoSpacing">
    <w:name w:val="No Spacing"/>
    <w:uiPriority w:val="1"/>
    <w:qFormat/>
    <w:rsid w:val="00142CB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42CB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42CB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42CB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2CB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42CB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F5465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915466-697b-4597-97a8-8ce3ba18083c">
      <Terms xmlns="http://schemas.microsoft.com/office/infopath/2007/PartnerControls"/>
    </lcf76f155ced4ddcb4097134ff3c332f>
    <TaxCatchAll xmlns="ce5264cd-2933-4f1d-9ccf-564f0c8f34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71DC7A-2EDC-4FC2-8797-C28CD25A3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15466-697b-4597-97a8-8ce3ba18083c"/>
    <ds:schemaRef ds:uri="ce5264cd-2933-4f1d-9ccf-564f0c8f34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5B8559-6AC2-4E09-8F27-BA1CB1DFC77F}">
  <ds:schemaRefs>
    <ds:schemaRef ds:uri="http://schemas.microsoft.com/office/2006/metadata/properties"/>
    <ds:schemaRef ds:uri="http://schemas.microsoft.com/office/infopath/2007/PartnerControls"/>
    <ds:schemaRef ds:uri="40915466-697b-4597-97a8-8ce3ba18083c"/>
    <ds:schemaRef ds:uri="ce5264cd-2933-4f1d-9ccf-564f0c8f34c0"/>
  </ds:schemaRefs>
</ds:datastoreItem>
</file>

<file path=customXml/itemProps3.xml><?xml version="1.0" encoding="utf-8"?>
<ds:datastoreItem xmlns:ds="http://schemas.openxmlformats.org/officeDocument/2006/customXml" ds:itemID="{65E42611-BBD7-4EFC-B39B-69B4BF8641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5</cp:revision>
  <dcterms:created xsi:type="dcterms:W3CDTF">2026-08-29T11:46:00Z</dcterms:created>
  <dcterms:modified xsi:type="dcterms:W3CDTF">2026-09-14T22:56:00Z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0x010100CA19EDAD6CC8A44BADBF5390A7549DBA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docLang">
    <vt:lpwstr>en</vt:lpwstr>
  </property>
</Properties>
</file>