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062" w:rsidRPr="008E2D87" w:rsidRDefault="00052062" w:rsidP="00052062">
      <w:pPr>
        <w:tabs>
          <w:tab w:val="left" w:pos="543"/>
        </w:tabs>
        <w:autoSpaceDE w:val="0"/>
        <w:autoSpaceDN w:val="0"/>
        <w:adjustRightInd w:val="0"/>
        <w:rPr>
          <w:rFonts w:ascii="Times" w:hAnsi="Times" w:cs="Menlo"/>
          <w:b/>
          <w:bCs/>
          <w:color w:val="000000"/>
          <w:lang w:val="en-GB"/>
        </w:rPr>
      </w:pPr>
      <w:r w:rsidRPr="008E2D87">
        <w:rPr>
          <w:rFonts w:ascii="Times" w:hAnsi="Times" w:cs="Menlo"/>
          <w:b/>
          <w:bCs/>
          <w:color w:val="000000"/>
        </w:rPr>
        <w:t>Logistic regression</w:t>
      </w:r>
      <w:r w:rsidRPr="008E2D87">
        <w:rPr>
          <w:rFonts w:ascii="Times" w:hAnsi="Times" w:cs="Menlo"/>
          <w:b/>
          <w:bCs/>
          <w:color w:val="000000"/>
          <w:lang w:val="en-GB"/>
        </w:rPr>
        <w:t>:</w:t>
      </w:r>
    </w:p>
    <w:p w:rsidR="00052062" w:rsidRPr="008E2D87" w:rsidRDefault="00321EB0" w:rsidP="00052062">
      <w:pPr>
        <w:tabs>
          <w:tab w:val="left" w:pos="543"/>
        </w:tabs>
        <w:autoSpaceDE w:val="0"/>
        <w:autoSpaceDN w:val="0"/>
        <w:adjustRightInd w:val="0"/>
        <w:rPr>
          <w:rFonts w:ascii="Times" w:hAnsi="Times" w:cs="Menlo"/>
          <w:bCs/>
          <w:color w:val="000000"/>
          <w:lang w:val="en-GB"/>
        </w:rPr>
      </w:pPr>
      <w:r w:rsidRPr="008E2D87">
        <w:rPr>
          <w:rFonts w:ascii="Times" w:hAnsi="Times" w:cs="Menlo"/>
          <w:bCs/>
          <w:color w:val="000000"/>
          <w:lang w:val="en-GB"/>
        </w:rPr>
        <w:t xml:space="preserve">Penalty: </w:t>
      </w:r>
      <w:r w:rsidR="00052062" w:rsidRPr="008E2D87">
        <w:rPr>
          <w:rFonts w:ascii="Times" w:hAnsi="Times" w:cs="Menlo"/>
          <w:bCs/>
          <w:color w:val="000000"/>
          <w:lang w:val="en-GB"/>
        </w:rPr>
        <w:t>L1</w:t>
      </w:r>
    </w:p>
    <w:p w:rsidR="00052062" w:rsidRPr="008E2D87" w:rsidRDefault="00052062" w:rsidP="00052062">
      <w:pPr>
        <w:tabs>
          <w:tab w:val="left" w:pos="543"/>
        </w:tabs>
        <w:autoSpaceDE w:val="0"/>
        <w:autoSpaceDN w:val="0"/>
        <w:adjustRightInd w:val="0"/>
        <w:rPr>
          <w:rFonts w:ascii="Times" w:hAnsi="Times" w:cs="Menlo"/>
          <w:bCs/>
          <w:color w:val="000000"/>
          <w:lang w:val="en-GB"/>
        </w:rPr>
      </w:pPr>
      <w:r w:rsidRPr="008E2D87">
        <w:rPr>
          <w:rFonts w:ascii="Times" w:hAnsi="Times" w:cs="Menlo"/>
          <w:bCs/>
          <w:color w:val="000000"/>
          <w:lang w:val="en-GB"/>
        </w:rPr>
        <w:t>C=1.0 Inverse of regularization strength.</w:t>
      </w:r>
    </w:p>
    <w:p w:rsidR="00052062" w:rsidRPr="008E2D87" w:rsidRDefault="00052062" w:rsidP="00052062">
      <w:pPr>
        <w:tabs>
          <w:tab w:val="left" w:pos="543"/>
        </w:tabs>
        <w:autoSpaceDE w:val="0"/>
        <w:autoSpaceDN w:val="0"/>
        <w:adjustRightInd w:val="0"/>
        <w:rPr>
          <w:rFonts w:ascii="Times" w:hAnsi="Times" w:cs="Menlo"/>
          <w:bCs/>
          <w:color w:val="000000"/>
        </w:rPr>
      </w:pPr>
      <w:r w:rsidRPr="008E2D87">
        <w:rPr>
          <w:rFonts w:ascii="Times" w:hAnsi="Times" w:cs="Menlo"/>
          <w:bCs/>
          <w:color w:val="000000"/>
        </w:rPr>
        <w:t>C</w:t>
      </w:r>
      <w:r w:rsidRPr="008E2D87">
        <w:rPr>
          <w:rFonts w:ascii="Times" w:hAnsi="Times" w:cs="Menlo"/>
          <w:bCs/>
          <w:color w:val="000000"/>
        </w:rPr>
        <w:t>lassif</w:t>
      </w:r>
      <w:r w:rsidRPr="008E2D87">
        <w:rPr>
          <w:rFonts w:ascii="Times" w:hAnsi="Times" w:cs="Menlo"/>
          <w:bCs/>
          <w:color w:val="000000"/>
        </w:rPr>
        <w:t xml:space="preserve">ication </w:t>
      </w:r>
      <w:r w:rsidRPr="008E2D87">
        <w:rPr>
          <w:rFonts w:ascii="Times" w:hAnsi="Times" w:cs="Menlo"/>
          <w:bCs/>
          <w:color w:val="000000"/>
        </w:rPr>
        <w:t>rat</w:t>
      </w:r>
      <w:r w:rsidRPr="008E2D87">
        <w:rPr>
          <w:rFonts w:ascii="Times" w:hAnsi="Times" w:cs="Menlo"/>
          <w:bCs/>
          <w:color w:val="000000"/>
        </w:rPr>
        <w:t>e: 89.74%.</w:t>
      </w:r>
    </w:p>
    <w:p w:rsidR="00A10F26" w:rsidRPr="008E2D87" w:rsidRDefault="00A10F26" w:rsidP="00052062">
      <w:pPr>
        <w:tabs>
          <w:tab w:val="left" w:pos="543"/>
        </w:tabs>
        <w:autoSpaceDE w:val="0"/>
        <w:autoSpaceDN w:val="0"/>
        <w:adjustRightInd w:val="0"/>
        <w:rPr>
          <w:rFonts w:ascii="Times" w:hAnsi="Times" w:cs="Menlo"/>
          <w:bCs/>
          <w:color w:val="000000"/>
        </w:rPr>
      </w:pPr>
      <w:r w:rsidRPr="008E2D87">
        <w:rPr>
          <w:rFonts w:ascii="Times" w:hAnsi="Times" w:cs="Menlo"/>
          <w:bCs/>
          <w:color w:val="000000"/>
        </w:rPr>
        <w:t>N</w:t>
      </w:r>
      <w:r w:rsidRPr="008E2D87">
        <w:rPr>
          <w:rFonts w:ascii="Times" w:hAnsi="Times" w:cs="Menlo"/>
          <w:bCs/>
          <w:color w:val="000000"/>
        </w:rPr>
        <w:t>oun phrases</w:t>
      </w:r>
      <w:r w:rsidRPr="008E2D87">
        <w:rPr>
          <w:rFonts w:ascii="Times" w:hAnsi="Times" w:cs="Menlo"/>
          <w:bCs/>
          <w:color w:val="000000"/>
        </w:rPr>
        <w:t xml:space="preserve"> </w:t>
      </w:r>
      <w:r w:rsidRPr="008E2D87">
        <w:rPr>
          <w:rFonts w:ascii="Times" w:hAnsi="Times" w:cs="Menlo"/>
          <w:bCs/>
          <w:color w:val="000000"/>
        </w:rPr>
        <w:t>with a percentage greater than 50% are regional noun</w:t>
      </w:r>
      <w:r w:rsidRPr="008E2D87">
        <w:rPr>
          <w:rFonts w:ascii="Times" w:hAnsi="Times" w:cs="Menlo"/>
          <w:bCs/>
          <w:color w:val="000000"/>
          <w:lang w:val="en-GB"/>
        </w:rPr>
        <w:t xml:space="preserve"> phrases.</w:t>
      </w:r>
    </w:p>
    <w:p w:rsidR="00BD2F16" w:rsidRPr="008E2D87" w:rsidRDefault="00BD2F16" w:rsidP="00052062">
      <w:pPr>
        <w:tabs>
          <w:tab w:val="left" w:pos="543"/>
        </w:tabs>
        <w:autoSpaceDE w:val="0"/>
        <w:autoSpaceDN w:val="0"/>
        <w:adjustRightInd w:val="0"/>
        <w:rPr>
          <w:rFonts w:ascii="Times" w:hAnsi="Times" w:cs="Menlo"/>
          <w:bCs/>
          <w:color w:val="000000"/>
        </w:rPr>
      </w:pPr>
      <w:r w:rsidRPr="008E2D87">
        <w:rPr>
          <w:rFonts w:ascii="Times" w:hAnsi="Times" w:cs="Menlo"/>
          <w:bCs/>
          <w:color w:val="000000"/>
        </w:rPr>
        <w:t>Number of regional noun phrases</w:t>
      </w:r>
      <w:r w:rsidR="001B6C5F" w:rsidRPr="008E2D87">
        <w:rPr>
          <w:rFonts w:ascii="Times" w:hAnsi="Times" w:cs="Menlo"/>
          <w:bCs/>
          <w:color w:val="000000"/>
        </w:rPr>
        <w:t>: 6</w:t>
      </w:r>
      <w:r w:rsidR="005F491C" w:rsidRPr="008E2D87">
        <w:rPr>
          <w:rFonts w:ascii="Times" w:hAnsi="Times" w:cs="Menlo"/>
          <w:bCs/>
          <w:color w:val="000000"/>
        </w:rPr>
        <w:t>5</w:t>
      </w:r>
      <w:r w:rsidRPr="008E2D87">
        <w:rPr>
          <w:rFonts w:ascii="Times" w:hAnsi="Times" w:cs="Menlo"/>
          <w:bCs/>
          <w:color w:val="000000"/>
        </w:rPr>
        <w:t>.</w:t>
      </w:r>
    </w:p>
    <w:p w:rsidR="00EA44A5" w:rsidRPr="008E2D87" w:rsidRDefault="00EA44A5">
      <w:pPr>
        <w:rPr>
          <w:rFonts w:ascii="Times" w:hAnsi="Times" w:cs="Menlo"/>
          <w:bCs/>
          <w:color w:val="000000"/>
          <w:lang w:val="en-GB"/>
        </w:rPr>
      </w:pPr>
    </w:p>
    <w:p w:rsidR="00EA44A5" w:rsidRPr="008E2D87" w:rsidRDefault="00EA44A5" w:rsidP="00EA44A5">
      <w:pPr>
        <w:tabs>
          <w:tab w:val="left" w:pos="543"/>
        </w:tabs>
        <w:autoSpaceDE w:val="0"/>
        <w:autoSpaceDN w:val="0"/>
        <w:adjustRightInd w:val="0"/>
        <w:rPr>
          <w:rFonts w:ascii="Times" w:hAnsi="Times" w:cs="Menlo"/>
          <w:b/>
          <w:bCs/>
          <w:color w:val="000000"/>
          <w:lang w:val="en-GB"/>
        </w:rPr>
      </w:pPr>
      <w:r w:rsidRPr="008E2D87">
        <w:rPr>
          <w:rFonts w:ascii="Times" w:hAnsi="Times" w:cs="Menlo"/>
          <w:b/>
          <w:bCs/>
          <w:color w:val="000000"/>
        </w:rPr>
        <w:t>Logistic regression</w:t>
      </w:r>
      <w:r w:rsidRPr="008E2D87">
        <w:rPr>
          <w:rFonts w:ascii="Times" w:hAnsi="Times" w:cs="Menlo"/>
          <w:b/>
          <w:bCs/>
          <w:color w:val="000000"/>
          <w:lang w:val="en-GB"/>
        </w:rPr>
        <w:t>:</w:t>
      </w:r>
    </w:p>
    <w:p w:rsidR="00EA44A5" w:rsidRPr="008E2D87" w:rsidRDefault="00321EB0" w:rsidP="00EA44A5">
      <w:pPr>
        <w:tabs>
          <w:tab w:val="left" w:pos="543"/>
        </w:tabs>
        <w:autoSpaceDE w:val="0"/>
        <w:autoSpaceDN w:val="0"/>
        <w:adjustRightInd w:val="0"/>
        <w:rPr>
          <w:rFonts w:ascii="Times" w:hAnsi="Times" w:cs="Menlo"/>
          <w:bCs/>
          <w:color w:val="000000"/>
          <w:lang w:val="en-GB"/>
        </w:rPr>
      </w:pPr>
      <w:r w:rsidRPr="008E2D87">
        <w:rPr>
          <w:rFonts w:ascii="Times" w:hAnsi="Times" w:cs="Menlo"/>
          <w:bCs/>
          <w:color w:val="000000"/>
          <w:lang w:val="en-GB"/>
        </w:rPr>
        <w:t>Penalty:</w:t>
      </w:r>
      <w:r w:rsidRPr="008E2D87">
        <w:rPr>
          <w:rFonts w:ascii="Times" w:hAnsi="Times" w:cs="Menlo"/>
          <w:bCs/>
          <w:color w:val="000000"/>
          <w:lang w:val="en-GB"/>
        </w:rPr>
        <w:t xml:space="preserve"> </w:t>
      </w:r>
      <w:r w:rsidR="00EA44A5" w:rsidRPr="008E2D87">
        <w:rPr>
          <w:rFonts w:ascii="Times" w:hAnsi="Times" w:cs="Menlo"/>
          <w:bCs/>
          <w:color w:val="000000"/>
          <w:lang w:val="en-GB"/>
        </w:rPr>
        <w:t>L2</w:t>
      </w:r>
    </w:p>
    <w:p w:rsidR="00EA44A5" w:rsidRPr="008E2D87" w:rsidRDefault="00EA44A5" w:rsidP="00EA44A5">
      <w:pPr>
        <w:rPr>
          <w:rFonts w:ascii="Times" w:hAnsi="Times" w:cs="Menlo"/>
          <w:bCs/>
          <w:color w:val="000000"/>
          <w:lang w:val="en-GB"/>
        </w:rPr>
      </w:pPr>
      <w:r w:rsidRPr="008E2D87">
        <w:rPr>
          <w:rFonts w:ascii="Times" w:hAnsi="Times" w:cs="Menlo"/>
          <w:bCs/>
          <w:color w:val="000000"/>
          <w:lang w:val="en-GB"/>
        </w:rPr>
        <w:t>C=1.0 Inverse of regularization strength.</w:t>
      </w:r>
    </w:p>
    <w:p w:rsidR="00EA44A5" w:rsidRPr="008E2D87" w:rsidRDefault="00EA44A5" w:rsidP="00EA44A5">
      <w:pPr>
        <w:tabs>
          <w:tab w:val="left" w:pos="543"/>
        </w:tabs>
        <w:autoSpaceDE w:val="0"/>
        <w:autoSpaceDN w:val="0"/>
        <w:adjustRightInd w:val="0"/>
        <w:rPr>
          <w:rFonts w:ascii="Times" w:hAnsi="Times" w:cs="Menlo"/>
          <w:bCs/>
          <w:color w:val="000000"/>
        </w:rPr>
      </w:pPr>
      <w:r w:rsidRPr="008E2D87">
        <w:rPr>
          <w:rFonts w:ascii="Times" w:hAnsi="Times" w:cs="Menlo"/>
          <w:bCs/>
          <w:color w:val="000000"/>
        </w:rPr>
        <w:t>Classification rate: 89.74%.</w:t>
      </w:r>
    </w:p>
    <w:p w:rsidR="00A10F26" w:rsidRPr="008E2D87" w:rsidRDefault="00A10F26" w:rsidP="00EA44A5">
      <w:pPr>
        <w:tabs>
          <w:tab w:val="left" w:pos="543"/>
        </w:tabs>
        <w:autoSpaceDE w:val="0"/>
        <w:autoSpaceDN w:val="0"/>
        <w:adjustRightInd w:val="0"/>
        <w:rPr>
          <w:rFonts w:ascii="Times" w:hAnsi="Times" w:cs="Menlo"/>
          <w:bCs/>
          <w:color w:val="000000"/>
        </w:rPr>
      </w:pPr>
      <w:r w:rsidRPr="008E2D87">
        <w:rPr>
          <w:rFonts w:ascii="Times" w:hAnsi="Times" w:cs="Menlo"/>
          <w:bCs/>
          <w:color w:val="000000"/>
        </w:rPr>
        <w:t>Noun phrases</w:t>
      </w:r>
      <w:r w:rsidRPr="008E2D87">
        <w:rPr>
          <w:rFonts w:ascii="Times" w:hAnsi="Times" w:cs="Menlo"/>
          <w:bCs/>
          <w:color w:val="000000"/>
        </w:rPr>
        <w:t xml:space="preserve"> </w:t>
      </w:r>
      <w:r w:rsidRPr="008E2D87">
        <w:rPr>
          <w:rFonts w:ascii="Times" w:hAnsi="Times" w:cs="Menlo"/>
          <w:bCs/>
          <w:color w:val="000000"/>
        </w:rPr>
        <w:t>with a percentage greater than 50% are regional noun</w:t>
      </w:r>
      <w:r w:rsidRPr="008E2D87">
        <w:rPr>
          <w:rFonts w:ascii="Times" w:hAnsi="Times" w:cs="Menlo"/>
          <w:bCs/>
          <w:color w:val="000000"/>
          <w:lang w:val="en-GB"/>
        </w:rPr>
        <w:t xml:space="preserve"> phrases.</w:t>
      </w:r>
    </w:p>
    <w:p w:rsidR="00EA44A5" w:rsidRPr="008E2D87" w:rsidRDefault="00EA44A5" w:rsidP="00A10F26">
      <w:pPr>
        <w:tabs>
          <w:tab w:val="left" w:pos="543"/>
        </w:tabs>
        <w:autoSpaceDE w:val="0"/>
        <w:autoSpaceDN w:val="0"/>
        <w:adjustRightInd w:val="0"/>
        <w:rPr>
          <w:rFonts w:ascii="Times" w:hAnsi="Times" w:cs="Menlo"/>
          <w:bCs/>
          <w:color w:val="000000"/>
        </w:rPr>
      </w:pPr>
      <w:r w:rsidRPr="008E2D87">
        <w:rPr>
          <w:rFonts w:ascii="Times" w:hAnsi="Times" w:cs="Menlo"/>
          <w:bCs/>
          <w:color w:val="000000"/>
        </w:rPr>
        <w:t>Number of regional noun phrases</w:t>
      </w:r>
      <w:r w:rsidR="005F4BF7" w:rsidRPr="008E2D87">
        <w:rPr>
          <w:rFonts w:ascii="Times" w:hAnsi="Times" w:cs="Menlo"/>
          <w:bCs/>
          <w:color w:val="000000"/>
        </w:rPr>
        <w:t>: 67</w:t>
      </w:r>
      <w:r w:rsidR="00850DBC" w:rsidRPr="008E2D87">
        <w:rPr>
          <w:rFonts w:ascii="Times" w:hAnsi="Times" w:cs="Menlo"/>
          <w:bCs/>
          <w:color w:val="000000"/>
        </w:rPr>
        <w:t xml:space="preserve"> </w:t>
      </w:r>
      <w:r w:rsidR="004B5BB9" w:rsidRPr="008E2D87">
        <w:rPr>
          <w:rFonts w:ascii="Times" w:hAnsi="Times" w:cs="Menlo"/>
          <w:bCs/>
          <w:color w:val="000000"/>
        </w:rPr>
        <w:t>(‘</w:t>
      </w:r>
      <w:r w:rsidR="009B2752" w:rsidRPr="008E2D87">
        <w:rPr>
          <w:rFonts w:ascii="Times" w:hAnsi="Times" w:cs="Helvetica Neue"/>
          <w:bCs/>
          <w:color w:val="000000"/>
        </w:rPr>
        <w:t>inch meat feast</w:t>
      </w:r>
      <w:r w:rsidR="004B5BB9" w:rsidRPr="008E2D87">
        <w:rPr>
          <w:rFonts w:ascii="Times" w:hAnsi="Times" w:cs="Menlo"/>
          <w:bCs/>
          <w:color w:val="000000"/>
        </w:rPr>
        <w:t>’</w:t>
      </w:r>
      <w:r w:rsidR="009B2752" w:rsidRPr="008E2D87">
        <w:rPr>
          <w:rFonts w:ascii="Times" w:hAnsi="Times" w:cs="Menlo"/>
          <w:bCs/>
          <w:color w:val="000000"/>
        </w:rPr>
        <w:t>,</w:t>
      </w:r>
      <w:r w:rsidR="004B5BB9" w:rsidRPr="008E2D87">
        <w:rPr>
          <w:rFonts w:ascii="Times" w:hAnsi="Times" w:cs="Helvetica Neue"/>
          <w:bCs/>
          <w:color w:val="000000"/>
        </w:rPr>
        <w:t xml:space="preserve"> </w:t>
      </w:r>
      <w:r w:rsidR="009B2752" w:rsidRPr="008E2D87">
        <w:rPr>
          <w:rFonts w:ascii="Times" w:hAnsi="Times" w:cs="Helvetica Neue"/>
          <w:bCs/>
          <w:color w:val="000000"/>
        </w:rPr>
        <w:t>‘</w:t>
      </w:r>
      <w:proofErr w:type="spellStart"/>
      <w:r w:rsidR="004B5BB9" w:rsidRPr="008E2D87">
        <w:rPr>
          <w:rFonts w:ascii="Times" w:hAnsi="Times" w:cs="Helvetica Neue"/>
          <w:bCs/>
          <w:color w:val="000000"/>
        </w:rPr>
        <w:t>rubicon</w:t>
      </w:r>
      <w:proofErr w:type="spellEnd"/>
      <w:r w:rsidR="004B5BB9" w:rsidRPr="008E2D87">
        <w:rPr>
          <w:rFonts w:ascii="Times" w:hAnsi="Times" w:cs="Helvetica Neue"/>
          <w:bCs/>
          <w:color w:val="000000"/>
        </w:rPr>
        <w:t xml:space="preserve"> mango</w:t>
      </w:r>
      <w:r w:rsidR="004B5BB9" w:rsidRPr="008E2D87">
        <w:rPr>
          <w:rFonts w:ascii="Times" w:hAnsi="Times" w:cs="Menlo"/>
          <w:bCs/>
          <w:color w:val="000000"/>
        </w:rPr>
        <w:t>’)</w:t>
      </w:r>
      <w:r w:rsidRPr="008E2D87">
        <w:rPr>
          <w:rFonts w:ascii="Times" w:hAnsi="Times" w:cs="Menlo"/>
          <w:bCs/>
          <w:color w:val="000000"/>
        </w:rPr>
        <w:t>.</w:t>
      </w:r>
    </w:p>
    <w:p w:rsidR="004B5BB9" w:rsidRPr="008E2D87" w:rsidRDefault="004B5BB9" w:rsidP="00EA44A5">
      <w:pPr>
        <w:rPr>
          <w:rFonts w:ascii="Times" w:hAnsi="Times" w:cs="Menlo"/>
          <w:bCs/>
          <w:color w:val="000000"/>
          <w:lang w:val="en-GB"/>
        </w:rPr>
      </w:pPr>
    </w:p>
    <w:p w:rsidR="00321EB0" w:rsidRPr="008E2D87" w:rsidRDefault="00321EB0" w:rsidP="00321EB0">
      <w:pPr>
        <w:rPr>
          <w:rFonts w:ascii="Times" w:hAnsi="Times" w:cs="Menlo"/>
          <w:b/>
          <w:bCs/>
          <w:color w:val="000000"/>
        </w:rPr>
      </w:pPr>
      <w:r w:rsidRPr="008E2D87">
        <w:rPr>
          <w:rFonts w:ascii="Times" w:hAnsi="Times" w:cs="Menlo"/>
          <w:b/>
          <w:bCs/>
          <w:color w:val="000000"/>
        </w:rPr>
        <w:t>L2 logistic (Multinomial) regression:</w:t>
      </w:r>
    </w:p>
    <w:p w:rsidR="00321EB0" w:rsidRPr="008E2D87" w:rsidRDefault="00321EB0" w:rsidP="00321EB0">
      <w:pPr>
        <w:tabs>
          <w:tab w:val="left" w:pos="543"/>
        </w:tabs>
        <w:autoSpaceDE w:val="0"/>
        <w:autoSpaceDN w:val="0"/>
        <w:adjustRightInd w:val="0"/>
        <w:rPr>
          <w:rFonts w:ascii="Times" w:hAnsi="Times" w:cs="Menlo"/>
          <w:bCs/>
          <w:color w:val="000000"/>
          <w:lang w:val="en-GB"/>
        </w:rPr>
      </w:pPr>
      <w:r w:rsidRPr="008E2D87">
        <w:rPr>
          <w:rFonts w:ascii="Times" w:hAnsi="Times" w:cs="Menlo"/>
          <w:bCs/>
          <w:color w:val="000000"/>
          <w:lang w:val="en-GB"/>
        </w:rPr>
        <w:t>Penalty</w:t>
      </w:r>
      <w:r w:rsidRPr="008E2D87">
        <w:rPr>
          <w:rFonts w:ascii="Times" w:hAnsi="Times" w:cs="Menlo"/>
          <w:bCs/>
          <w:color w:val="000000"/>
          <w:lang w:val="en-GB"/>
        </w:rPr>
        <w:t xml:space="preserve">: </w:t>
      </w:r>
      <w:r w:rsidRPr="008E2D87">
        <w:rPr>
          <w:rFonts w:ascii="Times" w:hAnsi="Times" w:cs="Menlo"/>
          <w:bCs/>
          <w:color w:val="000000"/>
          <w:lang w:val="en-GB"/>
        </w:rPr>
        <w:t>L2</w:t>
      </w:r>
    </w:p>
    <w:p w:rsidR="00321EB0" w:rsidRPr="008E2D87" w:rsidRDefault="00321EB0" w:rsidP="00321EB0">
      <w:pPr>
        <w:rPr>
          <w:rFonts w:ascii="Times" w:hAnsi="Times" w:cs="Menlo"/>
          <w:bCs/>
          <w:color w:val="000000"/>
          <w:lang w:val="en-GB"/>
        </w:rPr>
      </w:pPr>
      <w:r w:rsidRPr="008E2D87">
        <w:rPr>
          <w:rFonts w:ascii="Times" w:hAnsi="Times" w:cs="Menlo"/>
          <w:bCs/>
          <w:color w:val="000000"/>
          <w:lang w:val="en-GB"/>
        </w:rPr>
        <w:t>C=1.0 Inverse of regularization strength.</w:t>
      </w:r>
    </w:p>
    <w:p w:rsidR="00321EB0" w:rsidRPr="008E2D87" w:rsidRDefault="00321EB0" w:rsidP="00321EB0">
      <w:pPr>
        <w:tabs>
          <w:tab w:val="left" w:pos="543"/>
        </w:tabs>
        <w:autoSpaceDE w:val="0"/>
        <w:autoSpaceDN w:val="0"/>
        <w:adjustRightInd w:val="0"/>
        <w:rPr>
          <w:rFonts w:ascii="Times" w:hAnsi="Times" w:cs="Menlo"/>
          <w:bCs/>
          <w:color w:val="000000"/>
        </w:rPr>
      </w:pPr>
      <w:r w:rsidRPr="008E2D87">
        <w:rPr>
          <w:rFonts w:ascii="Times" w:hAnsi="Times" w:cs="Menlo"/>
          <w:bCs/>
          <w:color w:val="000000"/>
        </w:rPr>
        <w:t>Classification rate: 61.53%.</w:t>
      </w:r>
    </w:p>
    <w:p w:rsidR="00321EB0" w:rsidRPr="008E2D87" w:rsidRDefault="00E22D3F" w:rsidP="00321EB0">
      <w:pPr>
        <w:tabs>
          <w:tab w:val="left" w:pos="543"/>
        </w:tabs>
        <w:autoSpaceDE w:val="0"/>
        <w:autoSpaceDN w:val="0"/>
        <w:adjustRightInd w:val="0"/>
        <w:rPr>
          <w:rFonts w:ascii="Times" w:hAnsi="Times" w:cs="Menlo"/>
          <w:bCs/>
          <w:color w:val="000000"/>
          <w:lang w:val="en-GB"/>
        </w:rPr>
      </w:pPr>
      <w:r w:rsidRPr="008E2D87">
        <w:rPr>
          <w:rFonts w:ascii="Times" w:hAnsi="Times" w:cs="Menlo"/>
          <w:bCs/>
          <w:color w:val="000000"/>
        </w:rPr>
        <w:t>This situation cannot be indicated that a phrase</w:t>
      </w:r>
      <w:r w:rsidR="00321EB0" w:rsidRPr="008E2D87">
        <w:rPr>
          <w:rFonts w:ascii="Times" w:hAnsi="Times" w:cs="Menlo"/>
          <w:bCs/>
          <w:color w:val="000000"/>
        </w:rPr>
        <w:t xml:space="preserve"> is regional, because the regional probability of all phrases is around 50%</w:t>
      </w:r>
      <w:r w:rsidR="00321EB0" w:rsidRPr="008E2D87">
        <w:rPr>
          <w:rFonts w:ascii="Times" w:hAnsi="Times" w:cs="Menlo"/>
          <w:bCs/>
          <w:color w:val="000000"/>
          <w:lang w:val="en-GB"/>
        </w:rPr>
        <w:t>.</w:t>
      </w:r>
    </w:p>
    <w:p w:rsidR="00321EB0" w:rsidRPr="008E2D87" w:rsidRDefault="00321EB0" w:rsidP="00EA44A5">
      <w:pPr>
        <w:rPr>
          <w:rFonts w:ascii="Times" w:hAnsi="Times" w:cs="Menlo"/>
          <w:bCs/>
          <w:color w:val="000000"/>
          <w:lang w:val="en-GB"/>
        </w:rPr>
      </w:pPr>
    </w:p>
    <w:p w:rsidR="004B5BB9" w:rsidRPr="008E2D87" w:rsidRDefault="004B5BB9" w:rsidP="00EA44A5">
      <w:pPr>
        <w:rPr>
          <w:rFonts w:ascii="Times" w:hAnsi="Times" w:cs="Menlo"/>
          <w:b/>
          <w:bCs/>
          <w:color w:val="000000"/>
          <w:lang w:val="en-GB"/>
        </w:rPr>
      </w:pPr>
      <w:r w:rsidRPr="008E2D87">
        <w:rPr>
          <w:rFonts w:ascii="Times" w:hAnsi="Times" w:cs="Menlo"/>
          <w:b/>
          <w:bCs/>
          <w:color w:val="000000"/>
        </w:rPr>
        <w:t>Linear SVC</w:t>
      </w:r>
      <w:r w:rsidR="00321EB0" w:rsidRPr="008E2D87">
        <w:rPr>
          <w:rFonts w:ascii="Times" w:hAnsi="Times" w:cs="Menlo"/>
          <w:b/>
          <w:bCs/>
          <w:color w:val="000000"/>
          <w:lang w:val="en-GB"/>
        </w:rPr>
        <w:t>:</w:t>
      </w:r>
    </w:p>
    <w:p w:rsidR="004B5BB9" w:rsidRPr="008E2D87" w:rsidRDefault="004B5BB9" w:rsidP="004B5BB9">
      <w:pPr>
        <w:tabs>
          <w:tab w:val="left" w:pos="543"/>
        </w:tabs>
        <w:autoSpaceDE w:val="0"/>
        <w:autoSpaceDN w:val="0"/>
        <w:adjustRightInd w:val="0"/>
        <w:rPr>
          <w:rFonts w:ascii="Times" w:hAnsi="Times" w:cs="Menlo"/>
          <w:bCs/>
          <w:color w:val="000000"/>
          <w:lang w:val="en-GB"/>
        </w:rPr>
      </w:pPr>
      <w:r w:rsidRPr="008E2D87">
        <w:rPr>
          <w:rFonts w:ascii="Times" w:hAnsi="Times" w:cs="Menlo"/>
          <w:bCs/>
          <w:color w:val="000000"/>
          <w:lang w:val="en-GB"/>
        </w:rPr>
        <w:t>C=1.0 Inverse of regularization strength.</w:t>
      </w:r>
    </w:p>
    <w:p w:rsidR="004B5BB9" w:rsidRPr="008E2D87" w:rsidRDefault="004B5BB9" w:rsidP="004B5BB9">
      <w:pPr>
        <w:rPr>
          <w:rFonts w:ascii="Times" w:hAnsi="Times" w:cs="Menlo"/>
          <w:bCs/>
          <w:color w:val="000000"/>
        </w:rPr>
      </w:pPr>
      <w:r w:rsidRPr="008E2D87">
        <w:rPr>
          <w:rFonts w:ascii="Times" w:hAnsi="Times" w:cs="Menlo"/>
          <w:bCs/>
          <w:color w:val="000000"/>
        </w:rPr>
        <w:t xml:space="preserve">Classification rate: </w:t>
      </w:r>
      <w:r w:rsidR="005F491C" w:rsidRPr="008E2D87">
        <w:rPr>
          <w:rFonts w:ascii="Times" w:hAnsi="Times" w:cs="Menlo"/>
          <w:bCs/>
          <w:color w:val="000000"/>
        </w:rPr>
        <w:t>79.48</w:t>
      </w:r>
      <w:r w:rsidR="005F491C" w:rsidRPr="008E2D87">
        <w:rPr>
          <w:rFonts w:ascii="Times" w:hAnsi="Times" w:cs="Menlo"/>
          <w:bCs/>
          <w:color w:val="000000"/>
        </w:rPr>
        <w:t xml:space="preserve"> </w:t>
      </w:r>
      <w:r w:rsidRPr="008E2D87">
        <w:rPr>
          <w:rFonts w:ascii="Times" w:hAnsi="Times" w:cs="Menlo"/>
          <w:bCs/>
          <w:color w:val="000000"/>
        </w:rPr>
        <w:t>%.</w:t>
      </w:r>
    </w:p>
    <w:p w:rsidR="00321EB0" w:rsidRPr="008E2D87" w:rsidRDefault="00E5388F" w:rsidP="002D124E">
      <w:pPr>
        <w:rPr>
          <w:rFonts w:ascii="Times" w:hAnsi="Times" w:cs="Menlo"/>
          <w:bCs/>
          <w:color w:val="000000"/>
          <w:lang w:val="en-GB"/>
        </w:rPr>
      </w:pPr>
      <w:r w:rsidRPr="008E2D87">
        <w:rPr>
          <w:rFonts w:ascii="Times" w:hAnsi="Times" w:cs="Menlo"/>
          <w:bCs/>
          <w:color w:val="000000"/>
        </w:rPr>
        <w:t xml:space="preserve">This situation cannot be indicated that a phrase which is larger than a certain probability is regional </w:t>
      </w:r>
      <w:r w:rsidR="00EB2D62" w:rsidRPr="008E2D87">
        <w:rPr>
          <w:rFonts w:ascii="Times" w:hAnsi="Times" w:cs="Menlo"/>
          <w:bCs/>
          <w:color w:val="000000"/>
        </w:rPr>
        <w:t>as</w:t>
      </w:r>
      <w:r w:rsidRPr="008E2D87">
        <w:rPr>
          <w:rFonts w:ascii="Times" w:hAnsi="Times" w:cs="Menlo"/>
          <w:bCs/>
          <w:color w:val="000000"/>
        </w:rPr>
        <w:t xml:space="preserve"> many regional phrases </w:t>
      </w:r>
      <w:r w:rsidR="00EB2D62" w:rsidRPr="008E2D87">
        <w:rPr>
          <w:rFonts w:ascii="Times" w:hAnsi="Times" w:cs="Menlo"/>
          <w:bCs/>
          <w:color w:val="000000"/>
        </w:rPr>
        <w:t>such as ‘</w:t>
      </w:r>
      <w:proofErr w:type="spellStart"/>
      <w:r w:rsidR="00EB2D62" w:rsidRPr="008E2D87">
        <w:rPr>
          <w:rFonts w:ascii="Times" w:hAnsi="Times" w:cs="Menlo"/>
          <w:bCs/>
          <w:color w:val="000000"/>
        </w:rPr>
        <w:t>bru</w:t>
      </w:r>
      <w:proofErr w:type="spellEnd"/>
      <w:r w:rsidR="00EB2D62" w:rsidRPr="008E2D87">
        <w:rPr>
          <w:rFonts w:ascii="Times" w:hAnsi="Times" w:cs="Menlo"/>
          <w:bCs/>
          <w:color w:val="000000"/>
        </w:rPr>
        <w:t>’, ‘mince’ and ‘</w:t>
      </w:r>
      <w:r w:rsidR="00EB2D62" w:rsidRPr="008E2D87">
        <w:rPr>
          <w:rFonts w:ascii="Times" w:hAnsi="Times" w:cs="Helvetica Neue"/>
          <w:bCs/>
          <w:color w:val="000000"/>
        </w:rPr>
        <w:t>vegetable pakora</w:t>
      </w:r>
      <w:r w:rsidR="00EB2D62" w:rsidRPr="008E2D87">
        <w:rPr>
          <w:rFonts w:ascii="Times" w:hAnsi="Times" w:cs="Menlo"/>
          <w:bCs/>
          <w:color w:val="000000"/>
        </w:rPr>
        <w:t xml:space="preserve">’ </w:t>
      </w:r>
      <w:r w:rsidRPr="008E2D87">
        <w:rPr>
          <w:rFonts w:ascii="Times" w:hAnsi="Times" w:cs="Menlo"/>
          <w:bCs/>
          <w:color w:val="000000"/>
        </w:rPr>
        <w:t xml:space="preserve">are determined as non-regional. At the same time, many non-regional phrases </w:t>
      </w:r>
      <w:r w:rsidR="00EB2D62" w:rsidRPr="008E2D87">
        <w:rPr>
          <w:rFonts w:ascii="Times" w:hAnsi="Times" w:cs="Menlo"/>
          <w:bCs/>
          <w:color w:val="000000"/>
        </w:rPr>
        <w:t>such as ‘</w:t>
      </w:r>
      <w:r w:rsidR="00EB2D62" w:rsidRPr="008E2D87">
        <w:rPr>
          <w:rFonts w:ascii="Times" w:hAnsi="Times" w:cs="Helvetica Neue"/>
          <w:bCs/>
          <w:color w:val="000000"/>
        </w:rPr>
        <w:t xml:space="preserve">email </w:t>
      </w:r>
      <w:proofErr w:type="spellStart"/>
      <w:r w:rsidR="00EB2D62" w:rsidRPr="008E2D87">
        <w:rPr>
          <w:rFonts w:ascii="Times" w:hAnsi="Times" w:cs="Helvetica Neue"/>
          <w:bCs/>
          <w:color w:val="000000"/>
        </w:rPr>
        <w:t>sms</w:t>
      </w:r>
      <w:proofErr w:type="spellEnd"/>
      <w:r w:rsidR="00EB2D62" w:rsidRPr="008E2D87">
        <w:rPr>
          <w:rFonts w:ascii="Times" w:hAnsi="Times" w:cs="Menlo"/>
          <w:bCs/>
          <w:color w:val="000000"/>
        </w:rPr>
        <w:t>’, ‘</w:t>
      </w:r>
      <w:r w:rsidR="00EB2D62" w:rsidRPr="008E2D87">
        <w:rPr>
          <w:rFonts w:ascii="Times" w:hAnsi="Times" w:cs="Helvetica Neue"/>
          <w:bCs/>
          <w:color w:val="000000"/>
        </w:rPr>
        <w:t>half</w:t>
      </w:r>
      <w:r w:rsidR="00EB2D62" w:rsidRPr="008E2D87">
        <w:rPr>
          <w:rFonts w:ascii="Times" w:hAnsi="Times" w:cs="Menlo"/>
          <w:bCs/>
          <w:color w:val="000000"/>
        </w:rPr>
        <w:t>’ and ‘</w:t>
      </w:r>
      <w:r w:rsidR="00EB2D62" w:rsidRPr="008E2D87">
        <w:rPr>
          <w:rFonts w:ascii="Times" w:hAnsi="Times" w:cs="Helvetica Neue"/>
          <w:bCs/>
          <w:color w:val="000000"/>
        </w:rPr>
        <w:t>everything</w:t>
      </w:r>
      <w:r w:rsidR="00EB2D62" w:rsidRPr="008E2D87">
        <w:rPr>
          <w:rFonts w:ascii="Times" w:hAnsi="Times" w:cs="Menlo"/>
          <w:bCs/>
          <w:color w:val="000000"/>
        </w:rPr>
        <w:t>’ have</w:t>
      </w:r>
      <w:r w:rsidRPr="008E2D87">
        <w:rPr>
          <w:rFonts w:ascii="Times" w:hAnsi="Times" w:cs="Menlo"/>
          <w:bCs/>
          <w:color w:val="000000"/>
        </w:rPr>
        <w:t xml:space="preserve"> more than 50% probability.</w:t>
      </w:r>
      <w:r w:rsidR="00E22D3F" w:rsidRPr="008E2D87">
        <w:rPr>
          <w:rFonts w:ascii="Times" w:hAnsi="Times" w:cs="Menlo"/>
          <w:bCs/>
          <w:color w:val="000000"/>
        </w:rPr>
        <w:t xml:space="preserve"> As a consequence, regional phrases cannot be correctly classified by using Linear SVC</w:t>
      </w:r>
      <w:r w:rsidR="00E22D3F" w:rsidRPr="008E2D87">
        <w:rPr>
          <w:rFonts w:ascii="Times" w:hAnsi="Times" w:cs="Menlo"/>
          <w:bCs/>
          <w:color w:val="000000"/>
          <w:lang w:val="en-GB"/>
        </w:rPr>
        <w:t>.</w:t>
      </w:r>
    </w:p>
    <w:p w:rsidR="00C60A7F" w:rsidRPr="008E2D87" w:rsidRDefault="00C60A7F" w:rsidP="002D124E">
      <w:pPr>
        <w:rPr>
          <w:rFonts w:ascii="Times" w:hAnsi="Times" w:cs="Menlo"/>
          <w:bCs/>
          <w:color w:val="000000"/>
          <w:lang w:val="en-GB"/>
        </w:rPr>
      </w:pPr>
    </w:p>
    <w:p w:rsidR="00C60A7F" w:rsidRPr="008E2D87" w:rsidRDefault="00C60A7F" w:rsidP="002D124E">
      <w:pPr>
        <w:rPr>
          <w:rFonts w:ascii="Times" w:hAnsi="Times" w:cs="Menlo"/>
          <w:b/>
          <w:bCs/>
          <w:color w:val="000000"/>
          <w:lang w:val="en-GB"/>
        </w:rPr>
      </w:pPr>
      <w:r w:rsidRPr="008E2D87">
        <w:rPr>
          <w:rFonts w:ascii="Times" w:hAnsi="Times" w:cs="Menlo"/>
          <w:b/>
          <w:bCs/>
          <w:color w:val="000000"/>
          <w:lang w:val="en-GB"/>
        </w:rPr>
        <w:t>Conclusion</w:t>
      </w:r>
    </w:p>
    <w:p w:rsidR="00C60A7F" w:rsidRPr="008E2D87" w:rsidRDefault="00C23571" w:rsidP="002D124E">
      <w:pPr>
        <w:rPr>
          <w:rFonts w:ascii="Times" w:hAnsi="Times" w:cs="Menlo"/>
          <w:bCs/>
          <w:color w:val="000000"/>
          <w:lang w:val="en-GB"/>
        </w:rPr>
      </w:pPr>
      <w:r w:rsidRPr="008E2D87">
        <w:rPr>
          <w:rFonts w:ascii="Times" w:hAnsi="Times" w:cs="Menlo"/>
          <w:bCs/>
          <w:color w:val="000000"/>
          <w:lang w:val="en-GB"/>
        </w:rPr>
        <w:t>By comparing four classifiers, logistic regression is the most suitable classifier for this project.</w:t>
      </w:r>
      <w:r w:rsidR="00AE76CE" w:rsidRPr="008E2D87">
        <w:rPr>
          <w:rFonts w:ascii="Times" w:hAnsi="Times" w:cs="Menlo"/>
          <w:bCs/>
          <w:color w:val="000000"/>
          <w:lang w:val="en-GB"/>
        </w:rPr>
        <w:t xml:space="preserve"> Furthermore, the project will use L2 as the penalty parameter.</w:t>
      </w:r>
    </w:p>
    <w:p w:rsidR="008E2D87" w:rsidRPr="008E2D87" w:rsidRDefault="008E2D87" w:rsidP="002D124E">
      <w:pPr>
        <w:rPr>
          <w:rFonts w:ascii="Times" w:hAnsi="Times" w:cs="Menlo"/>
          <w:bCs/>
          <w:color w:val="000000"/>
          <w:lang w:val="en-GB"/>
        </w:rPr>
      </w:pPr>
    </w:p>
    <w:p w:rsidR="008E2D87" w:rsidRPr="008E2D87" w:rsidRDefault="008E2D87" w:rsidP="002D124E">
      <w:pPr>
        <w:rPr>
          <w:rFonts w:ascii="Times" w:hAnsi="Times" w:cs="Menlo"/>
          <w:b/>
          <w:bCs/>
          <w:color w:val="000000"/>
          <w:lang w:val="en-GB"/>
        </w:rPr>
      </w:pPr>
      <w:r w:rsidRPr="008E2D87">
        <w:rPr>
          <w:rFonts w:ascii="Times" w:hAnsi="Times" w:cs="Menlo"/>
          <w:b/>
          <w:bCs/>
          <w:color w:val="000000"/>
          <w:lang w:val="en-GB"/>
        </w:rPr>
        <w:t>L</w:t>
      </w:r>
      <w:r w:rsidRPr="008E2D87">
        <w:rPr>
          <w:rFonts w:ascii="Times" w:hAnsi="Times" w:cs="Menlo"/>
          <w:b/>
          <w:bCs/>
          <w:color w:val="000000"/>
          <w:lang w:val="en-GB"/>
        </w:rPr>
        <w:t>ogistic regression</w:t>
      </w:r>
      <w:r w:rsidRPr="008E2D87">
        <w:rPr>
          <w:rFonts w:ascii="Times" w:hAnsi="Times" w:cs="Menlo"/>
          <w:b/>
          <w:bCs/>
          <w:color w:val="000000"/>
          <w:lang w:val="en-GB"/>
        </w:rPr>
        <w:t>:</w:t>
      </w:r>
    </w:p>
    <w:p w:rsidR="008E2D87" w:rsidRPr="008E2D87" w:rsidRDefault="00F44DB0" w:rsidP="00F44DB0">
      <w:pPr>
        <w:jc w:val="both"/>
        <w:rPr>
          <w:rFonts w:ascii="Times" w:hAnsi="Times" w:cs="Menlo" w:hint="eastAsia"/>
          <w:bCs/>
          <w:color w:val="000000"/>
          <w:lang w:val="en-GB"/>
        </w:rPr>
      </w:pPr>
      <w:r w:rsidRPr="00F44DB0">
        <w:rPr>
          <w:rFonts w:ascii="Times" w:hAnsi="Times" w:cs="Menlo"/>
          <w:bCs/>
          <w:color w:val="000000"/>
          <w:lang w:val="en-GB"/>
        </w:rPr>
        <w:t>Logistic regression is well suited to describe the relationship which is expressed as probability between classification results and one or more classifications</w:t>
      </w:r>
      <w:r>
        <w:rPr>
          <w:rFonts w:ascii="Times" w:hAnsi="Times" w:cs="Menlo"/>
          <w:bCs/>
          <w:color w:val="000000"/>
          <w:lang w:val="en-GB"/>
        </w:rPr>
        <w:t xml:space="preserve"> [5]</w:t>
      </w:r>
      <w:r w:rsidRPr="00F44DB0">
        <w:rPr>
          <w:rFonts w:ascii="Times" w:hAnsi="Times" w:cs="Menlo"/>
          <w:bCs/>
          <w:color w:val="000000"/>
          <w:lang w:val="en-GB"/>
        </w:rPr>
        <w:t xml:space="preserve">. </w:t>
      </w:r>
      <w:r>
        <w:rPr>
          <w:rFonts w:ascii="Times" w:hAnsi="Times" w:cs="Menlo"/>
          <w:bCs/>
          <w:color w:val="000000"/>
          <w:lang w:val="en-GB"/>
        </w:rPr>
        <w:t xml:space="preserve">It </w:t>
      </w:r>
      <w:r w:rsidRPr="00F44DB0">
        <w:rPr>
          <w:rFonts w:ascii="Times" w:hAnsi="Times" w:cs="Menlo"/>
          <w:bCs/>
          <w:color w:val="000000"/>
          <w:lang w:val="en-GB"/>
        </w:rPr>
        <w:t>can adapt to multiple classification results</w:t>
      </w:r>
      <w:r>
        <w:rPr>
          <w:rFonts w:ascii="Times" w:hAnsi="Times" w:cs="Menlo"/>
          <w:bCs/>
          <w:color w:val="000000"/>
          <w:lang w:val="en-GB"/>
        </w:rPr>
        <w:t xml:space="preserve">. </w:t>
      </w:r>
      <w:r w:rsidR="008E2D87">
        <w:rPr>
          <w:rFonts w:ascii="Times" w:hAnsi="Times" w:cs="Menlo" w:hint="eastAsia"/>
          <w:bCs/>
          <w:color w:val="000000"/>
          <w:lang w:val="en-GB"/>
        </w:rPr>
        <w:t>In</w:t>
      </w:r>
      <w:r w:rsidR="008E2D87">
        <w:rPr>
          <w:rFonts w:ascii="Times" w:hAnsi="Times" w:cs="Menlo"/>
          <w:bCs/>
          <w:color w:val="000000"/>
          <w:lang w:val="en-GB"/>
        </w:rPr>
        <w:t xml:space="preserve"> </w:t>
      </w:r>
      <w:r w:rsidR="008E2D87">
        <w:rPr>
          <w:rFonts w:ascii="Times" w:hAnsi="Times" w:cs="Menlo" w:hint="eastAsia"/>
          <w:bCs/>
          <w:color w:val="000000"/>
          <w:lang w:val="en-GB"/>
        </w:rPr>
        <w:t>this</w:t>
      </w:r>
      <w:r w:rsidR="008E2D87">
        <w:rPr>
          <w:rFonts w:ascii="Times" w:hAnsi="Times" w:cs="Menlo"/>
          <w:bCs/>
          <w:color w:val="000000"/>
          <w:lang w:val="en-GB"/>
        </w:rPr>
        <w:t xml:space="preserve"> </w:t>
      </w:r>
      <w:r w:rsidR="008E2D87">
        <w:rPr>
          <w:rFonts w:ascii="Times" w:hAnsi="Times" w:cs="Menlo" w:hint="eastAsia"/>
          <w:bCs/>
          <w:color w:val="000000"/>
          <w:lang w:val="en-GB"/>
        </w:rPr>
        <w:t>project</w:t>
      </w:r>
      <w:r w:rsidR="008E2D87">
        <w:rPr>
          <w:rFonts w:ascii="Times" w:hAnsi="Times" w:cs="Menlo"/>
          <w:bCs/>
          <w:color w:val="000000"/>
          <w:lang w:val="en-GB"/>
        </w:rPr>
        <w:t>, l</w:t>
      </w:r>
      <w:r w:rsidR="008E2D87" w:rsidRPr="008E2D87">
        <w:rPr>
          <w:rFonts w:ascii="Times" w:hAnsi="Times" w:cs="Menlo"/>
          <w:bCs/>
          <w:color w:val="000000"/>
          <w:lang w:val="en-GB"/>
        </w:rPr>
        <w:t>ogistic regression</w:t>
      </w:r>
      <w:r w:rsidR="008E2D87" w:rsidRPr="008E2D87">
        <w:rPr>
          <w:rFonts w:ascii="Times" w:hAnsi="Times" w:cs="Menlo"/>
          <w:bCs/>
          <w:color w:val="000000"/>
          <w:lang w:val="en-GB"/>
        </w:rPr>
        <w:t xml:space="preserve"> is used to</w:t>
      </w:r>
      <w:r w:rsidR="008E2D87">
        <w:rPr>
          <w:rFonts w:ascii="Times" w:hAnsi="Times" w:cs="Menlo"/>
          <w:bCs/>
          <w:color w:val="000000"/>
          <w:lang w:val="en-GB"/>
        </w:rPr>
        <w:t xml:space="preserve"> calculate the probability of a</w:t>
      </w:r>
      <w:r w:rsidR="008E2D87" w:rsidRPr="008E2D87">
        <w:rPr>
          <w:rFonts w:ascii="Times" w:hAnsi="Times" w:cs="Menlo"/>
          <w:bCs/>
          <w:color w:val="000000"/>
          <w:lang w:val="en-GB"/>
        </w:rPr>
        <w:t xml:space="preserve"> </w:t>
      </w:r>
      <w:r w:rsidR="008E2D87">
        <w:rPr>
          <w:rFonts w:ascii="Times" w:hAnsi="Times" w:cs="Menlo"/>
          <w:bCs/>
          <w:color w:val="000000"/>
          <w:lang w:val="en-GB"/>
        </w:rPr>
        <w:t xml:space="preserve">binary </w:t>
      </w:r>
      <w:r w:rsidR="008E2D87" w:rsidRPr="008E2D87">
        <w:rPr>
          <w:rFonts w:ascii="Times" w:hAnsi="Times" w:cs="Menlo"/>
          <w:bCs/>
          <w:color w:val="000000"/>
          <w:lang w:val="en-GB"/>
        </w:rPr>
        <w:t>event occurring under multiple independent features</w:t>
      </w:r>
      <w:r w:rsidR="008E2D87">
        <w:rPr>
          <w:rFonts w:ascii="Times" w:hAnsi="Times" w:cs="Menlo"/>
          <w:bCs/>
          <w:color w:val="000000"/>
          <w:lang w:val="en-GB"/>
        </w:rPr>
        <w:t xml:space="preserve"> [4]</w:t>
      </w:r>
      <w:r w:rsidR="008E2D87" w:rsidRPr="008E2D87">
        <w:rPr>
          <w:rFonts w:ascii="Times" w:hAnsi="Times" w:cs="Menlo"/>
          <w:bCs/>
          <w:color w:val="000000"/>
          <w:lang w:val="en-GB"/>
        </w:rPr>
        <w:t>.</w:t>
      </w:r>
    </w:p>
    <w:p w:rsidR="008E2D87" w:rsidRDefault="008E2D87" w:rsidP="002D124E">
      <w:pPr>
        <w:rPr>
          <w:rFonts w:ascii="Times" w:hAnsi="Times" w:cs="Menlo"/>
          <w:bCs/>
          <w:color w:val="000000"/>
          <w:lang w:val="en-GB"/>
        </w:rPr>
      </w:pPr>
      <w:r w:rsidRPr="008E2D87">
        <w:rPr>
          <w:rFonts w:ascii="Times" w:hAnsi="Times" w:cs="Menlo"/>
          <w:bCs/>
          <w:color w:val="000000"/>
          <w:lang w:val="en-GB"/>
        </w:rPr>
        <w:t>Model:</w:t>
      </w:r>
    </w:p>
    <w:p w:rsidR="00186032" w:rsidRPr="008E2D87" w:rsidRDefault="00186032" w:rsidP="002D124E">
      <w:pPr>
        <w:rPr>
          <w:rFonts w:ascii="Times" w:hAnsi="Times" w:cs="Menlo"/>
          <w:bCs/>
          <w:color w:val="000000"/>
          <w:lang w:val="en-GB"/>
        </w:rPr>
      </w:pPr>
      <w:bookmarkStart w:id="0" w:name="_GoBack"/>
      <w:bookmarkEnd w:id="0"/>
    </w:p>
    <w:p w:rsidR="008E2D87" w:rsidRPr="008E2D87" w:rsidRDefault="008E2D87" w:rsidP="002D124E">
      <w:pPr>
        <w:rPr>
          <w:rFonts w:ascii="Times" w:hAnsi="Times" w:cs="Menlo"/>
          <w:bCs/>
          <w:color w:val="000000"/>
          <w:lang w:val="en-GB"/>
        </w:rPr>
      </w:pPr>
      <w:r w:rsidRPr="008E2D87">
        <w:rPr>
          <w:rFonts w:ascii="Times" w:hAnsi="Times" w:cs="Menlo"/>
          <w:bCs/>
          <w:color w:val="000000"/>
          <w:lang w:val="en-GB"/>
        </w:rPr>
        <w:t>Cost function:</w:t>
      </w:r>
    </w:p>
    <w:p w:rsidR="008E2D87" w:rsidRPr="008E2D87" w:rsidRDefault="008E2D87" w:rsidP="002D124E">
      <w:pPr>
        <w:rPr>
          <w:rFonts w:ascii="Times" w:hAnsi="Times" w:cs="Menlo"/>
          <w:bCs/>
          <w:color w:val="000000"/>
          <w:lang w:val="en-GB"/>
        </w:rPr>
      </w:pPr>
      <w:r w:rsidRPr="008E2D87">
        <w:rPr>
          <w:rFonts w:ascii="Times" w:hAnsi="Times" w:cs="Menlo"/>
          <w:bCs/>
          <w:color w:val="000000"/>
          <w:lang w:val="en-GB"/>
        </w:rPr>
        <w:t>Problem:</w:t>
      </w:r>
    </w:p>
    <w:p w:rsidR="008E2D87" w:rsidRPr="008E2D87" w:rsidRDefault="008E2D87" w:rsidP="002D124E">
      <w:pPr>
        <w:rPr>
          <w:rFonts w:ascii="Times" w:hAnsi="Times" w:cs="Menlo"/>
          <w:bCs/>
          <w:color w:val="000000"/>
        </w:rPr>
      </w:pPr>
      <w:r w:rsidRPr="008E2D87">
        <w:rPr>
          <w:rFonts w:ascii="Times" w:hAnsi="Times" w:cs="Menlo"/>
          <w:bCs/>
          <w:color w:val="000000"/>
          <w:lang w:val="en-GB"/>
        </w:rPr>
        <w:t xml:space="preserve">Overfitting problem: We consider supervised learning in settings where there are many input features, but where there is a small subset of the features that is sufficient to </w:t>
      </w:r>
      <w:r w:rsidRPr="008E2D87">
        <w:rPr>
          <w:rFonts w:ascii="Times" w:hAnsi="Times" w:cs="Menlo"/>
          <w:bCs/>
          <w:color w:val="000000"/>
          <w:lang w:val="en-GB"/>
        </w:rPr>
        <w:lastRenderedPageBreak/>
        <w:t>approximate the target concept well. In supervised learning settings with many input features, overfitting is usually a potential problem unless there is ample training data</w:t>
      </w:r>
    </w:p>
    <w:p w:rsidR="008E2D87" w:rsidRPr="008E2D87" w:rsidRDefault="008E2D87" w:rsidP="002D124E">
      <w:pPr>
        <w:rPr>
          <w:rFonts w:ascii="Times" w:hAnsi="Times" w:cs="Menlo"/>
          <w:bCs/>
          <w:color w:val="000000"/>
          <w:lang w:val="en-GB"/>
        </w:rPr>
      </w:pPr>
      <w:r w:rsidRPr="008E2D87">
        <w:rPr>
          <w:rFonts w:ascii="Times" w:hAnsi="Times" w:cs="Menlo"/>
          <w:bCs/>
          <w:color w:val="000000"/>
          <w:lang w:val="en-GB"/>
        </w:rPr>
        <w:t>L1 and L2: Lasso (l1</w:t>
      </w:r>
      <w:proofErr w:type="gramStart"/>
      <w:r w:rsidRPr="008E2D87">
        <w:rPr>
          <w:rFonts w:ascii="Times" w:hAnsi="Times" w:cs="Menlo"/>
          <w:bCs/>
          <w:color w:val="000000"/>
          <w:lang w:val="en-GB"/>
        </w:rPr>
        <w:t>-)penalties</w:t>
      </w:r>
      <w:proofErr w:type="gramEnd"/>
      <w:r w:rsidRPr="008E2D87">
        <w:rPr>
          <w:rFonts w:ascii="Times" w:hAnsi="Times" w:cs="Menlo"/>
          <w:bCs/>
          <w:color w:val="000000"/>
          <w:lang w:val="en-GB"/>
        </w:rPr>
        <w:t xml:space="preserve"> are useful for fitting a wide variety of models. Newly developed computational algorithms allow application of these models to large data sets, exploiting sparsity for both statistical and computation </w:t>
      </w:r>
      <w:proofErr w:type="gramStart"/>
      <w:r w:rsidRPr="008E2D87">
        <w:rPr>
          <w:rFonts w:ascii="Times" w:hAnsi="Times" w:cs="Menlo"/>
          <w:bCs/>
          <w:color w:val="000000"/>
          <w:lang w:val="en-GB"/>
        </w:rPr>
        <w:t>gains[</w:t>
      </w:r>
      <w:proofErr w:type="gramEnd"/>
      <w:r w:rsidRPr="008E2D87">
        <w:rPr>
          <w:rFonts w:ascii="Times" w:hAnsi="Times" w:cs="Menlo"/>
          <w:bCs/>
          <w:color w:val="000000"/>
          <w:lang w:val="en-GB"/>
        </w:rPr>
        <w:t xml:space="preserve">1] </w:t>
      </w:r>
    </w:p>
    <w:p w:rsidR="008E2D87" w:rsidRPr="008E2D87" w:rsidRDefault="008E2D87" w:rsidP="002D124E">
      <w:pPr>
        <w:rPr>
          <w:rFonts w:ascii="Times" w:hAnsi="Times" w:cs="Menlo"/>
          <w:bCs/>
          <w:color w:val="000000"/>
        </w:rPr>
      </w:pPr>
      <w:proofErr w:type="spellStart"/>
      <w:r w:rsidRPr="008E2D87">
        <w:rPr>
          <w:rFonts w:ascii="Times" w:hAnsi="Times" w:cs="Menlo"/>
          <w:bCs/>
          <w:color w:val="000000"/>
          <w:lang w:val="en-GB"/>
        </w:rPr>
        <w:t>Comparsison</w:t>
      </w:r>
      <w:proofErr w:type="spellEnd"/>
      <w:r w:rsidRPr="008E2D87">
        <w:rPr>
          <w:rFonts w:ascii="Times" w:hAnsi="Times" w:cs="Menlo"/>
          <w:bCs/>
          <w:color w:val="000000"/>
          <w:lang w:val="en-GB"/>
        </w:rPr>
        <w:t xml:space="preserve">: Applying an L2 penalty tends to result in all small but non-zero regression coefficients, whereas applying an L1 penalty tends to result in many regression coefficients shrunk exactly to zero and a few other regression coefficients with comparatively little </w:t>
      </w:r>
      <w:proofErr w:type="gramStart"/>
      <w:r w:rsidRPr="008E2D87">
        <w:rPr>
          <w:rFonts w:ascii="Times" w:hAnsi="Times" w:cs="Menlo"/>
          <w:bCs/>
          <w:color w:val="000000"/>
          <w:lang w:val="en-GB"/>
        </w:rPr>
        <w:t>shrinkage[</w:t>
      </w:r>
      <w:proofErr w:type="gramEnd"/>
      <w:r w:rsidRPr="008E2D87">
        <w:rPr>
          <w:rFonts w:ascii="Times" w:hAnsi="Times" w:cs="Menlo"/>
          <w:bCs/>
          <w:color w:val="000000"/>
          <w:lang w:val="en-GB"/>
        </w:rPr>
        <w:t>2]</w:t>
      </w:r>
    </w:p>
    <w:p w:rsidR="008E2D87" w:rsidRPr="008E2D87" w:rsidRDefault="008E2D87" w:rsidP="008E2D87">
      <w:pPr>
        <w:rPr>
          <w:rFonts w:ascii="Times" w:hAnsi="Times"/>
        </w:rPr>
      </w:pPr>
      <w:r w:rsidRPr="008E2D87">
        <w:rPr>
          <w:rFonts w:ascii="Times" w:hAnsi="Times"/>
        </w:rPr>
        <w:t xml:space="preserve">L1 regularization, uses a penalty term which encourages the sum of the absolute values of the parameters to be small. The second, L2 regularization, encourages the sum of the squares of the parameters to be small. It has frequently been observed that L1 regularization in many models causes many parameters to equal zero, so that the parameter vector is sparse. This makes it a natural candidate in feature selection settings, where we believe that many features should be </w:t>
      </w:r>
      <w:proofErr w:type="gramStart"/>
      <w:r w:rsidRPr="008E2D87">
        <w:rPr>
          <w:rFonts w:ascii="Times" w:hAnsi="Times"/>
        </w:rPr>
        <w:t>ignored.[</w:t>
      </w:r>
      <w:proofErr w:type="gramEnd"/>
      <w:r w:rsidRPr="008E2D87">
        <w:rPr>
          <w:rFonts w:ascii="Times" w:hAnsi="Times"/>
        </w:rPr>
        <w:t>3]</w:t>
      </w:r>
    </w:p>
    <w:p w:rsidR="008E2D87" w:rsidRPr="008E2D87" w:rsidRDefault="008E2D87" w:rsidP="002D124E">
      <w:pPr>
        <w:rPr>
          <w:rFonts w:ascii="Times" w:hAnsi="Times" w:cs="Menlo"/>
          <w:bCs/>
          <w:color w:val="000000"/>
          <w:lang w:val="en-GB"/>
        </w:rPr>
      </w:pPr>
    </w:p>
    <w:p w:rsidR="008E2D87" w:rsidRPr="008E2D87" w:rsidRDefault="008E2D87" w:rsidP="002D124E">
      <w:pPr>
        <w:rPr>
          <w:rFonts w:ascii="Times" w:hAnsi="Times" w:cs="Menlo"/>
          <w:bCs/>
          <w:color w:val="000000"/>
          <w:lang w:val="en-GB"/>
        </w:rPr>
      </w:pPr>
    </w:p>
    <w:p w:rsidR="008E2D87" w:rsidRPr="008E2D87" w:rsidRDefault="008E2D87" w:rsidP="002D124E">
      <w:pPr>
        <w:rPr>
          <w:rFonts w:ascii="Times" w:hAnsi="Times" w:cs="Menlo"/>
          <w:b/>
          <w:bCs/>
          <w:color w:val="000000"/>
          <w:lang w:val="en-GB"/>
        </w:rPr>
      </w:pPr>
      <w:r w:rsidRPr="008E2D87">
        <w:rPr>
          <w:rFonts w:ascii="Times" w:hAnsi="Times" w:cs="Menlo"/>
          <w:b/>
          <w:bCs/>
          <w:color w:val="000000"/>
          <w:lang w:val="en-GB"/>
        </w:rPr>
        <w:t>References</w:t>
      </w:r>
    </w:p>
    <w:p w:rsidR="008E2D87" w:rsidRPr="008E2D87" w:rsidRDefault="008E2D87" w:rsidP="008E2D87">
      <w:pPr>
        <w:rPr>
          <w:rFonts w:ascii="Times" w:hAnsi="Times" w:cs="Arial"/>
          <w:color w:val="222222"/>
          <w:shd w:val="clear" w:color="auto" w:fill="FFFFFF"/>
        </w:rPr>
      </w:pPr>
      <w:r w:rsidRPr="008E2D87">
        <w:rPr>
          <w:rFonts w:ascii="Times" w:hAnsi="Times" w:cs="Arial"/>
          <w:color w:val="222222"/>
          <w:shd w:val="clear" w:color="auto" w:fill="FFFFFF"/>
          <w:lang w:val="en-GB"/>
        </w:rPr>
        <w:t xml:space="preserve">[1] </w:t>
      </w:r>
      <w:proofErr w:type="spellStart"/>
      <w:r w:rsidRPr="008E2D87">
        <w:rPr>
          <w:rFonts w:ascii="Times" w:hAnsi="Times" w:cs="Arial"/>
          <w:color w:val="222222"/>
          <w:shd w:val="clear" w:color="auto" w:fill="FFFFFF"/>
        </w:rPr>
        <w:t>Tibshirani</w:t>
      </w:r>
      <w:proofErr w:type="spellEnd"/>
      <w:r w:rsidRPr="008E2D87">
        <w:rPr>
          <w:rFonts w:ascii="Times" w:hAnsi="Times" w:cs="Arial"/>
          <w:color w:val="222222"/>
          <w:shd w:val="clear" w:color="auto" w:fill="FFFFFF"/>
        </w:rPr>
        <w:t>, R. (2011). Regression shrinkage and selection via the lasso: a retrospective. </w:t>
      </w:r>
      <w:r w:rsidRPr="008E2D87">
        <w:rPr>
          <w:rFonts w:ascii="Times" w:hAnsi="Times" w:cs="Arial"/>
          <w:i/>
          <w:iCs/>
          <w:color w:val="222222"/>
          <w:shd w:val="clear" w:color="auto" w:fill="FFFFFF"/>
        </w:rPr>
        <w:t>Journal of the Royal Statistical Society: Series B (Statistical Methodology)</w:t>
      </w:r>
      <w:r w:rsidRPr="008E2D87">
        <w:rPr>
          <w:rFonts w:ascii="Times" w:hAnsi="Times" w:cs="Arial"/>
          <w:color w:val="222222"/>
          <w:shd w:val="clear" w:color="auto" w:fill="FFFFFF"/>
        </w:rPr>
        <w:t>, </w:t>
      </w:r>
      <w:r w:rsidRPr="008E2D87">
        <w:rPr>
          <w:rFonts w:ascii="Times" w:hAnsi="Times" w:cs="Arial"/>
          <w:i/>
          <w:iCs/>
          <w:color w:val="222222"/>
          <w:shd w:val="clear" w:color="auto" w:fill="FFFFFF"/>
        </w:rPr>
        <w:t>73</w:t>
      </w:r>
      <w:r w:rsidRPr="008E2D87">
        <w:rPr>
          <w:rFonts w:ascii="Times" w:hAnsi="Times" w:cs="Arial"/>
          <w:color w:val="222222"/>
          <w:shd w:val="clear" w:color="auto" w:fill="FFFFFF"/>
        </w:rPr>
        <w:t>(3), 273-282.</w:t>
      </w:r>
    </w:p>
    <w:p w:rsidR="008E2D87" w:rsidRPr="008E2D87" w:rsidRDefault="008E2D87" w:rsidP="008E2D87">
      <w:pPr>
        <w:rPr>
          <w:rFonts w:ascii="Times" w:hAnsi="Times"/>
        </w:rPr>
      </w:pPr>
      <w:r w:rsidRPr="008E2D87">
        <w:rPr>
          <w:rFonts w:ascii="Times" w:hAnsi="Times" w:cs="Arial"/>
          <w:color w:val="222222"/>
          <w:shd w:val="clear" w:color="auto" w:fill="FFFFFF"/>
        </w:rPr>
        <w:t xml:space="preserve">[2] </w:t>
      </w:r>
      <w:proofErr w:type="spellStart"/>
      <w:r w:rsidRPr="008E2D87">
        <w:rPr>
          <w:rFonts w:ascii="Times" w:hAnsi="Times" w:cs="Arial"/>
          <w:color w:val="222222"/>
          <w:shd w:val="clear" w:color="auto" w:fill="FFFFFF"/>
        </w:rPr>
        <w:t>Goeman</w:t>
      </w:r>
      <w:proofErr w:type="spellEnd"/>
      <w:r w:rsidRPr="008E2D87">
        <w:rPr>
          <w:rFonts w:ascii="Times" w:hAnsi="Times" w:cs="Arial"/>
          <w:color w:val="222222"/>
          <w:shd w:val="clear" w:color="auto" w:fill="FFFFFF"/>
        </w:rPr>
        <w:t>, J., Meijer, R., &amp; Chaturvedi, N. (2012). L1 and L2 penalized regression models. </w:t>
      </w:r>
      <w:proofErr w:type="spellStart"/>
      <w:r w:rsidRPr="008E2D87">
        <w:rPr>
          <w:rFonts w:ascii="Times" w:hAnsi="Times" w:cs="Arial"/>
          <w:i/>
          <w:iCs/>
          <w:color w:val="222222"/>
          <w:shd w:val="clear" w:color="auto" w:fill="FFFFFF"/>
        </w:rPr>
        <w:t>cran</w:t>
      </w:r>
      <w:proofErr w:type="spellEnd"/>
      <w:r w:rsidRPr="008E2D87">
        <w:rPr>
          <w:rFonts w:ascii="Times" w:hAnsi="Times" w:cs="Arial"/>
          <w:i/>
          <w:iCs/>
          <w:color w:val="222222"/>
          <w:shd w:val="clear" w:color="auto" w:fill="FFFFFF"/>
        </w:rPr>
        <w:t>. r-project. or</w:t>
      </w:r>
      <w:r w:rsidRPr="008E2D87">
        <w:rPr>
          <w:rFonts w:ascii="Times" w:hAnsi="Times" w:cs="Arial"/>
          <w:color w:val="222222"/>
          <w:shd w:val="clear" w:color="auto" w:fill="FFFFFF"/>
        </w:rPr>
        <w:t>.</w:t>
      </w:r>
    </w:p>
    <w:p w:rsidR="008E2D87" w:rsidRPr="008E2D87" w:rsidRDefault="008E2D87" w:rsidP="008E2D87">
      <w:pPr>
        <w:rPr>
          <w:rFonts w:ascii="Times" w:hAnsi="Times"/>
        </w:rPr>
      </w:pPr>
      <w:r w:rsidRPr="008E2D87">
        <w:rPr>
          <w:rFonts w:ascii="Times" w:hAnsi="Times" w:cs="Arial"/>
          <w:color w:val="222222"/>
          <w:shd w:val="clear" w:color="auto" w:fill="FFFFFF"/>
        </w:rPr>
        <w:t xml:space="preserve">[3] </w:t>
      </w:r>
      <w:r w:rsidRPr="008E2D87">
        <w:rPr>
          <w:rFonts w:ascii="Times" w:hAnsi="Times" w:cs="Arial"/>
          <w:color w:val="222222"/>
          <w:shd w:val="clear" w:color="auto" w:fill="FFFFFF"/>
        </w:rPr>
        <w:t>Ng, A. Y. (2004, July). Feature selection, L 1 vs. L 2 regularization, and rotational invariance. In </w:t>
      </w:r>
      <w:r w:rsidRPr="008E2D87">
        <w:rPr>
          <w:rFonts w:ascii="Times" w:hAnsi="Times" w:cs="Arial"/>
          <w:i/>
          <w:iCs/>
          <w:color w:val="222222"/>
          <w:shd w:val="clear" w:color="auto" w:fill="FFFFFF"/>
        </w:rPr>
        <w:t>Proceedings of the twenty-first international conference on Machine learning</w:t>
      </w:r>
      <w:r w:rsidRPr="008E2D87">
        <w:rPr>
          <w:rFonts w:ascii="Times" w:hAnsi="Times" w:cs="Arial"/>
          <w:color w:val="222222"/>
          <w:shd w:val="clear" w:color="auto" w:fill="FFFFFF"/>
        </w:rPr>
        <w:t> (p. 78). ACM.</w:t>
      </w:r>
    </w:p>
    <w:p w:rsidR="008E2D87" w:rsidRPr="008E2D87" w:rsidRDefault="008E2D87" w:rsidP="008E2D87">
      <w:pPr>
        <w:rPr>
          <w:rFonts w:ascii="Times" w:hAnsi="Times"/>
        </w:rPr>
      </w:pPr>
      <w:r w:rsidRPr="008E2D87">
        <w:rPr>
          <w:rFonts w:ascii="Times" w:hAnsi="Times"/>
          <w:lang w:val="en-GB"/>
        </w:rPr>
        <w:t xml:space="preserve">[4] </w:t>
      </w:r>
      <w:r w:rsidRPr="008E2D87">
        <w:rPr>
          <w:rFonts w:ascii="Times" w:hAnsi="Times" w:cs="Arial"/>
          <w:color w:val="222222"/>
          <w:shd w:val="clear" w:color="auto" w:fill="FFFFFF"/>
        </w:rPr>
        <w:t>Walker, S. H., &amp; Duncan, D. B. (1967). Estimation of the probability of an event as a function of several independent variables. </w:t>
      </w:r>
      <w:proofErr w:type="spellStart"/>
      <w:r w:rsidRPr="008E2D87">
        <w:rPr>
          <w:rFonts w:ascii="Times" w:hAnsi="Times" w:cs="Arial"/>
          <w:i/>
          <w:iCs/>
          <w:color w:val="222222"/>
          <w:shd w:val="clear" w:color="auto" w:fill="FFFFFF"/>
        </w:rPr>
        <w:t>Biometrika</w:t>
      </w:r>
      <w:proofErr w:type="spellEnd"/>
      <w:r w:rsidRPr="008E2D87">
        <w:rPr>
          <w:rFonts w:ascii="Times" w:hAnsi="Times" w:cs="Arial"/>
          <w:color w:val="222222"/>
          <w:shd w:val="clear" w:color="auto" w:fill="FFFFFF"/>
        </w:rPr>
        <w:t>, </w:t>
      </w:r>
      <w:r w:rsidRPr="008E2D87">
        <w:rPr>
          <w:rFonts w:ascii="Times" w:hAnsi="Times" w:cs="Arial"/>
          <w:i/>
          <w:iCs/>
          <w:color w:val="222222"/>
          <w:shd w:val="clear" w:color="auto" w:fill="FFFFFF"/>
        </w:rPr>
        <w:t>54</w:t>
      </w:r>
      <w:r w:rsidRPr="008E2D87">
        <w:rPr>
          <w:rFonts w:ascii="Times" w:hAnsi="Times" w:cs="Arial"/>
          <w:color w:val="222222"/>
          <w:shd w:val="clear" w:color="auto" w:fill="FFFFFF"/>
        </w:rPr>
        <w:t>(1-2), 167-179.</w:t>
      </w:r>
    </w:p>
    <w:p w:rsidR="008E2D87" w:rsidRPr="008E2D87" w:rsidRDefault="008E2D87" w:rsidP="008E2D87">
      <w:pPr>
        <w:rPr>
          <w:rFonts w:ascii="Times" w:hAnsi="Times"/>
          <w:lang w:val="en-GB"/>
        </w:rPr>
      </w:pPr>
    </w:p>
    <w:p w:rsidR="008E2D87" w:rsidRPr="008E2D87" w:rsidRDefault="008E2D87" w:rsidP="002D124E">
      <w:pPr>
        <w:rPr>
          <w:rFonts w:ascii="Times" w:hAnsi="Times" w:cs="Menlo"/>
          <w:bCs/>
          <w:color w:val="000000"/>
        </w:rPr>
      </w:pPr>
    </w:p>
    <w:sectPr w:rsidR="008E2D87" w:rsidRPr="008E2D87" w:rsidSect="00B11FA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79C"/>
    <w:rsid w:val="000358CB"/>
    <w:rsid w:val="00052062"/>
    <w:rsid w:val="00102D2B"/>
    <w:rsid w:val="00186032"/>
    <w:rsid w:val="001B6C5F"/>
    <w:rsid w:val="00247CBD"/>
    <w:rsid w:val="00283AF2"/>
    <w:rsid w:val="002D124E"/>
    <w:rsid w:val="00321EB0"/>
    <w:rsid w:val="004B5BB9"/>
    <w:rsid w:val="004D1151"/>
    <w:rsid w:val="005D507D"/>
    <w:rsid w:val="005F491C"/>
    <w:rsid w:val="005F4BF7"/>
    <w:rsid w:val="007539F2"/>
    <w:rsid w:val="007754AE"/>
    <w:rsid w:val="007C479C"/>
    <w:rsid w:val="00850DBC"/>
    <w:rsid w:val="008E2D87"/>
    <w:rsid w:val="00936783"/>
    <w:rsid w:val="009B2752"/>
    <w:rsid w:val="00A10F26"/>
    <w:rsid w:val="00AE76CE"/>
    <w:rsid w:val="00B25CD2"/>
    <w:rsid w:val="00BD2F16"/>
    <w:rsid w:val="00C23571"/>
    <w:rsid w:val="00C60A7F"/>
    <w:rsid w:val="00E22D3F"/>
    <w:rsid w:val="00E5388F"/>
    <w:rsid w:val="00EA44A5"/>
    <w:rsid w:val="00EB2D62"/>
    <w:rsid w:val="00F44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B91543"/>
  <w15:chartTrackingRefBased/>
  <w15:docId w15:val="{F223B794-14A1-234C-A626-47533F0E5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E2D87"/>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aliases w:val="Content"/>
    <w:basedOn w:val="a"/>
    <w:next w:val="a"/>
    <w:autoRedefine/>
    <w:uiPriority w:val="39"/>
    <w:unhideWhenUsed/>
    <w:rsid w:val="00936783"/>
    <w:pPr>
      <w:spacing w:before="120" w:after="120"/>
    </w:pPr>
    <w:rPr>
      <w:rFonts w:ascii="Times New Roman" w:eastAsia="Times New Roman" w:hAnsi="Times New Roman"/>
      <w:b/>
      <w:bCs/>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48628">
      <w:bodyDiv w:val="1"/>
      <w:marLeft w:val="0"/>
      <w:marRight w:val="0"/>
      <w:marTop w:val="0"/>
      <w:marBottom w:val="0"/>
      <w:divBdr>
        <w:top w:val="none" w:sz="0" w:space="0" w:color="auto"/>
        <w:left w:val="none" w:sz="0" w:space="0" w:color="auto"/>
        <w:bottom w:val="none" w:sz="0" w:space="0" w:color="auto"/>
        <w:right w:val="none" w:sz="0" w:space="0" w:color="auto"/>
      </w:divBdr>
    </w:div>
    <w:div w:id="129713825">
      <w:bodyDiv w:val="1"/>
      <w:marLeft w:val="0"/>
      <w:marRight w:val="0"/>
      <w:marTop w:val="0"/>
      <w:marBottom w:val="0"/>
      <w:divBdr>
        <w:top w:val="none" w:sz="0" w:space="0" w:color="auto"/>
        <w:left w:val="none" w:sz="0" w:space="0" w:color="auto"/>
        <w:bottom w:val="none" w:sz="0" w:space="0" w:color="auto"/>
        <w:right w:val="none" w:sz="0" w:space="0" w:color="auto"/>
      </w:divBdr>
    </w:div>
    <w:div w:id="273561244">
      <w:bodyDiv w:val="1"/>
      <w:marLeft w:val="0"/>
      <w:marRight w:val="0"/>
      <w:marTop w:val="0"/>
      <w:marBottom w:val="0"/>
      <w:divBdr>
        <w:top w:val="none" w:sz="0" w:space="0" w:color="auto"/>
        <w:left w:val="none" w:sz="0" w:space="0" w:color="auto"/>
        <w:bottom w:val="none" w:sz="0" w:space="0" w:color="auto"/>
        <w:right w:val="none" w:sz="0" w:space="0" w:color="auto"/>
      </w:divBdr>
    </w:div>
    <w:div w:id="665286458">
      <w:bodyDiv w:val="1"/>
      <w:marLeft w:val="0"/>
      <w:marRight w:val="0"/>
      <w:marTop w:val="0"/>
      <w:marBottom w:val="0"/>
      <w:divBdr>
        <w:top w:val="none" w:sz="0" w:space="0" w:color="auto"/>
        <w:left w:val="none" w:sz="0" w:space="0" w:color="auto"/>
        <w:bottom w:val="none" w:sz="0" w:space="0" w:color="auto"/>
        <w:right w:val="none" w:sz="0" w:space="0" w:color="auto"/>
      </w:divBdr>
    </w:div>
    <w:div w:id="1017849578">
      <w:bodyDiv w:val="1"/>
      <w:marLeft w:val="0"/>
      <w:marRight w:val="0"/>
      <w:marTop w:val="0"/>
      <w:marBottom w:val="0"/>
      <w:divBdr>
        <w:top w:val="none" w:sz="0" w:space="0" w:color="auto"/>
        <w:left w:val="none" w:sz="0" w:space="0" w:color="auto"/>
        <w:bottom w:val="none" w:sz="0" w:space="0" w:color="auto"/>
        <w:right w:val="none" w:sz="0" w:space="0" w:color="auto"/>
      </w:divBdr>
    </w:div>
    <w:div w:id="1328942351">
      <w:bodyDiv w:val="1"/>
      <w:marLeft w:val="0"/>
      <w:marRight w:val="0"/>
      <w:marTop w:val="0"/>
      <w:marBottom w:val="0"/>
      <w:divBdr>
        <w:top w:val="none" w:sz="0" w:space="0" w:color="auto"/>
        <w:left w:val="none" w:sz="0" w:space="0" w:color="auto"/>
        <w:bottom w:val="none" w:sz="0" w:space="0" w:color="auto"/>
        <w:right w:val="none" w:sz="0" w:space="0" w:color="auto"/>
      </w:divBdr>
    </w:div>
    <w:div w:id="1452358715">
      <w:bodyDiv w:val="1"/>
      <w:marLeft w:val="0"/>
      <w:marRight w:val="0"/>
      <w:marTop w:val="0"/>
      <w:marBottom w:val="0"/>
      <w:divBdr>
        <w:top w:val="none" w:sz="0" w:space="0" w:color="auto"/>
        <w:left w:val="none" w:sz="0" w:space="0" w:color="auto"/>
        <w:bottom w:val="none" w:sz="0" w:space="0" w:color="auto"/>
        <w:right w:val="none" w:sz="0" w:space="0" w:color="auto"/>
      </w:divBdr>
    </w:div>
    <w:div w:id="1465925042">
      <w:bodyDiv w:val="1"/>
      <w:marLeft w:val="0"/>
      <w:marRight w:val="0"/>
      <w:marTop w:val="0"/>
      <w:marBottom w:val="0"/>
      <w:divBdr>
        <w:top w:val="none" w:sz="0" w:space="0" w:color="auto"/>
        <w:left w:val="none" w:sz="0" w:space="0" w:color="auto"/>
        <w:bottom w:val="none" w:sz="0" w:space="0" w:color="auto"/>
        <w:right w:val="none" w:sz="0" w:space="0" w:color="auto"/>
      </w:divBdr>
    </w:div>
    <w:div w:id="1758550776">
      <w:bodyDiv w:val="1"/>
      <w:marLeft w:val="0"/>
      <w:marRight w:val="0"/>
      <w:marTop w:val="0"/>
      <w:marBottom w:val="0"/>
      <w:divBdr>
        <w:top w:val="none" w:sz="0" w:space="0" w:color="auto"/>
        <w:left w:val="none" w:sz="0" w:space="0" w:color="auto"/>
        <w:bottom w:val="none" w:sz="0" w:space="0" w:color="auto"/>
        <w:right w:val="none" w:sz="0" w:space="0" w:color="auto"/>
      </w:divBdr>
    </w:div>
    <w:div w:id="190402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573</Words>
  <Characters>3267</Characters>
  <Application>Microsoft Office Word</Application>
  <DocSecurity>0</DocSecurity>
  <Lines>27</Lines>
  <Paragraphs>7</Paragraphs>
  <ScaleCrop>false</ScaleCrop>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Jiahao</dc:creator>
  <cp:keywords/>
  <dc:description/>
  <cp:lastModifiedBy>CAO Jiahao</cp:lastModifiedBy>
  <cp:revision>25</cp:revision>
  <dcterms:created xsi:type="dcterms:W3CDTF">2018-07-26T19:21:00Z</dcterms:created>
  <dcterms:modified xsi:type="dcterms:W3CDTF">2018-07-27T20:11:00Z</dcterms:modified>
</cp:coreProperties>
</file>