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right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金阳支付代付接口</w:t>
      </w:r>
    </w:p>
    <w:p>
      <w:pPr>
        <w:spacing w:line="220" w:lineRule="atLeast"/>
        <w:jc w:val="righ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V1.0.0.0</w:t>
      </w:r>
    </w:p>
    <w:p>
      <w:pPr>
        <w:spacing w:line="220" w:lineRule="atLeast"/>
        <w:jc w:val="center"/>
        <w:rPr>
          <w:b/>
          <w:sz w:val="52"/>
          <w:szCs w:val="52"/>
        </w:rPr>
      </w:pPr>
    </w:p>
    <w:p>
      <w:pPr>
        <w:spacing w:line="220" w:lineRule="atLeast"/>
        <w:jc w:val="center"/>
        <w:rPr>
          <w:b/>
          <w:sz w:val="52"/>
          <w:szCs w:val="52"/>
        </w:rPr>
      </w:pPr>
    </w:p>
    <w:p>
      <w:pPr>
        <w:pStyle w:val="2"/>
      </w:pPr>
      <w:bookmarkStart w:id="0" w:name="_Toc462249219"/>
      <w:r>
        <w:rPr>
          <w:rFonts w:hint="eastAsia"/>
        </w:rPr>
        <w:t>文档说明</w:t>
      </w:r>
      <w:bookmarkEnd w:id="0"/>
    </w:p>
    <w:p>
      <w:pPr>
        <w:pStyle w:val="3"/>
        <w:numPr>
          <w:ilvl w:val="0"/>
          <w:numId w:val="2"/>
        </w:numPr>
      </w:pPr>
      <w:r>
        <w:rPr>
          <w:rFonts w:hint="eastAsia"/>
        </w:rPr>
        <w:t>文档目标</w:t>
      </w:r>
    </w:p>
    <w:p>
      <w:pPr>
        <w:ind w:firstLine="420"/>
      </w:pPr>
      <w:r>
        <w:rPr>
          <w:rFonts w:hint="eastAsia"/>
        </w:rPr>
        <w:t>本文档的目的是为金阳支付代付平台定义一个接口规范，以帮助商户技术人员接入金阳支付代付，并快速掌握金阳支付代付相关功能，便于尽快投入使用。</w:t>
      </w:r>
    </w:p>
    <w:p>
      <w:pPr>
        <w:pStyle w:val="3"/>
        <w:numPr>
          <w:ilvl w:val="0"/>
          <w:numId w:val="2"/>
        </w:numPr>
      </w:pPr>
      <w:bookmarkStart w:id="1" w:name="_Toc462249221"/>
      <w:r>
        <w:rPr>
          <w:rFonts w:hint="eastAsia"/>
        </w:rPr>
        <w:t>接口</w:t>
      </w:r>
      <w:bookmarkEnd w:id="1"/>
      <w:r>
        <w:rPr>
          <w:rFonts w:hint="eastAsia"/>
        </w:rPr>
        <w:t>列表</w:t>
      </w:r>
    </w:p>
    <w:p>
      <w:pPr>
        <w:ind w:firstLine="420"/>
      </w:pPr>
      <w:r>
        <w:rPr>
          <w:rFonts w:hint="eastAsia"/>
        </w:rPr>
        <w:t>1.2.1 单笔代付提交接口</w:t>
      </w:r>
    </w:p>
    <w:p>
      <w:pPr>
        <w:ind w:firstLine="420"/>
      </w:pPr>
      <w:r>
        <w:rPr>
          <w:rFonts w:hint="eastAsia"/>
        </w:rPr>
        <w:t>1.2.2 单笔代付查询接口</w:t>
      </w:r>
    </w:p>
    <w:p>
      <w:pPr>
        <w:pStyle w:val="2"/>
      </w:pPr>
      <w:r>
        <w:rPr>
          <w:rFonts w:hint="eastAsia"/>
        </w:rPr>
        <w:t>接口开发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* application/json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*只支持</w:t>
      </w:r>
      <w:r>
        <w:rPr>
          <w:b/>
          <w:color w:val="FF0000"/>
        </w:rPr>
        <w:t>HTTP/1.1</w:t>
      </w:r>
      <w:r>
        <w:rPr>
          <w:rFonts w:hint="eastAsia"/>
          <w:b/>
          <w:color w:val="FF0000"/>
        </w:rPr>
        <w:t xml:space="preserve"> Https</w:t>
      </w:r>
      <w:r>
        <w:rPr>
          <w:b/>
          <w:color w:val="FF0000"/>
        </w:rPr>
        <w:t xml:space="preserve"> POST</w:t>
      </w:r>
      <w:r>
        <w:rPr>
          <w:rFonts w:hint="eastAsia"/>
          <w:b/>
          <w:color w:val="FF0000"/>
        </w:rPr>
        <w:t>方式，请求与响应都是</w:t>
      </w:r>
      <w:r>
        <w:rPr>
          <w:b/>
          <w:color w:val="FF0000"/>
        </w:rPr>
        <w:t>Content-Type: application/json; charset=utf-8</w:t>
      </w:r>
    </w:p>
    <w:p>
      <w:pPr>
        <w:rPr>
          <w:b/>
          <w:bCs/>
          <w:color w:val="C00000"/>
        </w:rPr>
      </w:pPr>
    </w:p>
    <w:p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*生产地址：webapi.095pay.com</w:t>
      </w:r>
    </w:p>
    <w:p>
      <w:pPr>
        <w:rPr>
          <w:b/>
          <w:bCs/>
          <w:color w:val="FF0000"/>
          <w:sz w:val="28"/>
          <w:szCs w:val="28"/>
          <w:shd w:val="clear" w:color="FFFFFF" w:fill="D9D9D9"/>
        </w:rPr>
      </w:pP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{站点域名}占位符对应</w:t>
      </w:r>
      <w:r>
        <w:rPr>
          <w:b/>
          <w:bCs/>
          <w:color w:val="FF0000"/>
          <w:sz w:val="28"/>
          <w:szCs w:val="28"/>
          <w:shd w:val="clear" w:color="FFFFFF" w:fill="D9D9D9"/>
        </w:rPr>
        <w:t>”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XX地址</w:t>
      </w:r>
      <w:r>
        <w:rPr>
          <w:b/>
          <w:bCs/>
          <w:color w:val="FF0000"/>
          <w:sz w:val="28"/>
          <w:szCs w:val="28"/>
          <w:shd w:val="clear" w:color="FFFFFF" w:fill="D9D9D9"/>
        </w:rPr>
        <w:t>”</w:t>
      </w:r>
    </w:p>
    <w:p>
      <w:pPr>
        <w:rPr>
          <w:b/>
          <w:color w:val="FF0000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单笔代付提交接口</w:t>
      </w:r>
    </w:p>
    <w:p>
      <w:pPr>
        <w:pStyle w:val="4"/>
      </w:pPr>
      <w:r>
        <w:rPr>
          <w:rFonts w:hint="eastAsia"/>
        </w:rPr>
        <w:t>说明</w:t>
      </w:r>
    </w:p>
    <w:p>
      <w:pPr>
        <w:ind w:firstLine="420"/>
      </w:pPr>
      <w:r>
        <w:rPr>
          <w:rFonts w:hint="eastAsia"/>
        </w:rPr>
        <w:t>应照代付订单数据JSON以IO流的形式依照接口规范以POST方式提交，本系统将数据封装成JSON的格式，以IO流的形式返回给客户端。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接口地址：</w:t>
      </w:r>
    </w:p>
    <w:p>
      <w:r>
        <w:rPr>
          <w:rFonts w:hint="eastAsia"/>
        </w:rPr>
        <w:t>代付接口URL:</w:t>
      </w:r>
      <w:r>
        <w:t>http://</w:t>
      </w:r>
      <w:r>
        <w:rPr>
          <w:rFonts w:hint="eastAsia"/>
        </w:rPr>
        <w:t>{站点域名}</w:t>
      </w:r>
      <w:bookmarkStart w:id="2" w:name="OLE_LINK1"/>
      <w:r>
        <w:rPr>
          <w:rFonts w:hint="eastAsia"/>
        </w:rPr>
        <w:t>/zfapi/users/paiditem</w:t>
      </w:r>
      <w:bookmarkEnd w:id="2"/>
    </w:p>
    <w:p>
      <w:pPr>
        <w:pStyle w:val="4"/>
      </w:pPr>
      <w:r>
        <w:rPr>
          <w:rFonts w:hint="eastAsia"/>
        </w:rPr>
        <w:t>Http请求数据（JSON）：(</w:t>
      </w:r>
      <w:r>
        <w:rPr>
          <w:rFonts w:hint="eastAsia"/>
          <w:color w:val="C00000"/>
        </w:rPr>
        <w:t>注:参数字段名全部为小写</w:t>
      </w:r>
      <w:r>
        <w:rPr>
          <w:rFonts w:hint="eastAsia"/>
        </w:rPr>
        <w:t>)</w:t>
      </w:r>
    </w:p>
    <w:tbl>
      <w:tblPr>
        <w:tblStyle w:val="9"/>
        <w:tblW w:w="841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171"/>
        <w:gridCol w:w="1285"/>
        <w:gridCol w:w="1294"/>
        <w:gridCol w:w="2345"/>
        <w:gridCol w:w="6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66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171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字段说明</w:t>
            </w:r>
          </w:p>
        </w:tc>
        <w:tc>
          <w:tcPr>
            <w:tcW w:w="1285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294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最大长度</w:t>
            </w:r>
          </w:p>
        </w:tc>
        <w:tc>
          <w:tcPr>
            <w:tcW w:w="2345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55" w:type="dxa"/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amount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出款金额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3DES（[RMB]以元为单位</w:t>
            </w:r>
          </w:p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，整型）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bookmarkStart w:id="3" w:name="OLE_LINK2"/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mchtid</w:t>
            </w:r>
            <w:bookmarkEnd w:id="3"/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商户ID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Int32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Calibri" w:hAnsi="Calibri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商户ID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version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固定为v1.0.0.0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bankaccountname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开户姓名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银行卡开户姓名-3DES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bankaccountno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银行卡号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12至24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银行卡号-3DES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branchname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支行名称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120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支行名称-3DES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bankcode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银行代码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30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银行代码(参见附加说明3.5)-3DES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transtime</w:t>
            </w:r>
          </w:p>
        </w:tc>
        <w:tc>
          <w:tcPr>
            <w:tcW w:w="1171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出款时间</w:t>
            </w:r>
          </w:p>
        </w:tc>
        <w:tc>
          <w:tcPr>
            <w:tcW w:w="1285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Int64</w:t>
            </w:r>
          </w:p>
        </w:tc>
        <w:tc>
          <w:tcPr>
            <w:tcW w:w="1294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2345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UNIX时间戳</w:t>
            </w:r>
          </w:p>
        </w:tc>
        <w:tc>
          <w:tcPr>
            <w:tcW w:w="655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transid</w:t>
            </w:r>
          </w:p>
        </w:tc>
        <w:tc>
          <w:tcPr>
            <w:tcW w:w="1171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交易流水号</w:t>
            </w:r>
          </w:p>
        </w:tc>
        <w:tc>
          <w:tcPr>
            <w:tcW w:w="1285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[A-Za-z0-9]{5,26}</w:t>
            </w:r>
          </w:p>
        </w:tc>
        <w:tc>
          <w:tcPr>
            <w:tcW w:w="2345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商户网站唯一订单号，由商户系统生成，保证其唯一性。</w:t>
            </w:r>
          </w:p>
        </w:tc>
        <w:tc>
          <w:tcPr>
            <w:tcW w:w="655" w:type="dxa"/>
            <w:vAlign w:val="center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数据签名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514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签名数据(按字母升序排列md5（amount=3Des(val)&amp;bankaccountname=3Des(val)&amp;bankaccountno=3Des(val)&amp;bankcode=3Des(val)&amp;branchname=3Des(val)&amp;mchtid=11110&amp;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transid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=1233&amp;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transtime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=&amp;version=v1.0.0.0&amp;key=md5key）)（MD5加密）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notifyurl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商户通知地址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200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商户异步通知地址(注：只有代付状态为成功才发送通知，异步通知请求数据参数）</w:t>
            </w:r>
            <w:r>
              <w:rPr>
                <w:rFonts w:hint="eastAsia" w:ascii="新宋体" w:hAnsi="新宋体" w:eastAsia="新宋体"/>
                <w:b/>
                <w:color w:val="000000"/>
                <w:sz w:val="19"/>
                <w:highlight w:val="white"/>
              </w:rPr>
              <w:t>不参与签名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66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userip</w:t>
            </w:r>
          </w:p>
        </w:tc>
        <w:tc>
          <w:tcPr>
            <w:tcW w:w="117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用户IP</w:t>
            </w:r>
          </w:p>
        </w:tc>
        <w:tc>
          <w:tcPr>
            <w:tcW w:w="128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tring </w:t>
            </w:r>
          </w:p>
        </w:tc>
        <w:tc>
          <w:tcPr>
            <w:tcW w:w="129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16</w:t>
            </w:r>
          </w:p>
        </w:tc>
        <w:tc>
          <w:tcPr>
            <w:tcW w:w="234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用户客户端IP，</w:t>
            </w:r>
            <w:r>
              <w:rPr>
                <w:rFonts w:hint="eastAsia" w:ascii="新宋体" w:hAnsi="新宋体" w:eastAsia="新宋体"/>
                <w:b/>
                <w:color w:val="000000"/>
                <w:sz w:val="19"/>
                <w:highlight w:val="white"/>
              </w:rPr>
              <w:t>不参与签名</w:t>
            </w:r>
          </w:p>
        </w:tc>
        <w:tc>
          <w:tcPr>
            <w:tcW w:w="655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否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1"/>
          <w:szCs w:val="21"/>
        </w:rPr>
      </w:pPr>
      <w:bookmarkStart w:id="4" w:name="_Toc462249230"/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1"/>
          <w:szCs w:val="21"/>
        </w:rPr>
        <w:t>HTTP请求参数例子(以JSON为数据类型IO流的方式请求)：</w:t>
      </w:r>
    </w:p>
    <w:p>
      <w:pPr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"mchtid":"22222","version":"v1.0.0.0","bankaccountname":"Pt9X1EaMjkM=","bankaccountno":"VrATD/0qLS4fljlSYgp0G9kav6/NWcf9","branchname":"ZXu57JzAz5cZxfuSdB9bcUSKKvquHoxa","bankcode":"qVArgwM90rU=","amount":"LLrO0pzjpIE=","transid":"st1234567890","transtime":"1494317392293","sign":"4c77a22beff902e9a9749f8ac87b9d0d","notifyurl":"http://www.baidu.com"}</w:t>
      </w:r>
    </w:p>
    <w:p>
      <w:pPr>
        <w:rPr>
          <w:b/>
        </w:rPr>
      </w:pPr>
      <w:r>
        <w:rPr>
          <w:rFonts w:hint="eastAsia"/>
          <w:b/>
        </w:rPr>
        <w:t>http响应数据（JSON）：</w:t>
      </w:r>
    </w:p>
    <w:tbl>
      <w:tblPr>
        <w:tblStyle w:val="9"/>
        <w:tblW w:w="841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981"/>
        <w:gridCol w:w="3038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2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字段说明</w:t>
            </w: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最大长度</w:t>
            </w:r>
          </w:p>
        </w:tc>
        <w:tc>
          <w:tcPr>
            <w:tcW w:w="30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code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响应码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响应码（参见附加说明3.2）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info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响应消息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String 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200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Http请求响应消息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data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JSON类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</w:tbl>
    <w:p>
      <w:pPr>
        <w:adjustRightInd/>
        <w:snapToGrid/>
        <w:spacing w:after="0"/>
        <w:jc w:val="both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data的json数据类型：</w:t>
      </w:r>
    </w:p>
    <w:tbl>
      <w:tblPr>
        <w:tblStyle w:val="9"/>
        <w:tblW w:w="8415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981"/>
        <w:gridCol w:w="3038"/>
        <w:gridCol w:w="6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字段名</w:t>
            </w:r>
          </w:p>
        </w:tc>
        <w:tc>
          <w:tcPr>
            <w:tcW w:w="1203" w:type="dxa"/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字段说明</w:t>
            </w:r>
          </w:p>
        </w:tc>
        <w:tc>
          <w:tcPr>
            <w:tcW w:w="1344" w:type="dxa"/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数据类型</w:t>
            </w:r>
          </w:p>
        </w:tc>
        <w:tc>
          <w:tcPr>
            <w:tcW w:w="981" w:type="dxa"/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最大长度</w:t>
            </w:r>
          </w:p>
        </w:tc>
        <w:tc>
          <w:tcPr>
            <w:tcW w:w="3038" w:type="dxa"/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备注</w:t>
            </w:r>
          </w:p>
        </w:tc>
        <w:tc>
          <w:tcPr>
            <w:tcW w:w="660" w:type="dxa"/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必填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mchtid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66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orderno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代付订单号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String 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23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代付订单号码</w:t>
            </w:r>
          </w:p>
        </w:tc>
        <w:tc>
          <w:tcPr>
            <w:tcW w:w="66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state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代付状态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代付状态，参见于附加说明3.4</w:t>
            </w:r>
          </w:p>
        </w:tc>
        <w:tc>
          <w:tcPr>
            <w:tcW w:w="66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amount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出款金额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3DES（[RMB]以元为单位</w:t>
            </w:r>
          </w:p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，整型）</w:t>
            </w:r>
          </w:p>
        </w:tc>
        <w:tc>
          <w:tcPr>
            <w:tcW w:w="66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203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数据签名</w:t>
            </w:r>
          </w:p>
        </w:tc>
        <w:tc>
          <w:tcPr>
            <w:tcW w:w="134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514</w:t>
            </w:r>
          </w:p>
        </w:tc>
        <w:tc>
          <w:tcPr>
            <w:tcW w:w="3038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签名数据（MD5加密 (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amount=3des(val)&amp;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mchtid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=val&amp;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ordernum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=val&amp;state=val&amp;key=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md5key)）</w:t>
            </w:r>
          </w:p>
        </w:tc>
        <w:tc>
          <w:tcPr>
            <w:tcW w:w="66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</w:tbl>
    <w:p>
      <w:pPr>
        <w:pStyle w:val="3"/>
        <w:tabs>
          <w:tab w:val="left" w:pos="425"/>
        </w:tabs>
        <w:spacing w:before="140" w:line="15" w:lineRule="auto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HTTP响应数据例子(以JSON为数据类型IO流的方式请求)：</w:t>
      </w:r>
    </w:p>
    <w:p>
      <w:pPr>
        <w:rPr>
          <w:rFonts w:hint="eastAsia" w:ascii="Courier New" w:hAnsi="Courier New"/>
          <w:color w:val="808080"/>
          <w:sz w:val="16"/>
          <w:highlight w:val="white"/>
        </w:rPr>
      </w:pPr>
      <w:r>
        <w:rPr>
          <w:rFonts w:hint="eastAsia" w:ascii="Courier New" w:hAnsi="Courier New"/>
          <w:color w:val="808080"/>
          <w:sz w:val="16"/>
          <w:highlight w:val="white"/>
        </w:rPr>
        <w:t>{</w:t>
      </w:r>
      <w:r>
        <w:rPr>
          <w:rFonts w:hint="eastAsia" w:ascii="Courier New" w:hAnsi="Courier New"/>
          <w:color w:val="000000"/>
          <w:sz w:val="16"/>
          <w:highlight w:val="white"/>
        </w:rPr>
        <w:t>"data"</w:t>
      </w:r>
      <w:r>
        <w:rPr>
          <w:rFonts w:hint="eastAsia" w:ascii="Courier New" w:hAnsi="Courier New"/>
          <w:color w:val="808080"/>
          <w:sz w:val="16"/>
          <w:highlight w:val="white"/>
        </w:rPr>
        <w:t>:{</w:t>
      </w:r>
      <w:r>
        <w:rPr>
          <w:rFonts w:hint="eastAsia" w:ascii="Courier New" w:hAnsi="Courier New"/>
          <w:color w:val="000000"/>
          <w:sz w:val="16"/>
          <w:highlight w:val="white"/>
        </w:rPr>
        <w:t>"mchtid"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22222</w:t>
      </w:r>
      <w:r>
        <w:rPr>
          <w:rFonts w:hint="eastAsia" w:ascii="Courier New" w:hAnsi="Courier New"/>
          <w:color w:val="808080"/>
          <w:sz w:val="16"/>
          <w:highlight w:val="white"/>
        </w:rPr>
        <w:t>,</w:t>
      </w:r>
      <w:r>
        <w:rPr>
          <w:rFonts w:hint="eastAsia" w:ascii="Courier New" w:hAnsi="Courier New"/>
          <w:color w:val="000000"/>
          <w:sz w:val="16"/>
          <w:highlight w:val="white"/>
        </w:rPr>
        <w:t>"orderno"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"20170509165806801011771"</w:t>
      </w:r>
      <w:r>
        <w:rPr>
          <w:rFonts w:hint="eastAsia" w:ascii="Courier New" w:hAnsi="Courier New"/>
          <w:color w:val="808080"/>
          <w:sz w:val="16"/>
          <w:highlight w:val="white"/>
        </w:rPr>
        <w:t>,</w:t>
      </w:r>
      <w:r>
        <w:rPr>
          <w:rFonts w:hint="eastAsia" w:ascii="Courier New" w:hAnsi="Courier New"/>
          <w:color w:val="000000"/>
          <w:sz w:val="16"/>
          <w:highlight w:val="white"/>
        </w:rPr>
        <w:t>"state"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100</w:t>
      </w:r>
      <w:r>
        <w:rPr>
          <w:rFonts w:hint="eastAsia" w:ascii="Courier New" w:hAnsi="Courier New"/>
          <w:color w:val="808080"/>
          <w:sz w:val="16"/>
          <w:highlight w:val="white"/>
        </w:rPr>
        <w:t>,</w:t>
      </w:r>
      <w:r>
        <w:rPr>
          <w:rFonts w:hint="eastAsia" w:ascii="Courier New" w:hAnsi="Courier New"/>
          <w:color w:val="000000"/>
          <w:sz w:val="16"/>
          <w:highlight w:val="white"/>
        </w:rPr>
        <w:t>"amount"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"LLrO0pzjpIE="</w:t>
      </w:r>
      <w:r>
        <w:rPr>
          <w:rFonts w:hint="eastAsia" w:ascii="Courier New" w:hAnsi="Courier New"/>
          <w:color w:val="808080"/>
          <w:sz w:val="16"/>
          <w:highlight w:val="white"/>
        </w:rPr>
        <w:t>,</w:t>
      </w:r>
      <w:r>
        <w:rPr>
          <w:rFonts w:hint="eastAsia" w:ascii="Courier New" w:hAnsi="Courier New"/>
          <w:color w:val="000000"/>
          <w:sz w:val="16"/>
          <w:highlight w:val="white"/>
        </w:rPr>
        <w:t>"sign"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"c859a61d972e975fb289dd68b98aaf4c"</w:t>
      </w:r>
      <w:r>
        <w:rPr>
          <w:rFonts w:hint="eastAsia" w:ascii="Courier New" w:hAnsi="Courier New"/>
          <w:color w:val="808080"/>
          <w:sz w:val="16"/>
          <w:highlight w:val="white"/>
        </w:rPr>
        <w:t>},</w:t>
      </w:r>
      <w:r>
        <w:rPr>
          <w:rFonts w:hint="eastAsia" w:ascii="Courier New" w:hAnsi="Courier New"/>
          <w:color w:val="000000"/>
          <w:sz w:val="16"/>
          <w:highlight w:val="white"/>
        </w:rPr>
        <w:t>"code"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1</w:t>
      </w:r>
      <w:r>
        <w:rPr>
          <w:rFonts w:hint="eastAsia" w:ascii="Courier New" w:hAnsi="Courier New"/>
          <w:color w:val="808080"/>
          <w:sz w:val="16"/>
          <w:highlight w:val="white"/>
        </w:rPr>
        <w:t>,</w:t>
      </w:r>
      <w:r>
        <w:rPr>
          <w:rFonts w:hint="eastAsia" w:ascii="Courier New" w:hAnsi="Courier New"/>
          <w:color w:val="000000"/>
          <w:sz w:val="16"/>
          <w:highlight w:val="white"/>
        </w:rPr>
        <w:t>"info"</w:t>
      </w:r>
      <w:r>
        <w:rPr>
          <w:rFonts w:hint="eastAsia" w:ascii="Courier New" w:hAnsi="Courier New"/>
          <w:color w:val="808080"/>
          <w:sz w:val="16"/>
          <w:highlight w:val="white"/>
        </w:rPr>
        <w:t>:</w:t>
      </w:r>
      <w:r>
        <w:rPr>
          <w:rFonts w:hint="eastAsia" w:ascii="Courier New" w:hAnsi="Courier New"/>
          <w:color w:val="000000"/>
          <w:sz w:val="16"/>
          <w:highlight w:val="white"/>
        </w:rPr>
        <w:t>"代付状态为等待审核"</w:t>
      </w:r>
      <w:r>
        <w:rPr>
          <w:rFonts w:hint="eastAsia" w:ascii="Courier New" w:hAnsi="Courier New"/>
          <w:color w:val="808080"/>
          <w:sz w:val="16"/>
          <w:highlight w:val="white"/>
        </w:rPr>
        <w:t>}</w:t>
      </w:r>
    </w:p>
    <w:p>
      <w:pPr>
        <w:rPr>
          <w:rFonts w:hint="eastAsia" w:ascii="Courier New" w:hAnsi="Courier New"/>
          <w:color w:val="808080"/>
          <w:sz w:val="16"/>
          <w:highlight w:val="white"/>
        </w:rPr>
      </w:pPr>
    </w:p>
    <w:p>
      <w:pPr>
        <w:rPr>
          <w:rFonts w:hint="eastAsia" w:ascii="Courier New" w:hAnsi="Courier New"/>
          <w:color w:val="808080"/>
          <w:sz w:val="16"/>
          <w:highlight w:val="white"/>
          <w:lang w:eastAsia="zh-CN"/>
        </w:rPr>
      </w:pPr>
      <w:r>
        <w:rPr>
          <w:rFonts w:hint="eastAsia" w:ascii="Courier New" w:hAnsi="Courier New"/>
          <w:color w:val="FF0000"/>
          <w:sz w:val="16"/>
          <w:highlight w:val="white"/>
          <w:lang w:eastAsia="zh-CN"/>
        </w:rPr>
        <w:t>反向验证处理</w:t>
      </w:r>
    </w:p>
    <w:p>
      <w:pP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16"/>
          <w:highlight w:val="white"/>
          <w:lang w:eastAsia="zh-CN"/>
        </w:rPr>
        <w:t>为了防止商户服务器或</w:t>
      </w:r>
      <w: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  <w:t>ip被泄露，我司会按商户提供的接口地址发起请求，商户做判断处理，是否存在对应订单号和金额；如需开启反向验证，请联系代理配置</w:t>
      </w:r>
    </w:p>
    <w:p>
      <w:pP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  <w:t>反向请求参数如下（POST）：</w:t>
      </w:r>
    </w:p>
    <w:tbl>
      <w:tblPr>
        <w:tblStyle w:val="9"/>
        <w:tblW w:w="841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981"/>
        <w:gridCol w:w="3038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字段名</w:t>
            </w:r>
          </w:p>
        </w:tc>
        <w:tc>
          <w:tcPr>
            <w:tcW w:w="12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字段说明</w:t>
            </w: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数据类型</w:t>
            </w: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最大长度</w:t>
            </w:r>
          </w:p>
        </w:tc>
        <w:tc>
          <w:tcPr>
            <w:tcW w:w="30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备注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p1_mchtid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p2_version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版本号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固定为v1.0.0.0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p3_orderno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商户订单号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String 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23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商户网站唯一订单号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p4_amount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金额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对应代付请求参数出款金额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amount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数据签名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514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eastAsia="zh-CN"/>
              </w:rPr>
              <w:t>签名规则：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p1 到 p4 按顺序</w:t>
            </w:r>
          </w:p>
          <w:p>
            <w:pPr>
              <w:adjustRightInd/>
              <w:snapToGrid/>
              <w:spacing w:after="0"/>
              <w:jc w:val="both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p1_mchtid</w:t>
            </w: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  <w:lang w:val="en-US" w:eastAsia="zh-CN"/>
              </w:rPr>
              <w:t>=0&amp;...&amp;p4_amount=0&amp;key=代付MD5KEy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</w:tbl>
    <w:p>
      <w:pP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  <w:t xml:space="preserve">商户需根据收到的订单号+金额 进行验证，是否是商户系统存在的订单，如果核对无误，返回EXIST (大写)，否则返回FAIL，如果是FAIL，则代付收到的返回数据是 </w:t>
      </w:r>
      <w:r>
        <w:rPr>
          <w:rFonts w:hint="eastAsia" w:ascii="Courier New" w:hAnsi="Courier New"/>
          <w:color w:val="FF0000"/>
          <w:sz w:val="16"/>
          <w:highlight w:val="white"/>
          <w:lang w:val="en-US" w:eastAsia="zh-CN"/>
        </w:rPr>
        <w:t>禁止提现，非法请求</w:t>
      </w:r>
      <w: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  <w:t>！</w:t>
      </w:r>
    </w:p>
    <w:p>
      <w:pP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  <w:t>反向请求限制超时时间为5s，如果启用，请确保自身网络环境，如果我方请求超时，将同样返回</w:t>
      </w:r>
      <w:r>
        <w:rPr>
          <w:rFonts w:hint="eastAsia" w:ascii="Courier New" w:hAnsi="Courier New"/>
          <w:color w:val="FF0000"/>
          <w:sz w:val="16"/>
          <w:highlight w:val="white"/>
          <w:lang w:val="en-US" w:eastAsia="zh-CN"/>
        </w:rPr>
        <w:t>禁止提现，非法请求，</w:t>
      </w:r>
      <w:r>
        <w:rPr>
          <w:rFonts w:hint="eastAsia" w:ascii="Courier New" w:hAnsi="Courier New"/>
          <w:color w:val="000000" w:themeColor="text1"/>
          <w:sz w:val="16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所以 </w:t>
      </w:r>
      <w:r>
        <w:rPr>
          <w:rFonts w:hint="eastAsia" w:ascii="Courier New" w:hAnsi="Courier New"/>
          <w:color w:val="FF0000"/>
          <w:sz w:val="16"/>
          <w:highlight w:val="white"/>
          <w:lang w:val="en-US" w:eastAsia="zh-CN"/>
        </w:rPr>
        <w:t>请注意设置合理的</w:t>
      </w:r>
      <w:bookmarkStart w:id="8" w:name="_GoBack"/>
      <w:bookmarkEnd w:id="8"/>
      <w:r>
        <w:rPr>
          <w:rFonts w:hint="eastAsia" w:ascii="Courier New" w:hAnsi="Courier New"/>
          <w:color w:val="FF0000"/>
          <w:sz w:val="16"/>
          <w:highlight w:val="white"/>
          <w:lang w:val="en-US" w:eastAsia="zh-CN"/>
        </w:rPr>
        <w:t>代付请求超时时间</w:t>
      </w:r>
      <w: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  <w:t>。</w:t>
      </w:r>
    </w:p>
    <w:p>
      <w:pP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16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808080"/>
          <w:sz w:val="16"/>
          <w:highlight w:val="white"/>
        </w:rPr>
      </w:pPr>
    </w:p>
    <w:p>
      <w:pPr>
        <w:rPr>
          <w:rFonts w:ascii="新宋体" w:hAnsi="新宋体" w:eastAsia="新宋体"/>
          <w:b/>
          <w:bCs/>
          <w:color w:val="000000"/>
          <w:sz w:val="30"/>
          <w:szCs w:val="30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highlight w:val="white"/>
        </w:rPr>
        <w:t>2.1.1商户异步通知请求参数：</w:t>
      </w:r>
    </w:p>
    <w:tbl>
      <w:tblPr>
        <w:tblStyle w:val="9"/>
        <w:tblW w:w="841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981"/>
        <w:gridCol w:w="3038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字段名</w:t>
            </w:r>
          </w:p>
        </w:tc>
        <w:tc>
          <w:tcPr>
            <w:tcW w:w="12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字段说明</w:t>
            </w: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数据类型</w:t>
            </w: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最大长度</w:t>
            </w:r>
          </w:p>
        </w:tc>
        <w:tc>
          <w:tcPr>
            <w:tcW w:w="30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备注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mchtid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orderno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商户订单号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String 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23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商户网站唯一订单号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state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代付状态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代付状态，参见于附加说明3.4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amount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出款金额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3DES（[RMB]以元为单位</w:t>
            </w:r>
          </w:p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，整型）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数据签名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514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签名数据（MD5加密 (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amount=3des(val)&amp;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mchtid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=val&amp;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orderno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=val&amp;state=val&amp;key=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md5key)）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</w:tbl>
    <w:p>
      <w:pPr>
        <w:rPr>
          <w:rFonts w:ascii="新宋体" w:hAnsi="新宋体" w:eastAsia="新宋体"/>
          <w:b/>
          <w:bCs/>
          <w:color w:val="000000"/>
          <w:sz w:val="30"/>
          <w:szCs w:val="30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30"/>
          <w:szCs w:val="30"/>
          <w:highlight w:val="white"/>
        </w:rPr>
        <w:t>注:商户HTTP请求响应内容返回必须带有ok的两个字符来表示</w:t>
      </w:r>
      <w:r>
        <w:rPr>
          <w:rFonts w:ascii="新宋体" w:hAnsi="新宋体" w:eastAsia="新宋体"/>
          <w:b/>
          <w:bCs/>
          <w:color w:val="000000"/>
          <w:sz w:val="30"/>
          <w:szCs w:val="30"/>
          <w:highlight w:val="white"/>
        </w:rPr>
        <w:t>”</w:t>
      </w:r>
      <w:r>
        <w:rPr>
          <w:rFonts w:hint="eastAsia" w:ascii="新宋体" w:hAnsi="新宋体" w:eastAsia="新宋体"/>
          <w:b/>
          <w:bCs/>
          <w:color w:val="000000"/>
          <w:sz w:val="30"/>
          <w:szCs w:val="30"/>
          <w:highlight w:val="white"/>
        </w:rPr>
        <w:t>发送成功</w:t>
      </w:r>
      <w:r>
        <w:rPr>
          <w:rFonts w:ascii="新宋体" w:hAnsi="新宋体" w:eastAsia="新宋体"/>
          <w:b/>
          <w:bCs/>
          <w:color w:val="000000"/>
          <w:sz w:val="30"/>
          <w:szCs w:val="30"/>
          <w:highlight w:val="white"/>
        </w:rPr>
        <w:t>”</w:t>
      </w:r>
    </w:p>
    <w:p>
      <w:pPr>
        <w:rPr>
          <w:rFonts w:ascii="新宋体" w:hAnsi="新宋体" w:eastAsia="新宋体"/>
          <w:b/>
          <w:bCs/>
          <w:color w:val="000000"/>
          <w:sz w:val="30"/>
          <w:szCs w:val="30"/>
          <w:highlight w:val="white"/>
        </w:rPr>
      </w:pPr>
    </w:p>
    <w:p>
      <w:pPr>
        <w:pStyle w:val="3"/>
        <w:numPr>
          <w:ilvl w:val="0"/>
          <w:numId w:val="3"/>
        </w:numPr>
      </w:pPr>
      <w:r>
        <w:rPr>
          <w:rFonts w:hint="eastAsia"/>
        </w:rPr>
        <w:t>代付单笔查询接口</w:t>
      </w:r>
      <w:bookmarkEnd w:id="4"/>
    </w:p>
    <w:p>
      <w:pPr>
        <w:pStyle w:val="4"/>
      </w:pPr>
      <w:r>
        <w:rPr>
          <w:rFonts w:hint="eastAsia"/>
        </w:rPr>
        <w:t>说明</w:t>
      </w:r>
    </w:p>
    <w:p>
      <w:pPr>
        <w:ind w:firstLine="420"/>
      </w:pPr>
      <w:r>
        <w:rPr>
          <w:rFonts w:hint="eastAsia"/>
        </w:rPr>
        <w:t>应照代付订单查询请求数据装成JSON的格式以IO请求流的形式依照接口规范以POST方式提交，本系统将数据封装成JSON的格式，以IO流的形式返回给客户端。</w:t>
      </w:r>
    </w:p>
    <w:p>
      <w:pPr>
        <w:pStyle w:val="4"/>
      </w:pPr>
      <w:r>
        <w:rPr>
          <w:rFonts w:hint="eastAsia"/>
        </w:rPr>
        <w:t>接口地址：</w:t>
      </w:r>
    </w:p>
    <w:p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8"/>
        </w:rPr>
        <w:t>http</w:t>
      </w:r>
      <w:r>
        <w:rPr>
          <w:rStyle w:val="8"/>
          <w:rFonts w:hint="eastAsia"/>
        </w:rPr>
        <w:t>s</w:t>
      </w:r>
      <w:r>
        <w:rPr>
          <w:rStyle w:val="8"/>
        </w:rPr>
        <w:t>://</w:t>
      </w:r>
      <w:r>
        <w:rPr>
          <w:rStyle w:val="8"/>
          <w:rFonts w:hint="eastAsia"/>
        </w:rPr>
        <w:t>{站点域名}</w:t>
      </w:r>
      <w:r>
        <w:rPr>
          <w:rStyle w:val="8"/>
        </w:rPr>
        <w:t>/</w:t>
      </w:r>
      <w:r>
        <w:rPr>
          <w:rStyle w:val="8"/>
        </w:rPr>
        <w:fldChar w:fldCharType="end"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zfapi/users/paidsinglequery</w:t>
      </w:r>
    </w:p>
    <w:p>
      <w:pPr>
        <w:pStyle w:val="4"/>
      </w:pPr>
      <w:r>
        <w:rPr>
          <w:rFonts w:hint="eastAsia"/>
        </w:rPr>
        <w:t>参数名称：</w:t>
      </w:r>
    </w:p>
    <w:tbl>
      <w:tblPr>
        <w:tblStyle w:val="9"/>
        <w:tblW w:w="841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566"/>
        <w:gridCol w:w="1231"/>
        <w:gridCol w:w="1153"/>
        <w:gridCol w:w="2616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5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字段说明</w:t>
            </w:r>
          </w:p>
        </w:tc>
        <w:tc>
          <w:tcPr>
            <w:tcW w:w="123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115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最大长度</w:t>
            </w:r>
          </w:p>
        </w:tc>
        <w:tc>
          <w:tcPr>
            <w:tcW w:w="26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mchtid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商户ID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Int32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商户ID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version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版本号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string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8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固定为v1.0.0.0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transid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商户流水号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[A-Za-z0-9]{5,26}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商户网站唯一订单号，由商户系统生成，保证其唯一性。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transtime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商户交易时间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Int64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商户交易时间(unix时间戳)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数据签名</w:t>
            </w:r>
          </w:p>
        </w:tc>
        <w:tc>
          <w:tcPr>
            <w:tcW w:w="123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115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512</w:t>
            </w:r>
          </w:p>
        </w:tc>
        <w:tc>
          <w:tcPr>
            <w:tcW w:w="26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签名数据（（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mchtid=88880&amp;tr</w:t>
            </w:r>
            <w:r>
              <w:rPr>
                <w:rFonts w:ascii="新宋体" w:hAnsi="新宋体" w:eastAsia="新宋体"/>
                <w:color w:val="000000"/>
                <w:sz w:val="19"/>
              </w:rPr>
              <w:t>ansid=st123456789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0&amp;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transtime=545541215454&amp;</w:t>
            </w:r>
            <w:r>
              <w:rPr>
                <w:rFonts w:ascii="新宋体" w:hAnsi="新宋体" w:eastAsia="新宋体"/>
                <w:color w:val="000000"/>
                <w:sz w:val="19"/>
              </w:rPr>
              <w:t>version=v1.0.0.0&amp;key=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md5key）MD5加密）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</w:tbl>
    <w:p>
      <w:pPr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C00000"/>
          <w:sz w:val="21"/>
          <w:szCs w:val="21"/>
        </w:rPr>
        <w:t>HTTP请求参数例子(以JSON为数据类型IO流的方式请求)：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{"mchtid":"22222","version":"v1.0.0.0","transid":"st1234567890","transtime":"1494317392293","sign":"7cd93049ebe4adf9830fcb7ca74d4728"}</w:t>
      </w:r>
    </w:p>
    <w:p>
      <w:r>
        <w:rPr>
          <w:rFonts w:hint="eastAsia"/>
        </w:rPr>
        <w:t>HTTP响应参数：</w:t>
      </w:r>
    </w:p>
    <w:tbl>
      <w:tblPr>
        <w:tblStyle w:val="9"/>
        <w:tblW w:w="841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981"/>
        <w:gridCol w:w="3038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2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字段说明</w:t>
            </w: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最大长度</w:t>
            </w:r>
          </w:p>
        </w:tc>
        <w:tc>
          <w:tcPr>
            <w:tcW w:w="30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响应码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响应码（参见附加说明3.3）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info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响应消息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 xml:space="preserve">String 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Http请求响应消息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data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jsonitem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返回的json类型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是</w:t>
            </w:r>
          </w:p>
        </w:tc>
      </w:tr>
    </w:tbl>
    <w:p>
      <w:r>
        <w:rPr>
          <w:rFonts w:hint="eastAsia" w:ascii="新宋体" w:hAnsi="新宋体" w:eastAsia="新宋体"/>
          <w:color w:val="000000"/>
          <w:sz w:val="19"/>
          <w:highlight w:val="white"/>
        </w:rPr>
        <w:t>data的json</w:t>
      </w:r>
      <w:r>
        <w:rPr>
          <w:rFonts w:hint="eastAsia"/>
        </w:rPr>
        <w:t>数据类型：</w:t>
      </w:r>
    </w:p>
    <w:tbl>
      <w:tblPr>
        <w:tblStyle w:val="9"/>
        <w:tblW w:w="841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03"/>
        <w:gridCol w:w="1344"/>
        <w:gridCol w:w="981"/>
        <w:gridCol w:w="3038"/>
        <w:gridCol w:w="6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2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字段说明</w:t>
            </w:r>
          </w:p>
        </w:tc>
        <w:tc>
          <w:tcPr>
            <w:tcW w:w="134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数据类型</w:t>
            </w:r>
          </w:p>
        </w:tc>
        <w:tc>
          <w:tcPr>
            <w:tcW w:w="98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最大长度</w:t>
            </w:r>
          </w:p>
        </w:tc>
        <w:tc>
          <w:tcPr>
            <w:tcW w:w="30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6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3F3F3"/>
          </w:tcPr>
          <w:p>
            <w:pPr>
              <w:adjustRightInd/>
              <w:snapToGrid/>
              <w:spacing w:after="0"/>
              <w:jc w:val="center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mchtid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商户ID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orderno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平台代付订单号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String 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23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由接口平台生成代付订单号码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state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代付状态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int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代付状态，参见于附加说明3.4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amount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出款金额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3DES（[RMB]以元为单位</w:t>
            </w:r>
          </w:p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，整型）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sign</w:t>
            </w:r>
          </w:p>
        </w:tc>
        <w:tc>
          <w:tcPr>
            <w:tcW w:w="12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数据签名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string</w:t>
            </w:r>
          </w:p>
        </w:tc>
        <w:tc>
          <w:tcPr>
            <w:tcW w:w="98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514</w:t>
            </w:r>
          </w:p>
        </w:tc>
        <w:tc>
          <w:tcPr>
            <w:tcW w:w="30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签名数据（MD5加密(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amount=3des(val)&amp;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mchtid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=val&amp;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orderno</w:t>
            </w: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=val&amp;state=val&amp;key=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md5key)）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是</w:t>
            </w:r>
          </w:p>
        </w:tc>
      </w:tr>
    </w:tbl>
    <w:p>
      <w:pPr>
        <w:pStyle w:val="3"/>
        <w:tabs>
          <w:tab w:val="left" w:pos="425"/>
        </w:tabs>
        <w:spacing w:line="56" w:lineRule="auto"/>
        <w:rPr>
          <w:rFonts w:asciiTheme="minorEastAsia" w:hAnsiTheme="minorEastAsia" w:eastAsiaTheme="minorEastAsia" w:cstheme="minorEastAsia"/>
          <w:b w:val="0"/>
          <w:bCs w:val="0"/>
          <w:kern w:val="0"/>
          <w:sz w:val="21"/>
          <w:szCs w:val="21"/>
        </w:rPr>
      </w:pPr>
      <w:bookmarkStart w:id="5" w:name="_Toc462249242"/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</w:rPr>
        <w:t>HTTP响应数据例子(以JSON为数据类型IO流的方式请求)：</w:t>
      </w:r>
    </w:p>
    <w:p>
      <w:pPr>
        <w:pStyle w:val="3"/>
        <w:tabs>
          <w:tab w:val="left" w:pos="425"/>
        </w:tabs>
        <w:spacing w:line="56" w:lineRule="auto"/>
      </w:pPr>
      <w:r>
        <w:rPr>
          <w:rFonts w:hint="eastAsia" w:ascii="宋体" w:hAnsi="宋体"/>
          <w:sz w:val="17"/>
        </w:rPr>
        <w:t>{"data":{"mchtid":22222,"orderno":"20170509165806801011771","state":100,"amount":"LLrO0pzjpIE=","sign":"c859a61d972e975fb289dd68b98aaf4c"},"code":1,"info":"</w:t>
      </w:r>
      <w:r>
        <w:rPr>
          <w:rFonts w:hint="eastAsia" w:ascii="宋体" w:hAnsi="宋体"/>
          <w:sz w:val="17"/>
          <w:lang w:val="zh-CN"/>
        </w:rPr>
        <w:t>代付状态为等待审核</w:t>
      </w:r>
      <w:r>
        <w:rPr>
          <w:rFonts w:hint="eastAsia" w:ascii="宋体" w:hAnsi="宋体"/>
          <w:sz w:val="17"/>
        </w:rPr>
        <w:t>"}</w:t>
      </w:r>
    </w:p>
    <w:p>
      <w:pPr>
        <w:pStyle w:val="2"/>
      </w:pPr>
      <w:r>
        <w:rPr>
          <w:rFonts w:hint="eastAsia"/>
        </w:rPr>
        <w:t>附</w:t>
      </w:r>
      <w:bookmarkEnd w:id="5"/>
      <w:r>
        <w:rPr>
          <w:rFonts w:hint="eastAsia"/>
        </w:rPr>
        <w:t>加说明</w:t>
      </w:r>
    </w:p>
    <w:p>
      <w:pPr>
        <w:pStyle w:val="3"/>
        <w:numPr>
          <w:ilvl w:val="1"/>
          <w:numId w:val="3"/>
        </w:numPr>
      </w:pPr>
      <w:bookmarkStart w:id="6" w:name="_Toc462249243"/>
      <w:r>
        <w:rPr>
          <w:rFonts w:hint="eastAsia"/>
        </w:rPr>
        <w:t>签名规则</w:t>
      </w:r>
      <w:bookmarkEnd w:id="6"/>
    </w:p>
    <w:p>
      <w:r>
        <w:rPr>
          <w:rFonts w:hint="eastAsia"/>
        </w:rPr>
        <w:t>签名规则定义如下：</w:t>
      </w:r>
    </w:p>
    <w:p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参数列表中，除去sign外，其他</w:t>
      </w:r>
      <w:r>
        <w:rPr>
          <w:rFonts w:hint="eastAsia"/>
          <w:b/>
          <w:color w:val="FF0000"/>
        </w:rPr>
        <w:t>所有的参数（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notifyurl</w:t>
      </w:r>
      <w:r>
        <w:rPr>
          <w:rFonts w:hint="eastAsia"/>
          <w:b/>
          <w:color w:val="FF0000"/>
        </w:rPr>
        <w:t>除外）都要参与签名</w:t>
      </w:r>
      <w:r>
        <w:rPr>
          <w:rFonts w:hint="eastAsia"/>
        </w:rPr>
        <w:t>。</w:t>
      </w:r>
    </w:p>
    <w:p>
      <w:pPr>
        <w:widowControl w:val="0"/>
        <w:numPr>
          <w:ilvl w:val="0"/>
          <w:numId w:val="4"/>
        </w:numPr>
        <w:adjustRightInd/>
        <w:snapToGrid/>
        <w:spacing w:after="0"/>
        <w:jc w:val="both"/>
      </w:pPr>
      <w:r>
        <w:rPr>
          <w:rFonts w:hint="eastAsia"/>
        </w:rPr>
        <w:t>签名sign顺序按照参数名a到z的顺序排序，若遇到相同的首字母，则看第二个字母，以此类推，组成规则如下：</w:t>
      </w:r>
    </w:p>
    <w:p>
      <w:pPr>
        <w:ind w:left="360"/>
      </w:pPr>
    </w:p>
    <w:tbl>
      <w:tblPr>
        <w:tblStyle w:val="9"/>
        <w:tblW w:w="8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627" w:type="dxa"/>
            <w:shd w:val="clear" w:color="auto" w:fill="F3F3F3"/>
          </w:tcPr>
          <w:p>
            <w:r>
              <w:rPr>
                <w:rFonts w:hint="eastAsia"/>
              </w:rPr>
              <w:t>参数名1=</w:t>
            </w:r>
            <w:r>
              <w:rPr>
                <w:rFonts w:hint="eastAsia"/>
                <w:sz w:val="21"/>
                <w:szCs w:val="21"/>
              </w:rPr>
              <w:t>3DEKY(</w:t>
            </w:r>
            <w:r>
              <w:rPr>
                <w:rFonts w:hint="eastAsia"/>
              </w:rPr>
              <w:t>参数值1)&amp;参数名2=参数值2</w:t>
            </w:r>
            <w:r>
              <w:t>……</w:t>
            </w:r>
            <w:r>
              <w:rPr>
                <w:rFonts w:hint="eastAsia"/>
              </w:rPr>
              <w:t>.参数名n=参数值n&amp;key=商家代付MD5秘钥</w:t>
            </w:r>
          </w:p>
        </w:tc>
      </w:tr>
    </w:tbl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MD5(amount=3DES(val1)=&amp;bankaccountname=evFSOYGmj90=&amp;bankaccountno=6ph17ZfSpdzJSotRH/Ypi9li1GoHE/3J&amp;bankcode=eSokNKe5fpI=&amp;branchname=3aGQPT7g334IQ+MYnOESGfGcpXxSiAyq&amp;mchtid=88880&amp;transid=st1234567890&amp;transtime=1493814122226&amp;version=v1.0.0.0&amp;key=MD5KEY)</w:t>
      </w:r>
    </w:p>
    <w:p>
      <w:pPr>
        <w:ind w:firstLine="420"/>
      </w:pPr>
      <w:r>
        <w:rPr>
          <w:rFonts w:hint="eastAsia"/>
        </w:rPr>
        <w:t>然后使用</w:t>
      </w:r>
      <w:r>
        <w:rPr>
          <w:rFonts w:hint="eastAsia"/>
          <w:color w:val="FF0000"/>
        </w:rPr>
        <w:t>MD5</w:t>
      </w:r>
      <w:r>
        <w:rPr>
          <w:rFonts w:hint="eastAsia"/>
        </w:rPr>
        <w:t>对其进行加密即可。</w:t>
      </w:r>
    </w:p>
    <w:p>
      <w:pPr>
        <w:pStyle w:val="3"/>
        <w:ind w:left="425"/>
      </w:pPr>
      <w:bookmarkStart w:id="7" w:name="_Toc462249244"/>
      <w:r>
        <w:rPr>
          <w:rFonts w:hint="eastAsia" w:ascii="Tahoma" w:hAnsi="Tahoma" w:eastAsia="微软雅黑" w:cstheme="minorBidi"/>
          <w:bCs w:val="0"/>
          <w:kern w:val="0"/>
          <w:sz w:val="22"/>
          <w:szCs w:val="22"/>
        </w:rPr>
        <w:t>3.2代付接口响应状态码说明</w:t>
      </w:r>
      <w:bookmarkEnd w:id="7"/>
    </w:p>
    <w:tbl>
      <w:tblPr>
        <w:tblStyle w:val="9"/>
        <w:tblW w:w="5226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14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响应码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成功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参数异常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签名错误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DESKey未设置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应用级别错误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8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IP访问限制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9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未设置IP请求列表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商户短时间内请求过于频繁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11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短信审核未开启IP审核未开启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12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IP地址不真实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1001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系统过帐期间禁止提现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1002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您的账户处于异常状态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1003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您的资金已被冻结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1004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系统代付功能关闭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1005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商户组代付功能关闭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1006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商户没有可用的代付网关子帐户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1007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商户没有可用的代付网关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1009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支行名称格式不正确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1010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收款银行账户名不能为空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1011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收款银行账户名格式不正确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1012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收款银行卡号不能为空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1013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收款银行卡号格式不正确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1014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收款银行代码不能为空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1015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收款银行代码格式不正确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1016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出款金额格式不正确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1017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出款金额不在可出范围内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1018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您输入的商户不正确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1019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您的代付金额加手续费超出账户可提现金额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1020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transid商户流水号已存在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1021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version版本号不对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1022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商户的商户组未设置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1023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transtime参数不是unix时间戳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1024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通道代付功能关闭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1025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商户组未配置代付提现设置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1026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商户代付手续费费率未设置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1027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网关通道成本费率未设置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1028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000000"/>
                <w:sz w:val="19"/>
                <w:highlight w:val="white"/>
              </w:rPr>
              <w:t>商户个人代付功能关闭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2001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代付的记录数不能为零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2002</w:t>
            </w:r>
          </w:p>
        </w:tc>
        <w:tc>
          <w:tcPr>
            <w:tcW w:w="4146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代付的记录数过多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3.3代付接口响应状态码说明</w:t>
      </w:r>
    </w:p>
    <w:tbl>
      <w:tblPr>
        <w:tblStyle w:val="9"/>
        <w:tblW w:w="522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响应码</w:t>
            </w:r>
          </w:p>
        </w:tc>
        <w:tc>
          <w:tcPr>
            <w:tcW w:w="41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参数异常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DESKey未设置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应用级别错误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8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不合法的IP请求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9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未设置IP请求列表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1021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version版本号不对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1030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transid商户流水不存在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3000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代付查询未启用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4000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商户短时间内请求过于频繁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3.4 代付状态</w:t>
      </w:r>
    </w:p>
    <w:tbl>
      <w:tblPr>
        <w:tblStyle w:val="9"/>
        <w:tblW w:w="522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1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响应码</w:t>
            </w:r>
          </w:p>
        </w:tc>
        <w:tc>
          <w:tcPr>
            <w:tcW w:w="414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等待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处理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处理中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成功订单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失败订单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等待审核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120</w:t>
            </w:r>
          </w:p>
        </w:tc>
        <w:tc>
          <w:tcPr>
            <w:tcW w:w="41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取消订单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3.5 银行信息</w:t>
      </w:r>
    </w:p>
    <w:tbl>
      <w:tblPr>
        <w:tblStyle w:val="9"/>
        <w:tblW w:w="5226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387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代码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ICBC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工商银行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CCB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建设银行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ABC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农业银行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PSBS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邮政储蓄银行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BOC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中国银行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Times New Roman" w:hAnsi="Times New Roman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BOCO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交通银行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CMB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招商银行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CEB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光大银行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CIB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兴业银行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CMBC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民生银行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BCCB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北京银行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CTTIC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中信银行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GDB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广东发展银行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SDB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深圳发展银行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SPDB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浦东发展银行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PINGANBANK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平安银行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HXB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华夏银行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SHB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上海银行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CBHB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渤海银行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HKBEA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东亚银行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NBCB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宁波银行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A31515"/>
                <w:sz w:val="19"/>
                <w:highlight w:val="white"/>
              </w:rPr>
              <w:t>CZB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A31515"/>
                <w:sz w:val="19"/>
                <w:highlight w:val="white"/>
              </w:rPr>
              <w:t>浙商银行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A31515"/>
                <w:sz w:val="19"/>
                <w:highlight w:val="white"/>
              </w:rPr>
              <w:t>NJCB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A31515"/>
                <w:sz w:val="19"/>
                <w:highlight w:val="white"/>
              </w:rPr>
              <w:t>南京银行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2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A31515"/>
                <w:sz w:val="19"/>
                <w:highlight w:val="white"/>
              </w:rPr>
              <w:t>HZCB</w:t>
            </w:r>
          </w:p>
        </w:tc>
        <w:tc>
          <w:tcPr>
            <w:tcW w:w="3874" w:type="dxa"/>
            <w:shd w:val="clear" w:color="auto" w:fill="auto"/>
          </w:tcPr>
          <w:p>
            <w:pPr>
              <w:adjustRightInd/>
              <w:snapToGrid/>
              <w:spacing w:after="0"/>
              <w:jc w:val="both"/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ascii="新宋体" w:hAnsi="新宋体" w:eastAsia="新宋体"/>
                <w:color w:val="A31515"/>
                <w:sz w:val="19"/>
                <w:highlight w:val="white"/>
              </w:rPr>
              <w:t>杭州银行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注：有两个KEY：出款MD5KEY和出款3DESKEY，它们与入款的MD5KEY没有任何关系。</w:t>
      </w:r>
    </w:p>
    <w:p/>
    <w:p>
      <w:r>
        <w:rPr>
          <w:rFonts w:hint="eastAsia"/>
          <w:b/>
        </w:rPr>
        <w:t>申请流程</w:t>
      </w:r>
      <w:r>
        <w:rPr>
          <w:rFonts w:hint="eastAsia"/>
        </w:rPr>
        <w:t>：用商户邮箱发邮件申请开通API代付功能，风控工作人员审核通过后，会通过你的API代付功能，会开通服务器IP限制，API代付短信商户后台审核，API代付查询等功能。。（注：如果要关闭API代付短信商户后台审核，需要商户邮箱提出申请）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10A0E0D"/>
    <w:multiLevelType w:val="multilevel"/>
    <w:tmpl w:val="010A0E0D"/>
    <w:lvl w:ilvl="0" w:tentative="0">
      <w:start w:val="1"/>
      <w:numFmt w:val="decimal"/>
      <w:lvlText w:val="2.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3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3.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40E96FB9"/>
    <w:multiLevelType w:val="multilevel"/>
    <w:tmpl w:val="40E96FB9"/>
    <w:lvl w:ilvl="0" w:tentative="0">
      <w:start w:val="1"/>
      <w:numFmt w:val="decimal"/>
      <w:lvlText w:val="1.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2.%2.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 w:tentative="0">
      <w:start w:val="1"/>
      <w:numFmt w:val="lowerLetter"/>
      <w:lvlText w:val="%4."/>
      <w:lvlJc w:val="left"/>
      <w:pPr>
        <w:tabs>
          <w:tab w:val="left" w:pos="1559"/>
        </w:tabs>
        <w:ind w:left="1559" w:hanging="283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 w:tentative="0">
      <w:start w:val="1"/>
      <w:numFmt w:val="lowerLetter"/>
      <w:lvlText w:val="%6.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 w:tentative="0">
      <w:start w:val="1"/>
      <w:numFmt w:val="lowerRoman"/>
      <w:lvlText w:val="%7."/>
      <w:lvlJc w:val="left"/>
      <w:pPr>
        <w:tabs>
          <w:tab w:val="left" w:pos="2835"/>
        </w:tabs>
        <w:ind w:left="2835" w:hanging="426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3">
    <w:nsid w:val="495A5379"/>
    <w:multiLevelType w:val="multilevel"/>
    <w:tmpl w:val="495A5379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1502"/>
    <w:rsid w:val="000728E2"/>
    <w:rsid w:val="000822A4"/>
    <w:rsid w:val="00083575"/>
    <w:rsid w:val="00085806"/>
    <w:rsid w:val="000A1AE6"/>
    <w:rsid w:val="000B7C96"/>
    <w:rsid w:val="000C1149"/>
    <w:rsid w:val="000E2BD1"/>
    <w:rsid w:val="000F71F6"/>
    <w:rsid w:val="001110DD"/>
    <w:rsid w:val="00113664"/>
    <w:rsid w:val="001160AC"/>
    <w:rsid w:val="00127FA0"/>
    <w:rsid w:val="001301A5"/>
    <w:rsid w:val="00133733"/>
    <w:rsid w:val="00164C3F"/>
    <w:rsid w:val="00165361"/>
    <w:rsid w:val="001675FE"/>
    <w:rsid w:val="00172A27"/>
    <w:rsid w:val="001A1D4C"/>
    <w:rsid w:val="001A2DE3"/>
    <w:rsid w:val="001A4AA9"/>
    <w:rsid w:val="001B2C13"/>
    <w:rsid w:val="001B4578"/>
    <w:rsid w:val="00200A3A"/>
    <w:rsid w:val="00200C80"/>
    <w:rsid w:val="002055D2"/>
    <w:rsid w:val="00207CC6"/>
    <w:rsid w:val="0021277B"/>
    <w:rsid w:val="00216DC2"/>
    <w:rsid w:val="00234B48"/>
    <w:rsid w:val="00240B80"/>
    <w:rsid w:val="0024763A"/>
    <w:rsid w:val="00251534"/>
    <w:rsid w:val="00256B06"/>
    <w:rsid w:val="00291521"/>
    <w:rsid w:val="002A0904"/>
    <w:rsid w:val="002A13A6"/>
    <w:rsid w:val="002A3B01"/>
    <w:rsid w:val="002B14DC"/>
    <w:rsid w:val="002B4AE4"/>
    <w:rsid w:val="002C3605"/>
    <w:rsid w:val="002C62E0"/>
    <w:rsid w:val="002D4E89"/>
    <w:rsid w:val="002E546F"/>
    <w:rsid w:val="002E6FA0"/>
    <w:rsid w:val="00314FB4"/>
    <w:rsid w:val="0032180B"/>
    <w:rsid w:val="00327A85"/>
    <w:rsid w:val="00361852"/>
    <w:rsid w:val="00392E40"/>
    <w:rsid w:val="00394656"/>
    <w:rsid w:val="003B559F"/>
    <w:rsid w:val="003D3217"/>
    <w:rsid w:val="003E5436"/>
    <w:rsid w:val="00405A72"/>
    <w:rsid w:val="00412378"/>
    <w:rsid w:val="00412E11"/>
    <w:rsid w:val="004657E5"/>
    <w:rsid w:val="0047365E"/>
    <w:rsid w:val="004A7403"/>
    <w:rsid w:val="004B48F9"/>
    <w:rsid w:val="004C21F4"/>
    <w:rsid w:val="004E6BBF"/>
    <w:rsid w:val="005066D7"/>
    <w:rsid w:val="00525AA9"/>
    <w:rsid w:val="0055024D"/>
    <w:rsid w:val="005574B5"/>
    <w:rsid w:val="0056268F"/>
    <w:rsid w:val="0059071E"/>
    <w:rsid w:val="005A3829"/>
    <w:rsid w:val="005A6910"/>
    <w:rsid w:val="005B1ECC"/>
    <w:rsid w:val="00636053"/>
    <w:rsid w:val="006371D5"/>
    <w:rsid w:val="006916CC"/>
    <w:rsid w:val="00696CB1"/>
    <w:rsid w:val="006A2DB7"/>
    <w:rsid w:val="007160F5"/>
    <w:rsid w:val="00717758"/>
    <w:rsid w:val="00763AFE"/>
    <w:rsid w:val="00771ED4"/>
    <w:rsid w:val="00775781"/>
    <w:rsid w:val="007A006A"/>
    <w:rsid w:val="007B5E10"/>
    <w:rsid w:val="007C2C8E"/>
    <w:rsid w:val="007C7164"/>
    <w:rsid w:val="007D1EFC"/>
    <w:rsid w:val="008039B9"/>
    <w:rsid w:val="00807A1D"/>
    <w:rsid w:val="00812C85"/>
    <w:rsid w:val="008232C7"/>
    <w:rsid w:val="0083406F"/>
    <w:rsid w:val="0085462D"/>
    <w:rsid w:val="008760E9"/>
    <w:rsid w:val="0087753D"/>
    <w:rsid w:val="008C22C0"/>
    <w:rsid w:val="008F0C39"/>
    <w:rsid w:val="008F5674"/>
    <w:rsid w:val="0094051A"/>
    <w:rsid w:val="0096387C"/>
    <w:rsid w:val="0096642A"/>
    <w:rsid w:val="00973D49"/>
    <w:rsid w:val="00973F3D"/>
    <w:rsid w:val="009A6351"/>
    <w:rsid w:val="009B70F4"/>
    <w:rsid w:val="009C4D92"/>
    <w:rsid w:val="009E47A4"/>
    <w:rsid w:val="009E7BB1"/>
    <w:rsid w:val="009F25F7"/>
    <w:rsid w:val="00A15152"/>
    <w:rsid w:val="00A22B3D"/>
    <w:rsid w:val="00A650D7"/>
    <w:rsid w:val="00A716FA"/>
    <w:rsid w:val="00A74DDB"/>
    <w:rsid w:val="00A81994"/>
    <w:rsid w:val="00A929F7"/>
    <w:rsid w:val="00AC7F47"/>
    <w:rsid w:val="00AE241B"/>
    <w:rsid w:val="00AF1DB3"/>
    <w:rsid w:val="00AF2B31"/>
    <w:rsid w:val="00B53315"/>
    <w:rsid w:val="00B84CCF"/>
    <w:rsid w:val="00B9291A"/>
    <w:rsid w:val="00BA2B9B"/>
    <w:rsid w:val="00BD0375"/>
    <w:rsid w:val="00BD0EEF"/>
    <w:rsid w:val="00C161DA"/>
    <w:rsid w:val="00C21770"/>
    <w:rsid w:val="00C22877"/>
    <w:rsid w:val="00C3035F"/>
    <w:rsid w:val="00C34439"/>
    <w:rsid w:val="00C545FB"/>
    <w:rsid w:val="00C601D6"/>
    <w:rsid w:val="00C64C5A"/>
    <w:rsid w:val="00C72821"/>
    <w:rsid w:val="00C74374"/>
    <w:rsid w:val="00C82DB0"/>
    <w:rsid w:val="00CB3452"/>
    <w:rsid w:val="00CC12FB"/>
    <w:rsid w:val="00CE3812"/>
    <w:rsid w:val="00D263B0"/>
    <w:rsid w:val="00D71D19"/>
    <w:rsid w:val="00D83037"/>
    <w:rsid w:val="00D903FD"/>
    <w:rsid w:val="00D960BF"/>
    <w:rsid w:val="00DA5E9E"/>
    <w:rsid w:val="00DB5386"/>
    <w:rsid w:val="00DC523E"/>
    <w:rsid w:val="00DF0A35"/>
    <w:rsid w:val="00DF1931"/>
    <w:rsid w:val="00E162A4"/>
    <w:rsid w:val="00E33377"/>
    <w:rsid w:val="00E40F64"/>
    <w:rsid w:val="00E46434"/>
    <w:rsid w:val="00E679D6"/>
    <w:rsid w:val="00E75D6A"/>
    <w:rsid w:val="00E8642F"/>
    <w:rsid w:val="00E95F24"/>
    <w:rsid w:val="00EA15BD"/>
    <w:rsid w:val="00EC2B23"/>
    <w:rsid w:val="00ED33D3"/>
    <w:rsid w:val="00F01B16"/>
    <w:rsid w:val="00F06E38"/>
    <w:rsid w:val="00F32451"/>
    <w:rsid w:val="00F4267C"/>
    <w:rsid w:val="00F43EFF"/>
    <w:rsid w:val="00F501E6"/>
    <w:rsid w:val="00F5596F"/>
    <w:rsid w:val="00F61620"/>
    <w:rsid w:val="00F66F37"/>
    <w:rsid w:val="00F76673"/>
    <w:rsid w:val="00F83F1F"/>
    <w:rsid w:val="00FB46CF"/>
    <w:rsid w:val="00FC1AB6"/>
    <w:rsid w:val="00FF0CCB"/>
    <w:rsid w:val="00FF376B"/>
    <w:rsid w:val="00FF3C67"/>
    <w:rsid w:val="016875C4"/>
    <w:rsid w:val="01891BA4"/>
    <w:rsid w:val="022E11BE"/>
    <w:rsid w:val="02C0180E"/>
    <w:rsid w:val="02DA6F24"/>
    <w:rsid w:val="02F22C6B"/>
    <w:rsid w:val="030A5E23"/>
    <w:rsid w:val="031F585F"/>
    <w:rsid w:val="0375094D"/>
    <w:rsid w:val="038C3754"/>
    <w:rsid w:val="04956668"/>
    <w:rsid w:val="04CC2371"/>
    <w:rsid w:val="04F21131"/>
    <w:rsid w:val="05351C53"/>
    <w:rsid w:val="05913680"/>
    <w:rsid w:val="05A61448"/>
    <w:rsid w:val="06874F7C"/>
    <w:rsid w:val="06CA41D6"/>
    <w:rsid w:val="07214AED"/>
    <w:rsid w:val="0781654C"/>
    <w:rsid w:val="085037FF"/>
    <w:rsid w:val="089C125A"/>
    <w:rsid w:val="0AB31683"/>
    <w:rsid w:val="0AD26998"/>
    <w:rsid w:val="0AD83B7C"/>
    <w:rsid w:val="0B7C4749"/>
    <w:rsid w:val="0C01588D"/>
    <w:rsid w:val="0CC54D4F"/>
    <w:rsid w:val="0D241C56"/>
    <w:rsid w:val="0DCD5C66"/>
    <w:rsid w:val="0E5225AD"/>
    <w:rsid w:val="0E624456"/>
    <w:rsid w:val="0F24466A"/>
    <w:rsid w:val="0FC3439A"/>
    <w:rsid w:val="11080B08"/>
    <w:rsid w:val="110F58A1"/>
    <w:rsid w:val="11D343C4"/>
    <w:rsid w:val="12C41F94"/>
    <w:rsid w:val="12E26624"/>
    <w:rsid w:val="133D087B"/>
    <w:rsid w:val="135213F2"/>
    <w:rsid w:val="1363230D"/>
    <w:rsid w:val="14B54E05"/>
    <w:rsid w:val="14C1027D"/>
    <w:rsid w:val="14E32376"/>
    <w:rsid w:val="157A0E28"/>
    <w:rsid w:val="161A1326"/>
    <w:rsid w:val="161A74E5"/>
    <w:rsid w:val="161D0D95"/>
    <w:rsid w:val="16537E46"/>
    <w:rsid w:val="16A44693"/>
    <w:rsid w:val="16C823D3"/>
    <w:rsid w:val="176F1FC5"/>
    <w:rsid w:val="176F31D6"/>
    <w:rsid w:val="17B032B9"/>
    <w:rsid w:val="17B95FA1"/>
    <w:rsid w:val="17DE6CF4"/>
    <w:rsid w:val="1833418F"/>
    <w:rsid w:val="18BB547F"/>
    <w:rsid w:val="194174F2"/>
    <w:rsid w:val="198F0B41"/>
    <w:rsid w:val="1B926A1C"/>
    <w:rsid w:val="1C4D6150"/>
    <w:rsid w:val="1CF03FA3"/>
    <w:rsid w:val="1D606F0C"/>
    <w:rsid w:val="1E2678DD"/>
    <w:rsid w:val="1E310283"/>
    <w:rsid w:val="1EC467CF"/>
    <w:rsid w:val="1F134C2E"/>
    <w:rsid w:val="1F8A14AD"/>
    <w:rsid w:val="20A321A7"/>
    <w:rsid w:val="212D136F"/>
    <w:rsid w:val="21FD583E"/>
    <w:rsid w:val="22542D84"/>
    <w:rsid w:val="23150C9A"/>
    <w:rsid w:val="244334B1"/>
    <w:rsid w:val="24493DB8"/>
    <w:rsid w:val="24656FF1"/>
    <w:rsid w:val="252E29AE"/>
    <w:rsid w:val="25806CC1"/>
    <w:rsid w:val="26C16E66"/>
    <w:rsid w:val="27B51ECB"/>
    <w:rsid w:val="290579B1"/>
    <w:rsid w:val="29A4642D"/>
    <w:rsid w:val="29D23BFF"/>
    <w:rsid w:val="2B1C6419"/>
    <w:rsid w:val="2B1F56EC"/>
    <w:rsid w:val="2B2435EF"/>
    <w:rsid w:val="2B492E71"/>
    <w:rsid w:val="2C846F2D"/>
    <w:rsid w:val="2DFD66B3"/>
    <w:rsid w:val="2E7B7355"/>
    <w:rsid w:val="2F0A6E00"/>
    <w:rsid w:val="2F523FD8"/>
    <w:rsid w:val="30C317C3"/>
    <w:rsid w:val="32D23F7C"/>
    <w:rsid w:val="33622B0B"/>
    <w:rsid w:val="33B4650C"/>
    <w:rsid w:val="33D663E3"/>
    <w:rsid w:val="35001F2E"/>
    <w:rsid w:val="35005FAE"/>
    <w:rsid w:val="35E94EAB"/>
    <w:rsid w:val="361B2B72"/>
    <w:rsid w:val="365D5410"/>
    <w:rsid w:val="36ED3852"/>
    <w:rsid w:val="371307CC"/>
    <w:rsid w:val="372263C0"/>
    <w:rsid w:val="37EB6DFA"/>
    <w:rsid w:val="38D06293"/>
    <w:rsid w:val="38EC55A3"/>
    <w:rsid w:val="397D7F8D"/>
    <w:rsid w:val="39E71693"/>
    <w:rsid w:val="39EF4DC0"/>
    <w:rsid w:val="3AA07C46"/>
    <w:rsid w:val="3B46033D"/>
    <w:rsid w:val="3B57397F"/>
    <w:rsid w:val="3BBB5414"/>
    <w:rsid w:val="3BEF3A6C"/>
    <w:rsid w:val="3BFC41CB"/>
    <w:rsid w:val="3C1F044F"/>
    <w:rsid w:val="3C9E14FA"/>
    <w:rsid w:val="3CD66505"/>
    <w:rsid w:val="3CF71C5A"/>
    <w:rsid w:val="3D2A1450"/>
    <w:rsid w:val="3D3F413B"/>
    <w:rsid w:val="3D8653CD"/>
    <w:rsid w:val="3DCF6083"/>
    <w:rsid w:val="3E0152D1"/>
    <w:rsid w:val="3F082F22"/>
    <w:rsid w:val="3F0F7A47"/>
    <w:rsid w:val="40161957"/>
    <w:rsid w:val="40316C4B"/>
    <w:rsid w:val="408F73AB"/>
    <w:rsid w:val="41234137"/>
    <w:rsid w:val="41A9208D"/>
    <w:rsid w:val="41BD3226"/>
    <w:rsid w:val="423D3EEE"/>
    <w:rsid w:val="42632C00"/>
    <w:rsid w:val="42AA3547"/>
    <w:rsid w:val="43A60254"/>
    <w:rsid w:val="44DB32CE"/>
    <w:rsid w:val="453428F2"/>
    <w:rsid w:val="45752EB5"/>
    <w:rsid w:val="47A55407"/>
    <w:rsid w:val="48CE5278"/>
    <w:rsid w:val="49A9073A"/>
    <w:rsid w:val="49CB1FDA"/>
    <w:rsid w:val="4A1D4156"/>
    <w:rsid w:val="4A355E14"/>
    <w:rsid w:val="4AA029F3"/>
    <w:rsid w:val="4B5A7B7C"/>
    <w:rsid w:val="4C0B474D"/>
    <w:rsid w:val="4C1D2E35"/>
    <w:rsid w:val="4C273C71"/>
    <w:rsid w:val="4C4965AD"/>
    <w:rsid w:val="4CDB470B"/>
    <w:rsid w:val="4D33139F"/>
    <w:rsid w:val="4D3B322A"/>
    <w:rsid w:val="4D434439"/>
    <w:rsid w:val="4D49465C"/>
    <w:rsid w:val="4DA85CB3"/>
    <w:rsid w:val="4E18087A"/>
    <w:rsid w:val="4E2C26AA"/>
    <w:rsid w:val="4E9C0107"/>
    <w:rsid w:val="4EB24231"/>
    <w:rsid w:val="4EC95942"/>
    <w:rsid w:val="4F7B0B6D"/>
    <w:rsid w:val="4F8F0521"/>
    <w:rsid w:val="500D0028"/>
    <w:rsid w:val="50113B20"/>
    <w:rsid w:val="5033640A"/>
    <w:rsid w:val="50A63292"/>
    <w:rsid w:val="517C0A41"/>
    <w:rsid w:val="518E062B"/>
    <w:rsid w:val="51D247A3"/>
    <w:rsid w:val="52FF2E9C"/>
    <w:rsid w:val="5464333E"/>
    <w:rsid w:val="553A0A10"/>
    <w:rsid w:val="56613F2C"/>
    <w:rsid w:val="568D6E8A"/>
    <w:rsid w:val="581432C9"/>
    <w:rsid w:val="581C3BA9"/>
    <w:rsid w:val="59265843"/>
    <w:rsid w:val="5B575A7E"/>
    <w:rsid w:val="5B8E1026"/>
    <w:rsid w:val="5C9834C2"/>
    <w:rsid w:val="5D4869D4"/>
    <w:rsid w:val="5DA6523E"/>
    <w:rsid w:val="5E1437D0"/>
    <w:rsid w:val="5E155EB3"/>
    <w:rsid w:val="5E9F0E82"/>
    <w:rsid w:val="5EA14C3F"/>
    <w:rsid w:val="5EB724D5"/>
    <w:rsid w:val="5F127D60"/>
    <w:rsid w:val="5F7E3BB1"/>
    <w:rsid w:val="5FC544AD"/>
    <w:rsid w:val="60711457"/>
    <w:rsid w:val="60DB10A3"/>
    <w:rsid w:val="63067B50"/>
    <w:rsid w:val="63AE5448"/>
    <w:rsid w:val="64221622"/>
    <w:rsid w:val="64EF07CB"/>
    <w:rsid w:val="6569350B"/>
    <w:rsid w:val="65A26D62"/>
    <w:rsid w:val="669606C6"/>
    <w:rsid w:val="669E378D"/>
    <w:rsid w:val="66A96FBC"/>
    <w:rsid w:val="67BA5293"/>
    <w:rsid w:val="6895118D"/>
    <w:rsid w:val="69F35C79"/>
    <w:rsid w:val="6A321486"/>
    <w:rsid w:val="6A6D11C7"/>
    <w:rsid w:val="6BA97C0B"/>
    <w:rsid w:val="6BD2354B"/>
    <w:rsid w:val="6C5D2135"/>
    <w:rsid w:val="6E192783"/>
    <w:rsid w:val="6E2D72F6"/>
    <w:rsid w:val="6E5B1E98"/>
    <w:rsid w:val="6E8E1FA2"/>
    <w:rsid w:val="70152476"/>
    <w:rsid w:val="7032560F"/>
    <w:rsid w:val="71826ACD"/>
    <w:rsid w:val="718954B2"/>
    <w:rsid w:val="71D208AB"/>
    <w:rsid w:val="72C5698F"/>
    <w:rsid w:val="730243E8"/>
    <w:rsid w:val="73A93125"/>
    <w:rsid w:val="73AE0D82"/>
    <w:rsid w:val="742D3698"/>
    <w:rsid w:val="74AA646D"/>
    <w:rsid w:val="750F4CE6"/>
    <w:rsid w:val="757D7607"/>
    <w:rsid w:val="75E1482C"/>
    <w:rsid w:val="76FF2578"/>
    <w:rsid w:val="77661C4F"/>
    <w:rsid w:val="7772303E"/>
    <w:rsid w:val="77EB15E4"/>
    <w:rsid w:val="77FE417C"/>
    <w:rsid w:val="784E527E"/>
    <w:rsid w:val="786F1087"/>
    <w:rsid w:val="78CB35F4"/>
    <w:rsid w:val="78E6189F"/>
    <w:rsid w:val="79817EF3"/>
    <w:rsid w:val="798C4BF2"/>
    <w:rsid w:val="7A2D46A6"/>
    <w:rsid w:val="7AA1108B"/>
    <w:rsid w:val="7BD94ECF"/>
    <w:rsid w:val="7C38028F"/>
    <w:rsid w:val="7EE954A6"/>
    <w:rsid w:val="7EEB1868"/>
    <w:rsid w:val="7EFB054B"/>
    <w:rsid w:val="7F326B63"/>
    <w:rsid w:val="7F5C17F1"/>
    <w:rsid w:val="7F6B51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numPr>
        <w:ilvl w:val="0"/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Arial" w:hAnsi="Arial" w:eastAsia="黑体" w:cs="Times New Roman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7"/>
    <w:link w:val="6"/>
    <w:qFormat/>
    <w:uiPriority w:val="0"/>
    <w:rPr>
      <w:rFonts w:ascii="Tahoma" w:hAnsi="Tahoma" w:eastAsia="微软雅黑"/>
      <w:sz w:val="18"/>
      <w:szCs w:val="18"/>
    </w:rPr>
  </w:style>
  <w:style w:type="character" w:customStyle="1" w:styleId="11">
    <w:name w:val="页脚 Char"/>
    <w:basedOn w:val="7"/>
    <w:link w:val="5"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833</Words>
  <Characters>4752</Characters>
  <Lines>39</Lines>
  <Paragraphs>11</Paragraphs>
  <ScaleCrop>false</ScaleCrop>
  <LinksUpToDate>false</LinksUpToDate>
  <CharactersWithSpaces>5574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2017-05-03T06:39:00Z</dcterms:created>
  <dc:creator>Administrator</dc:creator>
  <cp:lastModifiedBy>Administrator</cp:lastModifiedBy>
  <dcterms:modified xsi:type="dcterms:W3CDTF">2017-12-30T13:14:44Z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