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jc w:val="center"/>
        <w:rPr>
          <w:rFonts w:ascii="微软雅黑" w:hAnsi="微软雅黑" w:eastAsia="微软雅黑" w:cs="宋体"/>
          <w:b/>
          <w:bCs/>
          <w:sz w:val="52"/>
          <w:szCs w:val="52"/>
        </w:rPr>
      </w:pPr>
      <w:r>
        <w:rPr>
          <w:rFonts w:hint="eastAsia" w:ascii="微软雅黑" w:hAnsi="微软雅黑" w:eastAsia="微软雅黑" w:cs="宋体"/>
          <w:b/>
          <w:bCs/>
          <w:sz w:val="52"/>
          <w:szCs w:val="52"/>
        </w:rPr>
        <w:t>新宝支付接口规范</w:t>
      </w:r>
    </w:p>
    <w:p>
      <w:pPr>
        <w:spacing w:line="360" w:lineRule="auto"/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 xml:space="preserve"> (版本号v1.</w:t>
      </w:r>
      <w:r>
        <w:rPr>
          <w:rFonts w:ascii="微软雅黑" w:hAnsi="微软雅黑" w:eastAsia="微软雅黑"/>
          <w:b/>
          <w:sz w:val="36"/>
          <w:szCs w:val="36"/>
        </w:rPr>
        <w:t>2</w:t>
      </w:r>
      <w:r>
        <w:rPr>
          <w:rFonts w:hint="eastAsia" w:ascii="微软雅黑" w:hAnsi="微软雅黑" w:eastAsia="微软雅黑"/>
          <w:b/>
          <w:sz w:val="36"/>
          <w:szCs w:val="36"/>
        </w:rPr>
        <w:t>)</w:t>
      </w:r>
    </w:p>
    <w:p>
      <w:pPr>
        <w:rPr>
          <w:rStyle w:val="12"/>
          <w:rFonts w:ascii="微软雅黑" w:hAnsi="微软雅黑" w:eastAsia="微软雅黑"/>
          <w:sz w:val="21"/>
          <w:szCs w:val="21"/>
        </w:rPr>
      </w:pPr>
    </w:p>
    <w:p>
      <w:pPr>
        <w:rPr>
          <w:rStyle w:val="12"/>
          <w:rFonts w:ascii="微软雅黑" w:hAnsi="微软雅黑" w:eastAsia="微软雅黑"/>
          <w:sz w:val="21"/>
          <w:szCs w:val="21"/>
        </w:rPr>
      </w:pPr>
    </w:p>
    <w:p>
      <w:pPr>
        <w:rPr>
          <w:rStyle w:val="12"/>
          <w:rFonts w:ascii="微软雅黑" w:hAnsi="微软雅黑" w:eastAsia="微软雅黑"/>
          <w:sz w:val="21"/>
          <w:szCs w:val="21"/>
        </w:rPr>
      </w:pPr>
    </w:p>
    <w:p>
      <w:pPr>
        <w:rPr>
          <w:rStyle w:val="12"/>
          <w:rFonts w:ascii="微软雅黑" w:hAnsi="微软雅黑" w:eastAsia="微软雅黑"/>
          <w:sz w:val="21"/>
          <w:szCs w:val="21"/>
        </w:rPr>
      </w:pPr>
    </w:p>
    <w:p>
      <w:pPr>
        <w:rPr>
          <w:rStyle w:val="12"/>
          <w:rFonts w:ascii="微软雅黑" w:hAnsi="微软雅黑" w:eastAsia="微软雅黑"/>
          <w:sz w:val="21"/>
          <w:szCs w:val="21"/>
        </w:rPr>
      </w:pPr>
    </w:p>
    <w:p>
      <w:pPr>
        <w:rPr>
          <w:rStyle w:val="12"/>
          <w:rFonts w:ascii="微软雅黑" w:hAnsi="微软雅黑" w:eastAsia="微软雅黑"/>
          <w:sz w:val="21"/>
          <w:szCs w:val="21"/>
        </w:rPr>
      </w:pPr>
    </w:p>
    <w:p>
      <w:pPr>
        <w:pStyle w:val="13"/>
        <w:rPr>
          <w:rFonts w:ascii="微软雅黑" w:hAnsi="微软雅黑" w:eastAsia="微软雅黑"/>
        </w:rPr>
      </w:pPr>
      <w:bookmarkStart w:id="0" w:name="_Toc171766334"/>
      <w:bookmarkStart w:id="1" w:name="_Toc171766597"/>
      <w:r>
        <w:rPr>
          <w:rFonts w:hint="eastAsia" w:ascii="微软雅黑" w:hAnsi="微软雅黑" w:eastAsia="微软雅黑"/>
        </w:rPr>
        <w:t>修改记录</w:t>
      </w:r>
      <w:bookmarkEnd w:id="0"/>
      <w:bookmarkEnd w:id="1"/>
    </w:p>
    <w:tbl>
      <w:tblPr>
        <w:tblStyle w:val="11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685"/>
        <w:gridCol w:w="1131"/>
        <w:gridCol w:w="529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08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</w:tcBorders>
            <w:shd w:val="clear" w:color="auto" w:fill="CCCCCC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日期</w:t>
            </w:r>
          </w:p>
        </w:tc>
        <w:tc>
          <w:tcPr>
            <w:tcW w:w="685" w:type="dxa"/>
            <w:tcBorders>
              <w:top w:val="single" w:color="000000" w:sz="8" w:space="0"/>
              <w:bottom w:val="single" w:color="000000" w:sz="6" w:space="0"/>
            </w:tcBorders>
            <w:shd w:val="clear" w:color="auto" w:fill="CCCCCC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版本</w:t>
            </w:r>
          </w:p>
        </w:tc>
        <w:tc>
          <w:tcPr>
            <w:tcW w:w="1131" w:type="dxa"/>
            <w:tcBorders>
              <w:top w:val="single" w:color="000000" w:sz="8" w:space="0"/>
              <w:bottom w:val="single" w:color="000000" w:sz="6" w:space="0"/>
            </w:tcBorders>
            <w:shd w:val="clear" w:color="auto" w:fill="CCCCCC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修改者</w:t>
            </w:r>
          </w:p>
        </w:tc>
        <w:tc>
          <w:tcPr>
            <w:tcW w:w="5298" w:type="dxa"/>
            <w:tcBorders>
              <w:top w:val="single" w:color="000000" w:sz="8" w:space="0"/>
              <w:bottom w:val="single" w:color="000000" w:sz="6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描述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0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2017-04-27</w:t>
            </w:r>
          </w:p>
        </w:tc>
        <w:tc>
          <w:tcPr>
            <w:tcW w:w="685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V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1.0</w:t>
            </w:r>
          </w:p>
        </w:tc>
        <w:tc>
          <w:tcPr>
            <w:tcW w:w="1131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Michael</w:t>
            </w:r>
          </w:p>
        </w:tc>
        <w:tc>
          <w:tcPr>
            <w:tcW w:w="5298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初始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40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2017-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10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-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23</w:t>
            </w:r>
          </w:p>
        </w:tc>
        <w:tc>
          <w:tcPr>
            <w:tcW w:w="685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V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1.2</w:t>
            </w:r>
          </w:p>
        </w:tc>
        <w:tc>
          <w:tcPr>
            <w:tcW w:w="1131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Xiaoming</w:t>
            </w:r>
          </w:p>
        </w:tc>
        <w:tc>
          <w:tcPr>
            <w:tcW w:w="5298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增加百度钱包，百度钱包wap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,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京东钱包，京东钱包wap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接入事项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接入地址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支付地址：http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://api.bankspay.net/payment/gateway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通讯数据采用form表单POST提交的方式。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数据格式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返回格式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{   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"code": "</w:t>
            </w: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 xml:space="preserve">0",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"message": "交易处理中", </w:t>
            </w:r>
          </w:p>
          <w:p>
            <w:pPr>
              <w:ind w:firstLine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>partner_id</w:t>
            </w:r>
            <w:r>
              <w:rPr>
                <w:rFonts w:ascii="微软雅黑" w:hAnsi="微软雅黑" w:eastAsia="微软雅黑"/>
              </w:rPr>
              <w:t>": "</w:t>
            </w:r>
            <w:r>
              <w:rPr>
                <w:rFonts w:hint="eastAsia" w:ascii="微软雅黑" w:hAnsi="微软雅黑" w:eastAsia="微软雅黑"/>
              </w:rPr>
              <w:t>10871</w:t>
            </w:r>
            <w:r>
              <w:rPr>
                <w:rFonts w:ascii="微软雅黑" w:hAnsi="微软雅黑" w:eastAsia="微软雅黑"/>
              </w:rPr>
              <w:t xml:space="preserve">", </w:t>
            </w:r>
          </w:p>
          <w:p>
            <w:pPr>
              <w:ind w:firstLine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"trade_no": "2017042710000136675",</w:t>
            </w:r>
          </w:p>
          <w:p>
            <w:pPr>
              <w:ind w:firstLine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"pay_url": "</w:t>
            </w:r>
            <w:r>
              <w:rPr>
                <w:rFonts w:hint="eastAsia" w:ascii="微软雅黑" w:hAnsi="微软雅黑" w:eastAsia="微软雅黑"/>
              </w:rPr>
              <w:t>weixin://wxpay/bizpayurl?pr=d8VvA5p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ab/>
            </w:r>
            <w:r>
              <w:rPr>
                <w:rFonts w:ascii="微软雅黑" w:hAnsi="微软雅黑" w:eastAsia="微软雅黑"/>
              </w:rPr>
              <w:t>"sign": "</w:t>
            </w:r>
            <w:r>
              <w:rPr>
                <w:rFonts w:hint="eastAsia" w:ascii="微软雅黑" w:hAnsi="微软雅黑" w:eastAsia="微软雅黑"/>
              </w:rPr>
              <w:t>4fb56411812dae5f7c4a7cb7898bd519</w:t>
            </w:r>
            <w:r>
              <w:rPr>
                <w:rFonts w:ascii="微软雅黑" w:hAnsi="微软雅黑" w:eastAsia="微软雅黑"/>
              </w:rPr>
              <w:t>"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数字签名</w:t>
      </w:r>
    </w:p>
    <w:p>
      <w:pPr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待签名字符串：无论是请求还是应答，签名原始串按照以下方式组成字符串。</w:t>
      </w:r>
    </w:p>
    <w:p>
      <w:pPr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除sign字段外，所有参数按照字段名 ASCII从小到大排序后使用,最后拼接约定的key。以《数据格式》中的数据为例，原始串为：</w:t>
      </w:r>
    </w:p>
    <w:tbl>
      <w:tblPr>
        <w:tblStyle w:val="11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code=10&amp;message=交易处理中&amp;partner_id=10871&amp;pay_url=weixin://wxpay/bizpayurl?pr=d8VvA5p&amp;trade_no=2017042710000136675</w:t>
            </w:r>
            <w:r>
              <w:rPr>
                <w:rFonts w:ascii="微软雅黑" w:hAnsi="微软雅黑" w:eastAsia="微软雅黑"/>
              </w:rPr>
              <w:t>&amp;</w:t>
            </w:r>
            <w:r>
              <w:rPr>
                <w:rFonts w:hint="eastAsia" w:ascii="微软雅黑" w:hAnsi="微软雅黑" w:eastAsia="微软雅黑"/>
                <w:color w:val="FF0000"/>
              </w:rPr>
              <w:t>B954130DC77F13767A642FECA7290B4A</w:t>
            </w:r>
          </w:p>
        </w:tc>
      </w:tr>
    </w:tbl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空值不传递，不参与sign计算。</w:t>
      </w:r>
    </w:p>
    <w:p>
      <w:pPr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签名值的原始串中，参数和值都采用原始值，不进行URL ENCODE。</w:t>
      </w:r>
    </w:p>
    <w:p>
      <w:pPr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签名算法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目前只支持MD5签名，且所有的签名值都转成小写。如：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Sign=strtolower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MD5(请求数据原始串)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;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支付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</w:p>
    <w:tbl>
      <w:tblPr>
        <w:tblStyle w:val="11"/>
        <w:tblW w:w="890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985"/>
        <w:gridCol w:w="1560"/>
        <w:gridCol w:w="709"/>
        <w:gridCol w:w="1417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version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接口版本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10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API协议版本，当前值：V1.0 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partner_id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商户编号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String(20)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由我司提供。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pay_type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String(4)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0001=网银支付，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0002=微信扫码，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0003=支付宝扫码，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0005=支付宝wap，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0006=QQ扫码，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0007=QQWAP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0008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=京东钱包扫码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0009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=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百度钱包扫码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0010=京东钱包wap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11=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百度钱包wap</w:t>
            </w:r>
          </w:p>
          <w:p>
            <w:pPr>
              <w:jc w:val="left"/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001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=银联扫码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bank_code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银行代码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10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银行码见《3.2银行码》。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order_no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（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50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）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请求方提供，务必保证唯一性.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a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mount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交易金额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单位元，保留两位小数。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return_url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页面跳转地址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255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页面同步跳转地址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notify_url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回调地址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255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异步通知地址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summary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商品描述信息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String(255)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attach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回传参数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（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255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）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2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通过签名算法计算得出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83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异步通知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POST请求</w:t>
      </w:r>
    </w:p>
    <w:tbl>
      <w:tblPr>
        <w:tblStyle w:val="11"/>
        <w:tblW w:w="890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985"/>
        <w:gridCol w:w="1560"/>
        <w:gridCol w:w="709"/>
        <w:gridCol w:w="1766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支付状态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00：交易成功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99：交易失败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message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支付结果描述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code响应码对应的信息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order_no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32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trade_no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系统参考号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20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系统生成的唯一单号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实际支付金额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单位元，保留两位小数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partner_id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商户编号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String(30)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attach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回传参数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N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String(300)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MD5方式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83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商户接收通知成功返回“</w:t>
      </w:r>
      <w:r>
        <w:rPr>
          <w:rFonts w:ascii="微软雅黑" w:hAnsi="微软雅黑" w:eastAsia="微软雅黑"/>
        </w:rPr>
        <w:t>ok</w:t>
      </w:r>
      <w:r>
        <w:rPr>
          <w:rFonts w:hint="eastAsia" w:ascii="微软雅黑" w:hAnsi="微软雅黑" w:eastAsia="微软雅黑"/>
        </w:rPr>
        <w:t>”字符串</w:t>
      </w:r>
    </w:p>
    <w:p>
      <w:pPr>
        <w:rPr>
          <w:rFonts w:ascii="微软雅黑" w:hAnsi="微软雅黑" w:eastAsia="微软雅黑"/>
        </w:rPr>
      </w:pPr>
    </w:p>
    <w:tbl>
      <w:tblPr>
        <w:tblStyle w:val="11"/>
        <w:tblW w:w="879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ok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网关地址：</w:t>
      </w:r>
      <w:r>
        <w:rPr>
          <w:rFonts w:hint="eastAsia"/>
        </w:rPr>
        <w:fldChar w:fldCharType="begin"/>
      </w:r>
      <w:r>
        <w:instrText xml:space="preserve"> HYPERLINK "https://api.bankspay.net/payment/query"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" w:hAnsi="微软雅黑" w:eastAsia="微软雅黑"/>
        </w:rPr>
        <w:t>http</w:t>
      </w:r>
      <w:r>
        <w:rPr>
          <w:rStyle w:val="10"/>
          <w:rFonts w:ascii="微软雅黑" w:hAnsi="微软雅黑" w:eastAsia="微软雅黑"/>
        </w:rPr>
        <w:t>s</w:t>
      </w:r>
      <w:r>
        <w:rPr>
          <w:rStyle w:val="10"/>
          <w:rFonts w:hint="eastAsia" w:ascii="微软雅黑" w:hAnsi="微软雅黑" w:eastAsia="微软雅黑"/>
        </w:rPr>
        <w:t>://api.bankspay.net/payment/query</w:t>
      </w:r>
      <w:r>
        <w:rPr>
          <w:rStyle w:val="10"/>
          <w:rFonts w:hint="eastAsia"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通讯数据采用POST提交的方式。</w:t>
      </w:r>
    </w:p>
    <w:p>
      <w:pPr>
        <w:rPr>
          <w:rFonts w:ascii="微软雅黑" w:hAnsi="微软雅黑" w:eastAsia="微软雅黑"/>
        </w:rPr>
      </w:pPr>
    </w:p>
    <w:p>
      <w:pPr>
        <w:keepNext/>
        <w:keepLines/>
        <w:numPr>
          <w:ilvl w:val="2"/>
          <w:numId w:val="1"/>
        </w:numPr>
        <w:spacing w:before="260" w:after="260" w:line="415" w:lineRule="auto"/>
        <w:outlineLvl w:val="2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请求</w:t>
      </w:r>
    </w:p>
    <w:tbl>
      <w:tblPr>
        <w:tblStyle w:val="11"/>
        <w:tblW w:w="890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985"/>
        <w:gridCol w:w="1560"/>
        <w:gridCol w:w="709"/>
        <w:gridCol w:w="1766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order_no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32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请求方提供，务必保证唯一性。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partner_id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商户编号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String(30)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由我司提供。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通过签名算法计算得出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83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keepNext/>
        <w:keepLines/>
        <w:numPr>
          <w:ilvl w:val="2"/>
          <w:numId w:val="1"/>
        </w:numPr>
        <w:spacing w:before="260" w:after="260" w:line="415" w:lineRule="auto"/>
        <w:outlineLvl w:val="2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返回</w:t>
      </w:r>
    </w:p>
    <w:tbl>
      <w:tblPr>
        <w:tblStyle w:val="11"/>
        <w:tblW w:w="890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985"/>
        <w:gridCol w:w="1559"/>
        <w:gridCol w:w="709"/>
        <w:gridCol w:w="1768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NO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参数含义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必填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</w:rPr>
              <w:t>数据类型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  <w:highlight w:val="yellow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支付状态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)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11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：验签失败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 xml:space="preserve">22: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订单不存在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 xml:space="preserve">33: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未支付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00：交易成功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99：交易失败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message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支付结果描述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String(20)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code响应码对应的信息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sign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签名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Y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String(100)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MD5方式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案例</w:t>
            </w:r>
          </w:p>
        </w:tc>
        <w:tc>
          <w:tcPr>
            <w:tcW w:w="833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枚举表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支付状态码（code）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值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jc w:val="left"/>
              <w:rPr>
                <w:rFonts w:ascii="微软雅黑" w:hAnsi="微软雅黑" w:eastAsia="微软雅黑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00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99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交易失败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银行码</w:t>
      </w:r>
    </w:p>
    <w:tbl>
      <w:tblPr>
        <w:tblStyle w:val="11"/>
        <w:tblW w:w="7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331"/>
        <w:gridCol w:w="1188"/>
        <w:gridCol w:w="1188"/>
        <w:gridCol w:w="1188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银行名称</w:t>
            </w:r>
          </w:p>
        </w:tc>
        <w:tc>
          <w:tcPr>
            <w:tcW w:w="13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银行码</w:t>
            </w:r>
          </w:p>
        </w:tc>
        <w:tc>
          <w:tcPr>
            <w:tcW w:w="23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借记卡</w:t>
            </w:r>
          </w:p>
        </w:tc>
        <w:tc>
          <w:tcPr>
            <w:tcW w:w="23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3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是否支持网银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是否支持快捷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是否支持网银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是否支持快捷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建设银行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CCB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农业银行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ABC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工商银行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ICBC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中国银行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BOC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浦发银行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SPDB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光大银行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CEB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平安银行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PINGAN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兴业银行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CIB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邮政储蓄银行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中信银行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CITIC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华夏银行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HXB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招商银行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CMB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广发银行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CGB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北京银行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BCCB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上海银行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SHB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民生银行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CMBC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交通银行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BOCO</w:t>
            </w:r>
            <w:r>
              <w:rPr>
                <w:rFonts w:hint="eastAsia" w:ascii="微软雅黑" w:hAnsi="微软雅黑" w:eastAsia="微软雅黑"/>
              </w:rPr>
              <w:t>M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北京农村商业银行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BJRCB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渤海银行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CBHB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银联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UNIONPAY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/>
        </w:rPr>
        <w:t>测试商户: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108660</w:t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密匙 ：c772de8b4a85be8a2eac6ae500616e37</w:t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商户中心：</w:t>
      </w:r>
      <w:r>
        <w:fldChar w:fldCharType="begin"/>
      </w:r>
      <w:r>
        <w:instrText xml:space="preserve"> HYPERLINK "http://www.bankspay.com" </w:instrText>
      </w:r>
      <w:r>
        <w:fldChar w:fldCharType="separate"/>
      </w:r>
      <w:r>
        <w:rPr>
          <w:rStyle w:val="10"/>
          <w:rFonts w:hint="eastAsia" w:ascii="微软雅黑" w:hAnsi="微软雅黑" w:eastAsia="微软雅黑" w:cs="宋体"/>
          <w:sz w:val="24"/>
        </w:rPr>
        <w:t>http://www.bankspay.com</w:t>
      </w:r>
      <w:r>
        <w:rPr>
          <w:rStyle w:val="10"/>
          <w:rFonts w:hint="eastAsia" w:ascii="微软雅黑" w:hAnsi="微软雅黑" w:eastAsia="微软雅黑" w:cs="宋体"/>
          <w:sz w:val="24"/>
        </w:rPr>
        <w:fldChar w:fldCharType="end"/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账号 ：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9F9F9"/>
        </w:rPr>
        <w:t>michael</w:t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密码 ：168168</w:t>
      </w:r>
      <w:bookmarkStart w:id="2" w:name="_GoBack"/>
      <w:bookmarkEnd w:id="2"/>
    </w:p>
    <w:p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t>第</w:t>
    </w: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</w:rPr>
      <w:t>9</w:t>
    </w:r>
    <w:r>
      <w:fldChar w:fldCharType="end"/>
    </w:r>
    <w:r>
      <w:rPr>
        <w:rStyle w:val="9"/>
        <w:rFonts w:hint="eastAsia"/>
      </w:rPr>
      <w:t>页/共</w:t>
    </w:r>
    <w:r>
      <w:fldChar w:fldCharType="begin"/>
    </w:r>
    <w:r>
      <w:rPr>
        <w:rStyle w:val="9"/>
      </w:rPr>
      <w:instrText xml:space="preserve"> NUMPAGES </w:instrText>
    </w:r>
    <w:r>
      <w:fldChar w:fldCharType="separate"/>
    </w:r>
    <w:r>
      <w:rPr>
        <w:rStyle w:val="9"/>
      </w:rPr>
      <w:t>9</w:t>
    </w:r>
    <w:r>
      <w:fldChar w:fldCharType="end"/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24F5"/>
    <w:multiLevelType w:val="multilevel"/>
    <w:tmpl w:val="089024F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41486"/>
    <w:multiLevelType w:val="multilevel"/>
    <w:tmpl w:val="4894148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43586"/>
    <w:multiLevelType w:val="multilevel"/>
    <w:tmpl w:val="4CD4358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93701"/>
    <w:multiLevelType w:val="multilevel"/>
    <w:tmpl w:val="4FF937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36"/>
        </w:tabs>
        <w:ind w:left="93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5B98147B"/>
    <w:multiLevelType w:val="multilevel"/>
    <w:tmpl w:val="5B98147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6D1B628E"/>
    <w:multiLevelType w:val="multilevel"/>
    <w:tmpl w:val="6D1B62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40C59"/>
    <w:multiLevelType w:val="multilevel"/>
    <w:tmpl w:val="74A40C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DB"/>
    <w:rsid w:val="0019113F"/>
    <w:rsid w:val="001E7E26"/>
    <w:rsid w:val="00272B09"/>
    <w:rsid w:val="002D356F"/>
    <w:rsid w:val="00481068"/>
    <w:rsid w:val="00564F71"/>
    <w:rsid w:val="006F6DC8"/>
    <w:rsid w:val="00741743"/>
    <w:rsid w:val="00815B56"/>
    <w:rsid w:val="008660D8"/>
    <w:rsid w:val="00905AD6"/>
    <w:rsid w:val="0090786D"/>
    <w:rsid w:val="0096522B"/>
    <w:rsid w:val="009F51F3"/>
    <w:rsid w:val="00A00889"/>
    <w:rsid w:val="00AE5754"/>
    <w:rsid w:val="00B10B82"/>
    <w:rsid w:val="00B969DB"/>
    <w:rsid w:val="00BD0C36"/>
    <w:rsid w:val="00BD61F1"/>
    <w:rsid w:val="00CE240E"/>
    <w:rsid w:val="00D24959"/>
    <w:rsid w:val="00E2551A"/>
    <w:rsid w:val="00EA7FA5"/>
    <w:rsid w:val="00F705FE"/>
    <w:rsid w:val="00F775DE"/>
    <w:rsid w:val="00FA60C3"/>
    <w:rsid w:val="039B6EBB"/>
    <w:rsid w:val="05C21607"/>
    <w:rsid w:val="064D16D5"/>
    <w:rsid w:val="0A222056"/>
    <w:rsid w:val="0C21421D"/>
    <w:rsid w:val="111531E1"/>
    <w:rsid w:val="11F80F92"/>
    <w:rsid w:val="14F421CD"/>
    <w:rsid w:val="15DB71EE"/>
    <w:rsid w:val="160D4460"/>
    <w:rsid w:val="1636461D"/>
    <w:rsid w:val="18493ACE"/>
    <w:rsid w:val="18A437A6"/>
    <w:rsid w:val="1B213534"/>
    <w:rsid w:val="1B960B26"/>
    <w:rsid w:val="1CAB4629"/>
    <w:rsid w:val="1D1407C0"/>
    <w:rsid w:val="1F2A2F32"/>
    <w:rsid w:val="251544F2"/>
    <w:rsid w:val="258A425F"/>
    <w:rsid w:val="25CA3A14"/>
    <w:rsid w:val="27996E9E"/>
    <w:rsid w:val="2AF648B7"/>
    <w:rsid w:val="2CB0150E"/>
    <w:rsid w:val="2CE74577"/>
    <w:rsid w:val="318D2507"/>
    <w:rsid w:val="36FE6FE1"/>
    <w:rsid w:val="3AD70961"/>
    <w:rsid w:val="3E154C9B"/>
    <w:rsid w:val="3EC34F15"/>
    <w:rsid w:val="3EDC3AE9"/>
    <w:rsid w:val="3F6A181E"/>
    <w:rsid w:val="40166247"/>
    <w:rsid w:val="40926033"/>
    <w:rsid w:val="40F9596A"/>
    <w:rsid w:val="428636F7"/>
    <w:rsid w:val="44650DAF"/>
    <w:rsid w:val="46FC5729"/>
    <w:rsid w:val="4A597A94"/>
    <w:rsid w:val="4C524586"/>
    <w:rsid w:val="4CBC5D4B"/>
    <w:rsid w:val="51E7267B"/>
    <w:rsid w:val="52FE3ED5"/>
    <w:rsid w:val="53244347"/>
    <w:rsid w:val="543C0F2A"/>
    <w:rsid w:val="58901F30"/>
    <w:rsid w:val="58D62AC5"/>
    <w:rsid w:val="594917EC"/>
    <w:rsid w:val="5A66747F"/>
    <w:rsid w:val="5B9B51F2"/>
    <w:rsid w:val="5BAC066D"/>
    <w:rsid w:val="5C3A44B7"/>
    <w:rsid w:val="5D5D714C"/>
    <w:rsid w:val="60817EA0"/>
    <w:rsid w:val="60DB164B"/>
    <w:rsid w:val="65B06F2D"/>
    <w:rsid w:val="668E7CF9"/>
    <w:rsid w:val="6799179A"/>
    <w:rsid w:val="6AE008ED"/>
    <w:rsid w:val="71652A18"/>
    <w:rsid w:val="71845511"/>
    <w:rsid w:val="71EE7BB9"/>
    <w:rsid w:val="73C2556F"/>
    <w:rsid w:val="77967626"/>
    <w:rsid w:val="77D3132E"/>
    <w:rsid w:val="7E7B030C"/>
    <w:rsid w:val="7E91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6"/>
      <w:szCs w:val="36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2">
    <w:name w:val="标题 3 字符"/>
    <w:link w:val="4"/>
    <w:qFormat/>
    <w:uiPriority w:val="0"/>
    <w:rPr>
      <w:b/>
      <w:bCs/>
      <w:sz w:val="28"/>
      <w:szCs w:val="28"/>
    </w:rPr>
  </w:style>
  <w:style w:type="paragraph" w:customStyle="1" w:styleId="13">
    <w:name w:val="文档小标题"/>
    <w:basedOn w:val="14"/>
    <w:next w:val="5"/>
    <w:qFormat/>
    <w:uiPriority w:val="0"/>
    <w:pPr>
      <w:spacing w:line="360" w:lineRule="auto"/>
    </w:pPr>
    <w:rPr>
      <w:rFonts w:eastAsia="楷体_GB2312" w:cs="Times New Roman"/>
      <w:bCs w:val="0"/>
      <w:kern w:val="0"/>
      <w:sz w:val="30"/>
      <w:szCs w:val="72"/>
    </w:rPr>
  </w:style>
  <w:style w:type="paragraph" w:customStyle="1" w:styleId="14">
    <w:name w:val="文档标题"/>
    <w:basedOn w:val="1"/>
    <w:qFormat/>
    <w:uiPriority w:val="0"/>
    <w:pPr>
      <w:jc w:val="center"/>
    </w:pPr>
    <w:rPr>
      <w:rFonts w:cs="宋体"/>
      <w:b/>
      <w:bCs/>
      <w:sz w:val="5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425</Words>
  <Characters>2423</Characters>
  <Lines>20</Lines>
  <Paragraphs>5</Paragraphs>
  <TotalTime>0</TotalTime>
  <ScaleCrop>false</ScaleCrop>
  <LinksUpToDate>false</LinksUpToDate>
  <CharactersWithSpaces>2843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2017-10-23T10:06:00Z</dcterms:created>
  <dc:creator>Administrator</dc:creator>
  <cp:lastModifiedBy>Administrator</cp:lastModifiedBy>
  <dcterms:modified xsi:type="dcterms:W3CDTF">2018-07-14T11:26:36Z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