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2701" w:firstLineChars="750"/>
        <w:jc w:val="left"/>
        <w:rPr>
          <w:rStyle w:val="20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36"/>
          <w:szCs w:val="36"/>
        </w:rPr>
        <w:t>支付接入文档 V1.3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36"/>
          <w:lang w:val="en-US" w:eastAsia="zh-CN"/>
        </w:rPr>
        <w:t>.1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36"/>
        </w:rPr>
        <w:br w:type="textWrapping"/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Style w:val="19"/>
        </w:rPr>
        <w:t xml:space="preserve">一、 </w:t>
      </w:r>
      <w:r>
        <w:rPr>
          <w:rStyle w:val="19"/>
          <w:rFonts w:hint="eastAsia" w:eastAsiaTheme="majorEastAsia"/>
          <w:lang w:val="en-US" w:eastAsia="zh-CN"/>
        </w:rPr>
        <w:t>短信验证码获取接口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  <w:fitText w:val="5670" w:id="0"/>
        </w:rPr>
        <w:t>该接口做初始化支付的相关请求，通过该接口得到支付信息。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建议通过服务器进行交互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 xml:space="preserve">请求接口：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http://pay.phcygmc.com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:9091/business/order/</w:t>
      </w:r>
      <w:r>
        <w:rPr>
          <w:rFonts w:hint="eastAsia" w:ascii="微软雅黑" w:hAnsi="微软雅黑" w:eastAsia="微软雅黑" w:cs="宋体"/>
          <w:color w:val="3F3F3F"/>
          <w:kern w:val="0"/>
          <w:szCs w:val="21"/>
          <w:lang w:val="en-US" w:eastAsia="zh-CN"/>
        </w:rPr>
        <w:t>getPhoneCode</w:t>
      </w:r>
      <w:r>
        <w:rPr>
          <w:rFonts w:hint="eastAsia" w:ascii="微软雅黑" w:hAnsi="微软雅黑" w:eastAsia="微软雅黑" w:cs="宋体"/>
          <w:color w:val="3F3F3F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注意请求头添加: Content-Type: application/json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如果不加会出现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“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参数异常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”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错误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请求参数列表如下：</w:t>
      </w: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843"/>
        <w:gridCol w:w="40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渠道号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channelId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平台分配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卡号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acctNo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持卡人手机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phoneNo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持卡人姓名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cardType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2"/>
                <w:szCs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证件类型01：身份证02：军官证03：护照04：回乡证05：台胞证06：警官证07：士兵证99：其它证件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cardId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安全码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cvn2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信用卡必填  安全码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卡到期时间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expDate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totalMoney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单位 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签名校验规则如下：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结果按 json 方式实时返回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298"/>
        <w:gridCol w:w="1797"/>
        <w:gridCol w:w="28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状态码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result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0成功 其余失败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渠道号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channelId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平台分配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卡号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acctNo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持卡人姓名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持卡人手机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phoneNo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2"/>
                <w:szCs w:val="22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证件类型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cardType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2"/>
                <w:szCs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证件类型01：身份证02：军官证03：护照04：回乡证05：台胞证06：警官证07：士兵证99：其它证件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证件号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cardId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安全码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cvn2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信用卡必填  安全码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卡到期时间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expDate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支付流水号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flowId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用于确认支付的时候传入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orderId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用于确认支付的时候传入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transAmt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单位分 用于确认支付的时候传入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返回示例: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hint="eastAsia" w:ascii="Consolas" w:hAnsi="Consolas" w:eastAsia="Consolas"/>
          <w:color w:val="000000"/>
          <w:sz w:val="20"/>
        </w:rPr>
        <w:t>{"acctNo":"62148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xxxxxx</w:t>
      </w:r>
      <w:r>
        <w:rPr>
          <w:rFonts w:hint="eastAsia" w:ascii="Consolas" w:hAnsi="Consolas" w:eastAsia="Consolas"/>
          <w:color w:val="000000"/>
          <w:sz w:val="20"/>
        </w:rPr>
        <w:t>","cerdId":"511024199209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xxxxxx</w:t>
      </w:r>
      <w:r>
        <w:rPr>
          <w:rFonts w:hint="eastAsia" w:ascii="Consolas" w:hAnsi="Consolas" w:eastAsia="Consolas"/>
          <w:color w:val="000000"/>
          <w:sz w:val="20"/>
        </w:rPr>
        <w:t>","cerdType":"01","commodityName":"测试商品","flowId":"18061311063904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xxxxx</w:t>
      </w:r>
      <w:r>
        <w:rPr>
          <w:rFonts w:hint="eastAsia" w:ascii="Consolas" w:hAnsi="Consolas" w:eastAsia="Consolas"/>
          <w:color w:val="000000"/>
          <w:sz w:val="20"/>
        </w:rPr>
        <w:t>","orderId":"D20180613110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xxxxx</w:t>
      </w:r>
      <w:r>
        <w:rPr>
          <w:rFonts w:hint="eastAsia" w:ascii="Consolas" w:hAnsi="Consolas" w:eastAsia="Consolas"/>
          <w:color w:val="000000"/>
          <w:sz w:val="20"/>
        </w:rPr>
        <w:t>","phoneNo":"1592355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</w:t>
      </w:r>
      <w:r>
        <w:rPr>
          <w:rFonts w:hint="eastAsia" w:ascii="Consolas" w:hAnsi="Consolas" w:eastAsia="Consolas"/>
          <w:color w:val="000000"/>
          <w:sz w:val="20"/>
        </w:rPr>
        <w:t>","result":"1","transAmt":"101"}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Style w:val="19"/>
          <w:rFonts w:hint="eastAsia" w:eastAsiaTheme="majorEastAsia"/>
          <w:lang w:val="en-US" w:eastAsia="zh-CN"/>
        </w:rPr>
        <w:t>二、支付确认接口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  <w:fitText w:val="5670" w:id="1"/>
        </w:rPr>
        <w:t>该接口做初始化支付的相关请求，通过该接口得到支付信息。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建议通过服务器进行交互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 xml:space="preserve">请求接口：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http://pay.phcygmc.com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:9091/business/order/prepareOrder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注意请求头添加: Content-Type: application/json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如果不加会出现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“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参数异常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”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错误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请求参数列表如下：</w:t>
      </w: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843"/>
        <w:gridCol w:w="40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版本号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version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默认 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商户编号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商户后台获取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String(32)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商户唯一订单号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订单金额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totalMoney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单位:分， 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2"/>
              </w:rPr>
              <w:t>必须大于 100 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支付类型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tradeType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银联: unionpay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cardType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2"/>
                <w:szCs w:val="22"/>
                <w:highlight w:val="white"/>
                <w14:textFill>
                  <w14:solidFill>
                    <w14:schemeClr w14:val="tx1"/>
                  </w14:solidFill>
                </w14:textFill>
              </w:rPr>
              <w:t>证件类型01：身份证02：军官证03：护照04：回乡证05：台胞证06：警官证07：士兵证99：其它证件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证件号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cardId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安全码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cvn2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信用卡必填  安全码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卡到期时间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expDate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请求IP， 部分支付请求IP与支付IP必须一致，所以请上传用户请求的真实IP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异步通知 URL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notify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数据异步通知(可在后台配置，后台配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置的通知地址优先)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同步跳转URL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redirectUrl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不能带有任何参数(某些通道无效)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订单备注说明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remark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String(64)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可为空， 如果传递必须为字符串或者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数据组合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支付来源 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fromtype 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wap : 普通 wap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weixinwap : 微信内 wap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md5签名串 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参照签名校验规则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签名校验规则如下：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3F3F3F"/>
          <w:kern w:val="0"/>
          <w:sz w:val="22"/>
        </w:rPr>
        <w:t>{value}要替换成接收到的值， {key}要替换成平台分配的接入密钥，可在商户后台获取.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merId={value}&amp;orderId={value}&amp;totalMoney={value}&amp;tradeType={value}&amp;{key}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结果按 json 方式实时返回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298"/>
        <w:gridCol w:w="1797"/>
        <w:gridCol w:w="28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状态码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result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0成功 其余失败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错误信息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errMsg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状态错误是显示信息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返回示例: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{"code":0,"errMsg":""}</w:t>
      </w:r>
    </w:p>
    <w:p>
      <w:pPr>
        <w:widowControl/>
        <w:jc w:val="left"/>
        <w:rPr>
          <w:rFonts w:hint="eastAsia" w:ascii="微软雅黑" w:hAnsi="微软雅黑" w:eastAsia="微软雅黑" w:cs="宋体"/>
          <w:color w:val="3F3F3F"/>
          <w:kern w:val="0"/>
          <w:sz w:val="22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2"/>
          <w:lang w:val="en-US" w:eastAsia="zh-CN"/>
        </w:rPr>
        <w:t>注：其余接口请参照支付接入文档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6DA"/>
    <w:rsid w:val="00024695"/>
    <w:rsid w:val="00094176"/>
    <w:rsid w:val="000B57DF"/>
    <w:rsid w:val="00166068"/>
    <w:rsid w:val="001B10BD"/>
    <w:rsid w:val="001E4038"/>
    <w:rsid w:val="00220C72"/>
    <w:rsid w:val="002301C1"/>
    <w:rsid w:val="002303C7"/>
    <w:rsid w:val="002936BE"/>
    <w:rsid w:val="003141E2"/>
    <w:rsid w:val="0031450C"/>
    <w:rsid w:val="003165F2"/>
    <w:rsid w:val="00372E28"/>
    <w:rsid w:val="00384E90"/>
    <w:rsid w:val="003A2584"/>
    <w:rsid w:val="00457AC2"/>
    <w:rsid w:val="00466AE9"/>
    <w:rsid w:val="004B6076"/>
    <w:rsid w:val="0055381A"/>
    <w:rsid w:val="00570E16"/>
    <w:rsid w:val="005C31E8"/>
    <w:rsid w:val="005C4CE5"/>
    <w:rsid w:val="005D05DE"/>
    <w:rsid w:val="005F1923"/>
    <w:rsid w:val="006A734B"/>
    <w:rsid w:val="00714282"/>
    <w:rsid w:val="007A0E41"/>
    <w:rsid w:val="008138A5"/>
    <w:rsid w:val="00827544"/>
    <w:rsid w:val="0084472C"/>
    <w:rsid w:val="008603F3"/>
    <w:rsid w:val="00874A6F"/>
    <w:rsid w:val="00891B2E"/>
    <w:rsid w:val="009101B2"/>
    <w:rsid w:val="00932689"/>
    <w:rsid w:val="009563EC"/>
    <w:rsid w:val="009806F5"/>
    <w:rsid w:val="009A271B"/>
    <w:rsid w:val="009A6E39"/>
    <w:rsid w:val="009B20FF"/>
    <w:rsid w:val="009C6721"/>
    <w:rsid w:val="009D23DD"/>
    <w:rsid w:val="009F00D3"/>
    <w:rsid w:val="009F6273"/>
    <w:rsid w:val="009F788C"/>
    <w:rsid w:val="00A26B69"/>
    <w:rsid w:val="00AF49DC"/>
    <w:rsid w:val="00B162C1"/>
    <w:rsid w:val="00B8184A"/>
    <w:rsid w:val="00B85C38"/>
    <w:rsid w:val="00BB35C7"/>
    <w:rsid w:val="00BC673A"/>
    <w:rsid w:val="00D33F1D"/>
    <w:rsid w:val="00DB5B0F"/>
    <w:rsid w:val="00DD3613"/>
    <w:rsid w:val="00DD60B4"/>
    <w:rsid w:val="00DE6482"/>
    <w:rsid w:val="00E0016E"/>
    <w:rsid w:val="00E57A72"/>
    <w:rsid w:val="00E64805"/>
    <w:rsid w:val="00EB4FE2"/>
    <w:rsid w:val="00EB6769"/>
    <w:rsid w:val="00F22BAE"/>
    <w:rsid w:val="00F56CBA"/>
    <w:rsid w:val="024A7445"/>
    <w:rsid w:val="07676505"/>
    <w:rsid w:val="096745F9"/>
    <w:rsid w:val="09F71A86"/>
    <w:rsid w:val="0A070C16"/>
    <w:rsid w:val="0B28370F"/>
    <w:rsid w:val="0C552D5F"/>
    <w:rsid w:val="0CE94277"/>
    <w:rsid w:val="0D0A4B45"/>
    <w:rsid w:val="0ECA3544"/>
    <w:rsid w:val="115D5FCC"/>
    <w:rsid w:val="116D0BB2"/>
    <w:rsid w:val="11D05EFF"/>
    <w:rsid w:val="12B00E1F"/>
    <w:rsid w:val="16AB0A19"/>
    <w:rsid w:val="19042177"/>
    <w:rsid w:val="1F8A1B9F"/>
    <w:rsid w:val="202C4277"/>
    <w:rsid w:val="216B18D6"/>
    <w:rsid w:val="230177B0"/>
    <w:rsid w:val="23945C01"/>
    <w:rsid w:val="24C53673"/>
    <w:rsid w:val="253243B8"/>
    <w:rsid w:val="258A491F"/>
    <w:rsid w:val="258A6E7A"/>
    <w:rsid w:val="262545E8"/>
    <w:rsid w:val="278802F1"/>
    <w:rsid w:val="27F26E72"/>
    <w:rsid w:val="295E71BA"/>
    <w:rsid w:val="2AC85EDC"/>
    <w:rsid w:val="31254B4F"/>
    <w:rsid w:val="318D2E96"/>
    <w:rsid w:val="3B8A7A66"/>
    <w:rsid w:val="3DEC511D"/>
    <w:rsid w:val="3F017995"/>
    <w:rsid w:val="49FF4C42"/>
    <w:rsid w:val="4D4E45A3"/>
    <w:rsid w:val="50533EA2"/>
    <w:rsid w:val="52B5571C"/>
    <w:rsid w:val="53EE7584"/>
    <w:rsid w:val="58331F4E"/>
    <w:rsid w:val="58EB2350"/>
    <w:rsid w:val="59AB5488"/>
    <w:rsid w:val="607E64B9"/>
    <w:rsid w:val="654C707B"/>
    <w:rsid w:val="657158B0"/>
    <w:rsid w:val="660D30DA"/>
    <w:rsid w:val="66C53643"/>
    <w:rsid w:val="67796513"/>
    <w:rsid w:val="6F0C0F35"/>
    <w:rsid w:val="71E76C87"/>
    <w:rsid w:val="74BD6AF0"/>
    <w:rsid w:val="796867E1"/>
    <w:rsid w:val="7BE552E5"/>
    <w:rsid w:val="7CB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fontstyle01"/>
    <w:basedOn w:val="7"/>
    <w:qFormat/>
    <w:uiPriority w:val="0"/>
    <w:rPr>
      <w:rFonts w:hint="eastAsia" w:ascii="微软雅黑" w:hAnsi="微软雅黑" w:eastAsia="微软雅黑"/>
      <w:b/>
      <w:bCs/>
      <w:color w:val="000000"/>
      <w:sz w:val="36"/>
      <w:szCs w:val="36"/>
    </w:rPr>
  </w:style>
  <w:style w:type="character" w:customStyle="1" w:styleId="11">
    <w:name w:val="fontstyle21"/>
    <w:basedOn w:val="7"/>
    <w:qFormat/>
    <w:uiPriority w:val="0"/>
    <w:rPr>
      <w:rFonts w:hint="eastAsia" w:ascii="宋体" w:hAnsi="宋体" w:eastAsia="宋体"/>
      <w:color w:val="000000"/>
      <w:sz w:val="32"/>
      <w:szCs w:val="32"/>
    </w:rPr>
  </w:style>
  <w:style w:type="character" w:customStyle="1" w:styleId="12">
    <w:name w:val="fontstyle31"/>
    <w:basedOn w:val="7"/>
    <w:qFormat/>
    <w:uiPriority w:val="0"/>
    <w:rPr>
      <w:rFonts w:hint="eastAsia" w:ascii="微软雅黑" w:hAnsi="微软雅黑" w:eastAsia="微软雅黑"/>
      <w:color w:val="3F3F3F"/>
      <w:sz w:val="22"/>
      <w:szCs w:val="22"/>
    </w:rPr>
  </w:style>
  <w:style w:type="character" w:customStyle="1" w:styleId="13">
    <w:name w:val="fontstyle41"/>
    <w:basedOn w:val="7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未处理的提及1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fontstyle11"/>
    <w:basedOn w:val="7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112B4-5CF3-4989-9D00-BC620570E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539</Words>
  <Characters>3075</Characters>
  <Lines>25</Lines>
  <Paragraphs>7</Paragraphs>
  <TotalTime>1</TotalTime>
  <ScaleCrop>false</ScaleCrop>
  <LinksUpToDate>false</LinksUpToDate>
  <CharactersWithSpaces>3607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2018-04-29T14:55:00Z</dcterms:created>
  <dc:creator>pan qiang</dc:creator>
  <cp:lastModifiedBy>Administrator</cp:lastModifiedBy>
  <cp:lastPrinted>2018-04-29T15:03:00Z</cp:lastPrinted>
  <dcterms:modified xsi:type="dcterms:W3CDTF">2018-06-13T05:15:37Z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