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1"/>
        <w:rPr>
          <w:color w:val="000000"/>
        </w:rPr>
      </w:pPr>
      <w:bookmarkStart w:id="0" w:name="_Toc280764371"/>
    </w:p>
    <w:tbl>
      <w:tblPr>
        <w:tblStyle w:val="33"/>
        <w:tblW w:w="8473" w:type="dxa"/>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
      <w:tblGrid>
        <w:gridCol w:w="4223"/>
        <w:gridCol w:w="4250"/>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Height w:val="90" w:hRule="atLeast"/>
        </w:trPr>
        <w:tc>
          <w:tcPr>
            <w:tcW w:w="4223" w:type="dxa"/>
            <w:vAlign w:val="top"/>
          </w:tcPr>
          <w:p>
            <w:pPr>
              <w:pStyle w:val="198"/>
              <w:rPr>
                <w:highlight w:val="none"/>
              </w:rPr>
            </w:pPr>
            <w:r>
              <w:rPr>
                <w:rFonts w:hint="eastAsia"/>
                <w:highlight w:val="none"/>
              </w:rPr>
              <w:t>文件名称</w:t>
            </w:r>
          </w:p>
        </w:tc>
        <w:tc>
          <w:tcPr>
            <w:tcW w:w="4250" w:type="dxa"/>
            <w:vAlign w:val="top"/>
          </w:tcPr>
          <w:p>
            <w:pPr>
              <w:pStyle w:val="198"/>
              <w:rPr>
                <w:highlight w:val="none"/>
              </w:rPr>
            </w:pPr>
            <w:r>
              <w:rPr>
                <w:rFonts w:hint="eastAsia"/>
                <w:highlight w:val="none"/>
              </w:rPr>
              <w:t>密级</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Pr>
        <w:tc>
          <w:tcPr>
            <w:tcW w:w="4223" w:type="dxa"/>
            <w:vAlign w:val="top"/>
          </w:tcPr>
          <w:p>
            <w:pPr>
              <w:pStyle w:val="198"/>
              <w:rPr>
                <w:highlight w:val="none"/>
              </w:rPr>
            </w:pPr>
            <w:r>
              <w:rPr>
                <w:rFonts w:hint="eastAsia"/>
                <w:highlight w:val="none"/>
                <w:lang w:val="en-US" w:eastAsia="zh-CN"/>
              </w:rPr>
              <w:t>H5支付api</w:t>
            </w:r>
            <w:r>
              <w:rPr>
                <w:rFonts w:hint="eastAsia"/>
                <w:highlight w:val="none"/>
              </w:rPr>
              <w:t>接口规范</w:t>
            </w:r>
          </w:p>
        </w:tc>
        <w:tc>
          <w:tcPr>
            <w:tcW w:w="4250" w:type="dxa"/>
            <w:vAlign w:val="top"/>
          </w:tcPr>
          <w:p>
            <w:pPr>
              <w:pStyle w:val="198"/>
              <w:rPr>
                <w:highlight w:val="none"/>
              </w:rPr>
            </w:pPr>
            <w:r>
              <w:rPr>
                <w:rFonts w:hint="eastAsia"/>
                <w:highlight w:val="none"/>
              </w:rPr>
              <w:t>保密</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Pr>
        <w:tc>
          <w:tcPr>
            <w:tcW w:w="4223" w:type="dxa"/>
            <w:vAlign w:val="top"/>
          </w:tcPr>
          <w:p>
            <w:pPr>
              <w:pStyle w:val="198"/>
              <w:rPr>
                <w:highlight w:val="none"/>
              </w:rPr>
            </w:pPr>
            <w:r>
              <w:rPr>
                <w:rFonts w:hint="eastAsia"/>
                <w:highlight w:val="none"/>
              </w:rPr>
              <w:t>文件版本</w:t>
            </w:r>
          </w:p>
        </w:tc>
        <w:tc>
          <w:tcPr>
            <w:tcW w:w="4250" w:type="dxa"/>
            <w:vMerge w:val="restart"/>
            <w:vAlign w:val="center"/>
          </w:tcPr>
          <w:p>
            <w:pPr>
              <w:pStyle w:val="198"/>
              <w:rPr>
                <w:highlight w:val="none"/>
              </w:rPr>
            </w:pPr>
            <w:r>
              <w:rPr>
                <w:rFonts w:hint="eastAsia"/>
                <w:sz w:val="18"/>
                <w:szCs w:val="18"/>
                <w:highlight w:val="none"/>
              </w:rPr>
              <w:t>共</w:t>
            </w:r>
            <w:r>
              <w:rPr>
                <w:rFonts w:hint="eastAsia"/>
                <w:sz w:val="18"/>
                <w:szCs w:val="18"/>
                <w:highlight w:val="none"/>
                <w:lang w:val="en-US" w:eastAsia="zh-CN"/>
              </w:rPr>
              <w:t>14</w:t>
            </w:r>
            <w:r>
              <w:rPr>
                <w:rFonts w:hint="eastAsia" w:ascii="宋体" w:cs="宋体"/>
                <w:sz w:val="18"/>
                <w:szCs w:val="18"/>
                <w:highlight w:val="none"/>
              </w:rPr>
              <w:t>页</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Pr>
        <w:tc>
          <w:tcPr>
            <w:tcW w:w="4223" w:type="dxa"/>
            <w:vAlign w:val="top"/>
          </w:tcPr>
          <w:p>
            <w:pPr>
              <w:pStyle w:val="198"/>
              <w:rPr>
                <w:highlight w:val="none"/>
              </w:rPr>
            </w:pPr>
            <w:r>
              <w:rPr>
                <w:rFonts w:hint="eastAsia"/>
                <w:highlight w:val="none"/>
              </w:rPr>
              <w:t>V3.</w:t>
            </w:r>
            <w:r>
              <w:rPr>
                <w:rFonts w:hint="eastAsia"/>
                <w:highlight w:val="none"/>
                <w:lang w:val="en-US" w:eastAsia="zh-CN"/>
              </w:rPr>
              <w:t>1</w:t>
            </w:r>
          </w:p>
        </w:tc>
        <w:tc>
          <w:tcPr>
            <w:tcW w:w="4250" w:type="dxa"/>
            <w:vMerge w:val="continue"/>
            <w:vAlign w:val="top"/>
          </w:tcPr>
          <w:p>
            <w:pPr>
              <w:pStyle w:val="198"/>
              <w:rPr>
                <w:highlight w:val="none"/>
              </w:rPr>
            </w:pPr>
          </w:p>
        </w:tc>
      </w:tr>
    </w:tbl>
    <w:p>
      <w:pPr>
        <w:pStyle w:val="201"/>
        <w:rPr>
          <w:highlight w:val="none"/>
        </w:rPr>
      </w:pPr>
    </w:p>
    <w:p>
      <w:pPr>
        <w:jc w:val="center"/>
        <w:rPr>
          <w:highlight w:val="none"/>
        </w:rPr>
      </w:pPr>
      <w:bookmarkStart w:id="1" w:name="_Toc399682414"/>
      <w:bookmarkStart w:id="2" w:name="_Toc32605"/>
      <w:bookmarkStart w:id="3" w:name="_Toc23380"/>
      <w:bookmarkStart w:id="4" w:name="_Toc378274199"/>
      <w:r>
        <w:rPr>
          <w:rFonts w:hint="eastAsia" w:ascii="微软雅黑" w:hAnsi="微软雅黑" w:eastAsia="微软雅黑" w:cs="微软雅黑"/>
          <w:b/>
          <w:bCs/>
          <w:sz w:val="40"/>
          <w:szCs w:val="40"/>
          <w:lang w:val="en-US" w:eastAsia="zh-CN"/>
        </w:rPr>
        <w:t>H5支付api接口规范</w:t>
      </w:r>
      <w:bookmarkEnd w:id="1"/>
      <w:bookmarkEnd w:id="2"/>
      <w:bookmarkEnd w:id="3"/>
      <w:bookmarkEnd w:id="4"/>
    </w:p>
    <w:p>
      <w:pPr>
        <w:rPr>
          <w:highlight w:val="none"/>
        </w:rPr>
      </w:pPr>
    </w:p>
    <w:p>
      <w:pPr>
        <w:rPr>
          <w:highlight w:val="none"/>
        </w:rPr>
      </w:pPr>
    </w:p>
    <w:p>
      <w:pPr>
        <w:rPr>
          <w:highlight w:val="none"/>
        </w:rPr>
      </w:pPr>
    </w:p>
    <w:p>
      <w:pPr>
        <w:rPr>
          <w:highlight w:val="none"/>
        </w:rPr>
      </w:pPr>
    </w:p>
    <w:p>
      <w:pPr>
        <w:rPr>
          <w:highlight w:val="none"/>
        </w:rPr>
      </w:pPr>
    </w:p>
    <w:p>
      <w:pPr>
        <w:rPr>
          <w:highlight w:val="none"/>
        </w:rPr>
      </w:pPr>
    </w:p>
    <w:p>
      <w:pPr>
        <w:rPr>
          <w:highlight w:val="none"/>
        </w:rPr>
      </w:pPr>
    </w:p>
    <w:p>
      <w:pPr>
        <w:rPr>
          <w:highlight w:val="none"/>
        </w:rPr>
      </w:pPr>
    </w:p>
    <w:p>
      <w:pPr>
        <w:rPr>
          <w:highlight w:val="none"/>
        </w:rPr>
      </w:pPr>
    </w:p>
    <w:tbl>
      <w:tblPr>
        <w:tblStyle w:val="33"/>
        <w:tblW w:w="93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8"/>
        <w:gridCol w:w="1297"/>
        <w:gridCol w:w="3613"/>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64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hint="eastAsia" w:ascii="微软雅黑" w:hAnsi="微软雅黑" w:eastAsia="微软雅黑" w:cs="微软雅黑"/>
                <w:b/>
                <w:bCs/>
                <w:sz w:val="20"/>
                <w:szCs w:val="20"/>
                <w:lang w:val="en-US" w:eastAsia="zh-CN"/>
              </w:rPr>
            </w:pPr>
            <w:r>
              <w:rPr>
                <w:rFonts w:hint="eastAsia" w:ascii="微软雅黑" w:hAnsi="微软雅黑" w:eastAsia="微软雅黑" w:cs="微软雅黑"/>
                <w:b/>
                <w:bCs/>
                <w:sz w:val="20"/>
                <w:szCs w:val="20"/>
                <w:lang w:val="en-US" w:eastAsia="zh-CN"/>
              </w:rPr>
              <w:t>日期</w:t>
            </w:r>
          </w:p>
        </w:tc>
        <w:tc>
          <w:tcPr>
            <w:tcW w:w="1297"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hint="eastAsia" w:ascii="微软雅黑" w:hAnsi="微软雅黑" w:eastAsia="微软雅黑" w:cs="微软雅黑"/>
                <w:b/>
                <w:bCs/>
                <w:sz w:val="20"/>
                <w:szCs w:val="20"/>
                <w:lang w:val="en-US" w:eastAsia="zh-CN"/>
              </w:rPr>
            </w:pPr>
            <w:r>
              <w:rPr>
                <w:rFonts w:hint="eastAsia" w:ascii="微软雅黑" w:hAnsi="微软雅黑" w:eastAsia="微软雅黑" w:cs="微软雅黑"/>
                <w:b/>
                <w:bCs/>
                <w:sz w:val="20"/>
                <w:szCs w:val="20"/>
                <w:lang w:val="en-US" w:eastAsia="zh-CN"/>
              </w:rPr>
              <w:t>修订版本</w:t>
            </w:r>
          </w:p>
        </w:tc>
        <w:tc>
          <w:tcPr>
            <w:tcW w:w="3613"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hint="eastAsia" w:ascii="微软雅黑" w:hAnsi="微软雅黑" w:eastAsia="微软雅黑" w:cs="微软雅黑"/>
                <w:b/>
                <w:bCs/>
                <w:sz w:val="20"/>
                <w:szCs w:val="20"/>
                <w:lang w:val="en-US" w:eastAsia="zh-CN"/>
              </w:rPr>
            </w:pPr>
            <w:r>
              <w:rPr>
                <w:rFonts w:hint="eastAsia" w:ascii="微软雅黑" w:hAnsi="微软雅黑" w:eastAsia="微软雅黑" w:cs="微软雅黑"/>
                <w:b/>
                <w:bCs/>
                <w:sz w:val="20"/>
                <w:szCs w:val="20"/>
                <w:lang w:val="en-US" w:eastAsia="zh-CN"/>
              </w:rPr>
              <w:t>修改描述</w:t>
            </w:r>
          </w:p>
        </w:tc>
        <w:tc>
          <w:tcPr>
            <w:tcW w:w="28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hint="eastAsia" w:ascii="微软雅黑" w:hAnsi="微软雅黑" w:eastAsia="微软雅黑" w:cs="微软雅黑"/>
                <w:b/>
                <w:bCs/>
                <w:sz w:val="20"/>
                <w:szCs w:val="20"/>
                <w:lang w:val="en-US" w:eastAsia="zh-CN"/>
              </w:rPr>
            </w:pPr>
            <w:r>
              <w:rPr>
                <w:rFonts w:hint="eastAsia" w:ascii="微软雅黑" w:hAnsi="微软雅黑" w:eastAsia="微软雅黑" w:cs="微软雅黑"/>
                <w:b/>
                <w:bCs/>
                <w:sz w:val="20"/>
                <w:szCs w:val="20"/>
                <w:lang w:val="en-US" w:eastAsia="zh-CN"/>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648" w:type="dxa"/>
            <w:tcBorders>
              <w:top w:val="single" w:color="auto" w:sz="4" w:space="0"/>
              <w:left w:val="single" w:color="auto" w:sz="4" w:space="0"/>
              <w:bottom w:val="single" w:color="auto" w:sz="4" w:space="0"/>
              <w:right w:val="single" w:color="auto" w:sz="4" w:space="0"/>
            </w:tcBorders>
            <w:vAlign w:val="bottom"/>
          </w:tcPr>
          <w:p>
            <w:pPr>
              <w:spacing w:line="240" w:lineRule="auto"/>
              <w:jc w:val="center"/>
              <w:rPr>
                <w:rFonts w:hint="eastAsia" w:ascii="微软雅黑" w:hAnsi="微软雅黑" w:eastAsia="微软雅黑" w:cs="微软雅黑"/>
                <w:b w:val="0"/>
                <w:bCs w:val="0"/>
                <w:sz w:val="20"/>
                <w:szCs w:val="20"/>
                <w:lang w:val="en-US" w:eastAsia="zh-CN"/>
              </w:rPr>
            </w:pPr>
            <w:r>
              <w:rPr>
                <w:rFonts w:hint="eastAsia" w:ascii="微软雅黑" w:hAnsi="微软雅黑" w:eastAsia="微软雅黑" w:cs="微软雅黑"/>
                <w:b w:val="0"/>
                <w:bCs w:val="0"/>
                <w:sz w:val="20"/>
                <w:szCs w:val="20"/>
                <w:lang w:val="en-US" w:eastAsia="zh-CN"/>
              </w:rPr>
              <w:t>2017-10-31</w:t>
            </w:r>
          </w:p>
        </w:tc>
        <w:tc>
          <w:tcPr>
            <w:tcW w:w="1297" w:type="dxa"/>
            <w:tcBorders>
              <w:top w:val="single" w:color="auto" w:sz="4" w:space="0"/>
              <w:left w:val="single" w:color="auto" w:sz="4" w:space="0"/>
              <w:bottom w:val="single" w:color="auto" w:sz="4" w:space="0"/>
              <w:right w:val="single" w:color="auto" w:sz="4" w:space="0"/>
            </w:tcBorders>
            <w:vAlign w:val="bottom"/>
          </w:tcPr>
          <w:p>
            <w:pPr>
              <w:spacing w:line="240" w:lineRule="auto"/>
              <w:jc w:val="center"/>
              <w:rPr>
                <w:rFonts w:hint="eastAsia" w:ascii="微软雅黑" w:hAnsi="微软雅黑" w:eastAsia="微软雅黑" w:cs="微软雅黑"/>
                <w:b w:val="0"/>
                <w:bCs w:val="0"/>
                <w:sz w:val="20"/>
                <w:szCs w:val="20"/>
                <w:lang w:val="en-US" w:eastAsia="zh-CN"/>
              </w:rPr>
            </w:pPr>
            <w:r>
              <w:rPr>
                <w:rFonts w:hint="eastAsia" w:ascii="微软雅黑" w:hAnsi="微软雅黑" w:eastAsia="微软雅黑" w:cs="微软雅黑"/>
                <w:b w:val="0"/>
                <w:bCs w:val="0"/>
                <w:sz w:val="20"/>
                <w:szCs w:val="20"/>
                <w:lang w:val="en-US" w:eastAsia="zh-CN"/>
              </w:rPr>
              <w:t>1.0</w:t>
            </w:r>
          </w:p>
        </w:tc>
        <w:tc>
          <w:tcPr>
            <w:tcW w:w="3613" w:type="dxa"/>
            <w:tcBorders>
              <w:top w:val="single" w:color="auto" w:sz="4" w:space="0"/>
              <w:left w:val="single" w:color="auto" w:sz="4" w:space="0"/>
              <w:bottom w:val="single" w:color="auto" w:sz="4" w:space="0"/>
              <w:right w:val="single" w:color="auto" w:sz="4" w:space="0"/>
            </w:tcBorders>
            <w:vAlign w:val="bottom"/>
          </w:tcPr>
          <w:p>
            <w:pPr>
              <w:spacing w:line="240" w:lineRule="auto"/>
              <w:jc w:val="center"/>
              <w:rPr>
                <w:rFonts w:hint="eastAsia" w:ascii="微软雅黑" w:hAnsi="微软雅黑" w:eastAsia="微软雅黑" w:cs="微软雅黑"/>
                <w:b w:val="0"/>
                <w:bCs w:val="0"/>
                <w:sz w:val="20"/>
                <w:szCs w:val="20"/>
                <w:lang w:val="en-US" w:eastAsia="zh-CN"/>
              </w:rPr>
            </w:pPr>
            <w:r>
              <w:rPr>
                <w:rFonts w:hint="eastAsia" w:ascii="微软雅黑" w:hAnsi="微软雅黑" w:eastAsia="微软雅黑" w:cs="微软雅黑"/>
                <w:b w:val="0"/>
                <w:bCs w:val="0"/>
                <w:sz w:val="20"/>
                <w:szCs w:val="20"/>
                <w:lang w:val="en-US" w:eastAsia="zh-CN"/>
              </w:rPr>
              <w:t>创建文档</w:t>
            </w:r>
          </w:p>
        </w:tc>
        <w:tc>
          <w:tcPr>
            <w:tcW w:w="2840" w:type="dxa"/>
            <w:tcBorders>
              <w:top w:val="single" w:color="auto" w:sz="4" w:space="0"/>
              <w:left w:val="single" w:color="auto" w:sz="4" w:space="0"/>
              <w:bottom w:val="single" w:color="auto" w:sz="4" w:space="0"/>
              <w:right w:val="single" w:color="auto" w:sz="4" w:space="0"/>
            </w:tcBorders>
            <w:vAlign w:val="bottom"/>
          </w:tcPr>
          <w:p>
            <w:pPr>
              <w:spacing w:line="240" w:lineRule="auto"/>
              <w:jc w:val="center"/>
              <w:rPr>
                <w:rFonts w:hint="eastAsia" w:ascii="微软雅黑" w:hAnsi="微软雅黑" w:eastAsia="微软雅黑" w:cs="微软雅黑"/>
                <w:b w:val="0"/>
                <w:bCs w:val="0"/>
                <w:sz w:val="20"/>
                <w:szCs w:val="20"/>
                <w:lang w:val="en-US" w:eastAsia="zh-CN"/>
              </w:rPr>
            </w:pPr>
            <w:r>
              <w:rPr>
                <w:rFonts w:hint="eastAsia" w:ascii="微软雅黑" w:hAnsi="微软雅黑" w:eastAsia="微软雅黑" w:cs="微软雅黑"/>
                <w:b w:val="0"/>
                <w:bCs w:val="0"/>
                <w:sz w:val="20"/>
                <w:szCs w:val="20"/>
                <w:lang w:val="en-US" w:eastAsia="zh-CN"/>
              </w:rPr>
              <w:t>技支部</w:t>
            </w:r>
          </w:p>
        </w:tc>
      </w:tr>
    </w:tbl>
    <w:p>
      <w:pPr>
        <w:pageBreakBefore/>
        <w:rPr>
          <w:color w:val="000000"/>
        </w:rPr>
      </w:pPr>
    </w:p>
    <w:p>
      <w:pPr>
        <w:pStyle w:val="242"/>
        <w:numPr>
          <w:ilvl w:val="0"/>
          <w:numId w:val="0"/>
        </w:numPr>
        <w:adjustRightInd w:val="0"/>
        <w:snapToGrid w:val="0"/>
        <w:spacing w:before="0" w:line="240" w:lineRule="atLeast"/>
        <w:ind w:leftChars="0"/>
        <w:jc w:val="center"/>
        <w:rPr>
          <w:b/>
          <w:bCs/>
          <w:color w:val="auto"/>
        </w:rPr>
      </w:pPr>
      <w:r>
        <w:rPr>
          <w:b/>
          <w:bCs/>
          <w:color w:val="auto"/>
          <w:lang w:val="zh-CN"/>
        </w:rPr>
        <w:t>目录</w:t>
      </w:r>
    </w:p>
    <w:p>
      <w:pPr>
        <w:rPr>
          <w:color w:val="000000"/>
        </w:rPr>
      </w:pPr>
    </w:p>
    <w:p>
      <w:pPr>
        <w:pStyle w:val="24"/>
        <w:tabs>
          <w:tab w:val="right" w:leader="dot" w:pos="9638"/>
        </w:tabs>
        <w:rPr>
          <w:rFonts w:ascii="Verdana" w:hAnsi="Verdana" w:eastAsia="宋体" w:cs="Times New Roman"/>
          <w:kern w:val="2"/>
          <w:szCs w:val="24"/>
          <w:lang w:val="en-US" w:eastAsia="zh-CN" w:bidi="ar-SA"/>
        </w:rPr>
      </w:pPr>
      <w:r>
        <w:rPr>
          <w:color w:val="000000"/>
        </w:rPr>
        <w:fldChar w:fldCharType="begin"/>
      </w:r>
      <w:r>
        <w:instrText xml:space="preserve">TOC \o "1-3" \h \z \u</w:instrText>
      </w:r>
      <w:r>
        <w:rPr>
          <w:color w:val="000000"/>
        </w:rPr>
        <w:fldChar w:fldCharType="separate"/>
      </w: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_Toc20887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概述</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_Toc20887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3</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7"/>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_Toc19606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目的</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_Toc19606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3</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7"/>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_Toc31838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术语与缩略语</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_Toc31838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3</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7"/>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_Toc6184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适用</w:t>
      </w:r>
      <w:r>
        <w:rPr>
          <w:rFonts w:ascii="Verdana" w:hAnsi="Verdana" w:eastAsia="宋体" w:cs="Times New Roman"/>
          <w:kern w:val="2"/>
          <w:szCs w:val="24"/>
          <w:lang w:val="en-US" w:eastAsia="zh-CN" w:bidi="ar-SA"/>
        </w:rPr>
        <w:t>范围</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_Toc6184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3</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7"/>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_Toc23317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接口清单</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_Toc23317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3</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4"/>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_Toc18531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接口定义</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_Toc18531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4</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7"/>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_Toc13166 </w:instrText>
      </w:r>
      <w:r>
        <w:rPr>
          <w:rFonts w:ascii="Verdana" w:hAnsi="Verdana" w:eastAsia="宋体" w:cs="Times New Roman"/>
          <w:color w:val="000000"/>
          <w:kern w:val="2"/>
          <w:szCs w:val="24"/>
          <w:lang w:val="en-US" w:eastAsia="zh-CN" w:bidi="ar-SA"/>
        </w:rPr>
        <w:fldChar w:fldCharType="separate"/>
      </w:r>
      <w:r>
        <w:rPr>
          <w:rFonts w:hint="eastAsia" w:ascii="BatangChe" w:hAnsi="BatangChe" w:cs="Times New Roman"/>
          <w:kern w:val="2"/>
          <w:szCs w:val="24"/>
          <w:lang w:val="en-US" w:eastAsia="zh-CN" w:bidi="ar-SA"/>
        </w:rPr>
        <w:t>H5</w:t>
      </w:r>
      <w:r>
        <w:rPr>
          <w:rFonts w:hint="eastAsia" w:ascii="BatangChe" w:hAnsi="BatangChe" w:eastAsia="宋体" w:cs="Times New Roman"/>
          <w:kern w:val="2"/>
          <w:szCs w:val="24"/>
          <w:lang w:val="en-US" w:eastAsia="zh-CN" w:bidi="ar-SA"/>
        </w:rPr>
        <w:t>支付交易接口</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_Toc13166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4</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_Toc6621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描述</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_Toc6621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4</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_Toc28304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接口参数定义</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_Toc28304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4</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_Toc7271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错误码定义</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_Toc7271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6</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7"/>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_Toc835 </w:instrText>
      </w:r>
      <w:r>
        <w:rPr>
          <w:rFonts w:ascii="Verdana" w:hAnsi="Verdana" w:eastAsia="宋体" w:cs="Times New Roman"/>
          <w:color w:val="000000"/>
          <w:kern w:val="2"/>
          <w:szCs w:val="24"/>
          <w:lang w:val="en-US" w:eastAsia="zh-CN" w:bidi="ar-SA"/>
        </w:rPr>
        <w:fldChar w:fldCharType="separate"/>
      </w:r>
      <w:r>
        <w:rPr>
          <w:rFonts w:hint="eastAsia" w:ascii="BatangChe" w:hAnsi="BatangChe" w:eastAsia="宋体" w:cs="Times New Roman"/>
          <w:kern w:val="2"/>
          <w:szCs w:val="24"/>
          <w:lang w:val="en-US" w:eastAsia="zh-CN" w:bidi="ar-SA"/>
        </w:rPr>
        <w:t>请求应答接口</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_Toc835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6</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_Toc24823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描述</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_Toc24823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6</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_Toc9904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接口参数定义</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_Toc9904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6</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7"/>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_Toc14331 </w:instrText>
      </w:r>
      <w:r>
        <w:rPr>
          <w:rFonts w:ascii="Verdana" w:hAnsi="Verdana" w:eastAsia="宋体" w:cs="Times New Roman"/>
          <w:color w:val="000000"/>
          <w:kern w:val="2"/>
          <w:szCs w:val="24"/>
          <w:lang w:val="en-US" w:eastAsia="zh-CN" w:bidi="ar-SA"/>
        </w:rPr>
        <w:fldChar w:fldCharType="separate"/>
      </w:r>
      <w:r>
        <w:rPr>
          <w:rFonts w:hint="eastAsia" w:ascii="BatangChe" w:hAnsi="BatangChe" w:eastAsia="宋体" w:cs="Times New Roman"/>
          <w:kern w:val="2"/>
          <w:szCs w:val="24"/>
          <w:lang w:val="en-US" w:eastAsia="zh-CN" w:bidi="ar-SA"/>
        </w:rPr>
        <w:t>支付结果通知接口</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_Toc14331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8</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_Toc8164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描述</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_Toc8164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8</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_Toc2873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接口参数定义</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_Toc2873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8</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7"/>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_Toc15548 </w:instrText>
      </w:r>
      <w:r>
        <w:rPr>
          <w:rFonts w:ascii="Verdana" w:hAnsi="Verdana" w:eastAsia="宋体" w:cs="Times New Roman"/>
          <w:color w:val="000000"/>
          <w:kern w:val="2"/>
          <w:szCs w:val="24"/>
          <w:lang w:val="en-US" w:eastAsia="zh-CN" w:bidi="ar-SA"/>
        </w:rPr>
        <w:fldChar w:fldCharType="separate"/>
      </w:r>
      <w:r>
        <w:rPr>
          <w:rFonts w:hint="eastAsia" w:ascii="BatangChe" w:hAnsi="BatangChe" w:eastAsia="宋体" w:cs="Times New Roman"/>
          <w:kern w:val="2"/>
          <w:szCs w:val="24"/>
          <w:lang w:val="en-US" w:eastAsia="zh-CN" w:bidi="ar-SA"/>
        </w:rPr>
        <w:t>单笔交易查询接口</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_Toc15548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10</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_Toc30623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描述</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_Toc30623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10</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_Toc6884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接口参数定义</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_Toc6884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10</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_Toc11959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响应参数定义</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_Toc11959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10</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7"/>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_Toc19979 </w:instrText>
      </w:r>
      <w:r>
        <w:rPr>
          <w:rFonts w:ascii="Verdana" w:hAnsi="Verdana" w:eastAsia="宋体" w:cs="Times New Roman"/>
          <w:color w:val="000000"/>
          <w:kern w:val="2"/>
          <w:szCs w:val="24"/>
          <w:lang w:val="en-US" w:eastAsia="zh-CN" w:bidi="ar-SA"/>
        </w:rPr>
        <w:fldChar w:fldCharType="separate"/>
      </w:r>
      <w:r>
        <w:rPr>
          <w:rFonts w:hint="eastAsia" w:ascii="BatangChe" w:hAnsi="BatangChe" w:eastAsia="宋体" w:cs="Times New Roman"/>
          <w:kern w:val="2"/>
          <w:szCs w:val="24"/>
          <w:lang w:val="en-US" w:eastAsia="zh-CN" w:bidi="ar-SA"/>
        </w:rPr>
        <w:t>附录</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_Toc19979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12</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_Toc9370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网关地址</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_Toc9370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12</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_Toc29820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签名规则</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_Toc29820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12</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_Toc30358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错误码定义</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_Toc30358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12</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rPr>
          <w:color w:val="000000"/>
        </w:rPr>
      </w:pPr>
      <w:r>
        <w:rPr>
          <w:rFonts w:ascii="Verdana" w:hAnsi="Verdana" w:eastAsia="宋体" w:cs="Times New Roman"/>
          <w:color w:val="000000"/>
          <w:kern w:val="2"/>
          <w:szCs w:val="24"/>
          <w:lang w:val="en-US" w:eastAsia="zh-CN" w:bidi="ar-SA"/>
        </w:rPr>
        <w:fldChar w:fldCharType="end"/>
      </w:r>
    </w:p>
    <w:p>
      <w:pPr>
        <w:rPr>
          <w:color w:val="000000"/>
        </w:rPr>
      </w:pPr>
    </w:p>
    <w:p>
      <w:pPr>
        <w:rPr>
          <w:color w:val="000000"/>
        </w:rPr>
      </w:pPr>
    </w:p>
    <w:p>
      <w:pPr>
        <w:pStyle w:val="2"/>
        <w:keepLines/>
        <w:pageBreakBefore/>
        <w:widowControl w:val="0"/>
        <w:numPr>
          <w:ilvl w:val="0"/>
          <w:numId w:val="0"/>
        </w:numPr>
        <w:spacing w:before="260" w:after="260" w:line="576" w:lineRule="auto"/>
        <w:ind w:left="431" w:hanging="431"/>
        <w:jc w:val="both"/>
        <w:rPr>
          <w:color w:val="000000"/>
        </w:rPr>
      </w:pPr>
      <w:bookmarkStart w:id="5" w:name="_Toc21629"/>
      <w:bookmarkStart w:id="6" w:name="_Toc20887"/>
      <w:bookmarkStart w:id="7" w:name="_Toc21725"/>
      <w:r>
        <w:rPr>
          <w:rFonts w:hint="eastAsia"/>
          <w:color w:val="000000"/>
        </w:rPr>
        <w:t>概述</w:t>
      </w:r>
      <w:bookmarkEnd w:id="0"/>
      <w:bookmarkEnd w:id="5"/>
      <w:bookmarkEnd w:id="6"/>
      <w:bookmarkEnd w:id="7"/>
    </w:p>
    <w:p>
      <w:pPr>
        <w:pStyle w:val="3"/>
        <w:keepLines/>
        <w:widowControl w:val="0"/>
        <w:numPr>
          <w:ilvl w:val="1"/>
          <w:numId w:val="0"/>
        </w:numPr>
        <w:spacing w:before="260" w:after="260" w:line="415" w:lineRule="auto"/>
        <w:ind w:left="576" w:hanging="576"/>
        <w:jc w:val="both"/>
        <w:rPr>
          <w:color w:val="000000"/>
        </w:rPr>
      </w:pPr>
      <w:bookmarkStart w:id="8" w:name="_Toc408489315"/>
      <w:bookmarkStart w:id="9" w:name="_Toc5107"/>
      <w:bookmarkStart w:id="10" w:name="_Toc14430"/>
      <w:bookmarkStart w:id="11" w:name="_Toc280764372"/>
      <w:bookmarkStart w:id="12" w:name="_Toc19606"/>
      <w:r>
        <w:rPr>
          <w:rFonts w:hint="eastAsia"/>
          <w:color w:val="000000"/>
        </w:rPr>
        <w:t>目的</w:t>
      </w:r>
      <w:bookmarkEnd w:id="8"/>
      <w:bookmarkEnd w:id="9"/>
      <w:bookmarkEnd w:id="10"/>
      <w:bookmarkEnd w:id="11"/>
      <w:bookmarkEnd w:id="12"/>
    </w:p>
    <w:p>
      <w:pPr>
        <w:autoSpaceDE w:val="0"/>
        <w:autoSpaceDN w:val="0"/>
        <w:adjustRightInd w:val="0"/>
        <w:ind w:firstLine="420"/>
        <w:jc w:val="left"/>
        <w:rPr>
          <w:rFonts w:ascii="Arial" w:hAnsi="Arial" w:cs="Arial"/>
          <w:color w:val="000000"/>
          <w:kern w:val="0"/>
          <w:szCs w:val="21"/>
        </w:rPr>
      </w:pPr>
      <w:r>
        <w:rPr>
          <w:rFonts w:hint="eastAsia"/>
          <w:color w:val="000000"/>
          <w:szCs w:val="21"/>
        </w:rPr>
        <w:t>本文档定义了如下接口：商户网站与平台间的</w:t>
      </w:r>
      <w:r>
        <w:rPr>
          <w:rFonts w:hint="eastAsia"/>
          <w:color w:val="000000"/>
          <w:szCs w:val="21"/>
          <w:lang w:eastAsia="zh-CN"/>
        </w:rPr>
        <w:t>H5</w:t>
      </w:r>
      <w:r>
        <w:rPr>
          <w:rFonts w:hint="eastAsia"/>
          <w:color w:val="000000"/>
          <w:szCs w:val="21"/>
        </w:rPr>
        <w:t>支付接口、商户网站与平台间的支付结果通知接口（包括：服务器后台异步通知接口）、商户网站与平台间的单笔交易查询接口</w:t>
      </w:r>
      <w:r>
        <w:rPr>
          <w:rFonts w:hint="eastAsia" w:ascii="Arial" w:hAnsi="Arial" w:cs="Arial"/>
          <w:color w:val="000000"/>
          <w:kern w:val="0"/>
          <w:szCs w:val="21"/>
        </w:rPr>
        <w:t>。</w:t>
      </w:r>
    </w:p>
    <w:p>
      <w:pPr>
        <w:pStyle w:val="3"/>
        <w:keepLines/>
        <w:widowControl w:val="0"/>
        <w:numPr>
          <w:ilvl w:val="1"/>
          <w:numId w:val="0"/>
        </w:numPr>
        <w:spacing w:before="260" w:after="260" w:line="415" w:lineRule="auto"/>
        <w:ind w:left="576" w:hanging="576"/>
        <w:jc w:val="both"/>
        <w:rPr>
          <w:color w:val="000000"/>
        </w:rPr>
      </w:pPr>
      <w:bookmarkStart w:id="13" w:name="_Toc408489316"/>
      <w:bookmarkStart w:id="14" w:name="_Toc31838"/>
      <w:bookmarkStart w:id="15" w:name="_Toc20638"/>
      <w:bookmarkStart w:id="16" w:name="_Toc280764373"/>
      <w:bookmarkStart w:id="17" w:name="_Toc17293"/>
      <w:r>
        <w:rPr>
          <w:rFonts w:hint="eastAsia"/>
          <w:color w:val="000000"/>
        </w:rPr>
        <w:t>术语与缩略语</w:t>
      </w:r>
      <w:bookmarkEnd w:id="13"/>
      <w:bookmarkEnd w:id="14"/>
      <w:bookmarkEnd w:id="15"/>
      <w:bookmarkEnd w:id="16"/>
      <w:bookmarkEnd w:id="17"/>
    </w:p>
    <w:p>
      <w:pPr>
        <w:ind w:firstLine="422" w:firstLineChars="200"/>
        <w:rPr>
          <w:color w:val="000000"/>
          <w:szCs w:val="21"/>
        </w:rPr>
      </w:pPr>
      <w:r>
        <w:rPr>
          <w:rFonts w:hint="eastAsia"/>
          <w:b/>
          <w:color w:val="000000"/>
          <w:szCs w:val="21"/>
        </w:rPr>
        <w:t>商户号</w:t>
      </w:r>
      <w:r>
        <w:rPr>
          <w:rFonts w:hint="eastAsia"/>
          <w:color w:val="000000"/>
          <w:szCs w:val="21"/>
        </w:rPr>
        <w:t>：商户在平台注册的唯一标识账号。</w:t>
      </w:r>
    </w:p>
    <w:p>
      <w:pPr>
        <w:ind w:firstLine="422" w:firstLineChars="200"/>
        <w:rPr>
          <w:color w:val="000000"/>
          <w:szCs w:val="21"/>
        </w:rPr>
      </w:pPr>
      <w:r>
        <w:rPr>
          <w:rFonts w:hint="eastAsia"/>
          <w:b/>
          <w:color w:val="000000"/>
          <w:szCs w:val="21"/>
        </w:rPr>
        <w:t>后台通知</w:t>
      </w:r>
      <w:r>
        <w:rPr>
          <w:rFonts w:hint="eastAsia"/>
          <w:color w:val="000000"/>
          <w:szCs w:val="21"/>
        </w:rPr>
        <w:t>：服务器异步通知，获取数据处理完成之后，服务器会主动向商户网站指定的地址发送通知，携带处理完的订单信息，正确的做法是在这里进行网站订单的管理操作，包含的信息和页面通知信息一致。例如：</w:t>
      </w:r>
      <w:r>
        <w:rPr>
          <w:rFonts w:hint="eastAsia"/>
          <w:color w:val="auto"/>
          <w:szCs w:val="21"/>
          <w:u w:val="none"/>
        </w:rPr>
        <w:t>https://</w:t>
      </w:r>
      <w:r>
        <w:rPr>
          <w:rFonts w:hint="eastAsia"/>
          <w:color w:val="auto"/>
          <w:szCs w:val="21"/>
          <w:u w:val="none"/>
          <w:lang w:eastAsia="zh-CN"/>
        </w:rPr>
        <w:t>api</w:t>
      </w:r>
      <w:r>
        <w:rPr>
          <w:rFonts w:hint="eastAsia"/>
          <w:color w:val="auto"/>
          <w:szCs w:val="21"/>
          <w:u w:val="none"/>
        </w:rPr>
        <w:t>.</w:t>
      </w:r>
      <w:r>
        <w:rPr>
          <w:rFonts w:hint="eastAsia"/>
          <w:color w:val="auto"/>
          <w:szCs w:val="21"/>
          <w:u w:val="none"/>
          <w:lang w:eastAsia="zh-CN"/>
        </w:rPr>
        <w:t>wordfod.com</w:t>
      </w:r>
      <w:r>
        <w:rPr>
          <w:rFonts w:hint="eastAsia"/>
          <w:color w:val="auto"/>
          <w:szCs w:val="21"/>
          <w:u w:val="none"/>
        </w:rPr>
        <w:t>/</w:t>
      </w:r>
      <w:r>
        <w:rPr>
          <w:color w:val="auto"/>
          <w:szCs w:val="21"/>
          <w:u w:val="none"/>
        </w:rPr>
        <w:t>Notify_Url.jsp</w:t>
      </w:r>
    </w:p>
    <w:p>
      <w:pPr>
        <w:pStyle w:val="3"/>
        <w:keepLines/>
        <w:widowControl w:val="0"/>
        <w:numPr>
          <w:ilvl w:val="1"/>
          <w:numId w:val="0"/>
        </w:numPr>
        <w:spacing w:before="260" w:after="260" w:line="415" w:lineRule="auto"/>
        <w:ind w:left="576" w:hanging="576"/>
        <w:jc w:val="both"/>
        <w:rPr>
          <w:color w:val="000000"/>
        </w:rPr>
      </w:pPr>
      <w:bookmarkStart w:id="18" w:name="_Toc6184"/>
      <w:bookmarkStart w:id="19" w:name="_Toc11073"/>
      <w:r>
        <w:rPr>
          <w:rFonts w:hint="eastAsia"/>
          <w:color w:val="000000"/>
        </w:rPr>
        <w:t>适用</w:t>
      </w:r>
      <w:r>
        <w:rPr>
          <w:color w:val="000000"/>
        </w:rPr>
        <w:t>范围</w:t>
      </w:r>
      <w:bookmarkEnd w:id="18"/>
      <w:bookmarkEnd w:id="19"/>
    </w:p>
    <w:p>
      <w:pPr>
        <w:autoSpaceDE w:val="0"/>
        <w:autoSpaceDN w:val="0"/>
        <w:adjustRightInd w:val="0"/>
        <w:ind w:left="156" w:firstLine="420"/>
        <w:jc w:val="left"/>
        <w:rPr>
          <w:color w:val="000000"/>
          <w:szCs w:val="21"/>
          <w:lang w:val="en-US"/>
        </w:rPr>
      </w:pPr>
      <w:r>
        <w:rPr>
          <w:rFonts w:hint="eastAsia"/>
          <w:color w:val="000000"/>
          <w:szCs w:val="21"/>
        </w:rPr>
        <w:t>本</w:t>
      </w:r>
      <w:r>
        <w:rPr>
          <w:color w:val="000000"/>
          <w:szCs w:val="21"/>
        </w:rPr>
        <w:t>文档</w:t>
      </w:r>
      <w:r>
        <w:rPr>
          <w:rFonts w:hint="eastAsia"/>
          <w:color w:val="000000"/>
          <w:szCs w:val="21"/>
        </w:rPr>
        <w:t>适用的支付类型包括：</w:t>
      </w:r>
      <w:bookmarkStart w:id="20" w:name="OLE_LINK8"/>
      <w:r>
        <w:rPr>
          <w:rFonts w:hint="eastAsia"/>
          <w:color w:val="000000"/>
          <w:szCs w:val="21"/>
          <w:highlight w:val="yellow"/>
          <w:lang w:eastAsia="zh-CN"/>
        </w:rPr>
        <w:t>支付宝H5</w:t>
      </w:r>
      <w:r>
        <w:rPr>
          <w:rFonts w:hint="eastAsia"/>
          <w:color w:val="000000"/>
          <w:szCs w:val="21"/>
          <w:highlight w:val="yellow"/>
        </w:rPr>
        <w:t>支付</w:t>
      </w:r>
      <w:bookmarkEnd w:id="20"/>
      <w:r>
        <w:rPr>
          <w:rFonts w:hint="eastAsia"/>
          <w:color w:val="000000"/>
          <w:szCs w:val="21"/>
          <w:highlight w:val="yellow"/>
          <w:lang w:eastAsia="zh-CN"/>
        </w:rPr>
        <w:t>、微信</w:t>
      </w:r>
      <w:r>
        <w:rPr>
          <w:rFonts w:hint="eastAsia"/>
          <w:color w:val="000000"/>
          <w:szCs w:val="21"/>
          <w:highlight w:val="yellow"/>
          <w:lang w:val="en-US" w:eastAsia="zh-CN"/>
        </w:rPr>
        <w:t>H5支付</w:t>
      </w:r>
      <w:r>
        <w:rPr>
          <w:rFonts w:hint="eastAsia"/>
          <w:color w:val="000000"/>
          <w:szCs w:val="21"/>
          <w:highlight w:val="yellow"/>
          <w:lang w:eastAsia="zh-CN"/>
        </w:rPr>
        <w:t>、</w:t>
      </w:r>
      <w:r>
        <w:rPr>
          <w:rFonts w:hint="eastAsia"/>
          <w:color w:val="000000"/>
          <w:szCs w:val="21"/>
          <w:highlight w:val="yellow"/>
          <w:lang w:val="en-US" w:eastAsia="zh-CN"/>
        </w:rPr>
        <w:t>QQH5支付、京东H5</w:t>
      </w:r>
    </w:p>
    <w:p>
      <w:pPr>
        <w:pStyle w:val="3"/>
        <w:keepLines/>
        <w:widowControl w:val="0"/>
        <w:numPr>
          <w:ilvl w:val="1"/>
          <w:numId w:val="0"/>
        </w:numPr>
        <w:spacing w:before="260" w:after="260" w:line="415" w:lineRule="auto"/>
        <w:ind w:left="576" w:hanging="576"/>
        <w:jc w:val="both"/>
        <w:rPr>
          <w:color w:val="000000"/>
        </w:rPr>
      </w:pPr>
      <w:bookmarkStart w:id="21" w:name="_Toc23317"/>
      <w:bookmarkStart w:id="22" w:name="_Toc29187"/>
      <w:bookmarkStart w:id="23" w:name="_Toc3922"/>
      <w:r>
        <w:rPr>
          <w:rFonts w:hint="eastAsia"/>
          <w:color w:val="000000"/>
        </w:rPr>
        <w:t>接口清单</w:t>
      </w:r>
      <w:bookmarkEnd w:id="21"/>
      <w:bookmarkEnd w:id="22"/>
      <w:bookmarkEnd w:id="23"/>
    </w:p>
    <w:tbl>
      <w:tblPr>
        <w:tblStyle w:val="33"/>
        <w:tblW w:w="8297" w:type="dxa"/>
        <w:jc w:val="center"/>
        <w:tblInd w:w="0" w:type="dxa"/>
        <w:tblLayout w:type="fixed"/>
        <w:tblCellMar>
          <w:top w:w="0" w:type="dxa"/>
          <w:left w:w="108" w:type="dxa"/>
          <w:bottom w:w="0" w:type="dxa"/>
          <w:right w:w="108" w:type="dxa"/>
        </w:tblCellMar>
      </w:tblPr>
      <w:tblGrid>
        <w:gridCol w:w="748"/>
        <w:gridCol w:w="3402"/>
        <w:gridCol w:w="4147"/>
      </w:tblGrid>
      <w:tr>
        <w:tblPrEx>
          <w:tblLayout w:type="fixed"/>
          <w:tblCellMar>
            <w:top w:w="0" w:type="dxa"/>
            <w:left w:w="108" w:type="dxa"/>
            <w:bottom w:w="0" w:type="dxa"/>
            <w:right w:w="108" w:type="dxa"/>
          </w:tblCellMar>
        </w:tblPrEx>
        <w:trPr>
          <w:trHeight w:val="285" w:hRule="atLeast"/>
          <w:jc w:val="center"/>
        </w:trPr>
        <w:tc>
          <w:tcPr>
            <w:tcW w:w="748" w:type="dxa"/>
            <w:tcBorders>
              <w:top w:val="single" w:color="auto" w:sz="4" w:space="0"/>
              <w:left w:val="single" w:color="auto" w:sz="4" w:space="0"/>
              <w:bottom w:val="single" w:color="auto" w:sz="4" w:space="0"/>
              <w:right w:val="single" w:color="auto" w:sz="4" w:space="0"/>
            </w:tcBorders>
            <w:shd w:val="clear" w:color="auto" w:fill="C0C0C0"/>
          </w:tcPr>
          <w:p>
            <w:pPr>
              <w:widowControl/>
              <w:jc w:val="center"/>
              <w:rPr>
                <w:rFonts w:ascii="宋体" w:hAnsi="宋体" w:cs="宋体"/>
                <w:b/>
                <w:color w:val="000000"/>
                <w:kern w:val="0"/>
                <w:sz w:val="20"/>
                <w:szCs w:val="20"/>
              </w:rPr>
            </w:pPr>
            <w:r>
              <w:rPr>
                <w:rFonts w:hint="eastAsia" w:ascii="宋体" w:hAnsi="宋体" w:cs="宋体"/>
                <w:b/>
                <w:color w:val="000000"/>
                <w:kern w:val="0"/>
                <w:sz w:val="20"/>
                <w:szCs w:val="20"/>
              </w:rPr>
              <w:t>序号</w:t>
            </w:r>
          </w:p>
        </w:tc>
        <w:tc>
          <w:tcPr>
            <w:tcW w:w="3402" w:type="dxa"/>
            <w:tcBorders>
              <w:top w:val="single" w:color="auto" w:sz="4" w:space="0"/>
              <w:left w:val="nil"/>
              <w:bottom w:val="single" w:color="auto" w:sz="4" w:space="0"/>
              <w:right w:val="single" w:color="auto" w:sz="4" w:space="0"/>
            </w:tcBorders>
            <w:shd w:val="clear" w:color="auto" w:fill="C0C0C0"/>
          </w:tcPr>
          <w:p>
            <w:pPr>
              <w:widowControl/>
              <w:ind w:right="286" w:rightChars="136"/>
              <w:jc w:val="center"/>
              <w:rPr>
                <w:rFonts w:ascii="宋体" w:hAnsi="宋体" w:cs="宋体"/>
                <w:b/>
                <w:color w:val="000000"/>
                <w:kern w:val="0"/>
                <w:sz w:val="20"/>
                <w:szCs w:val="20"/>
              </w:rPr>
            </w:pPr>
            <w:r>
              <w:rPr>
                <w:rFonts w:hint="eastAsia" w:ascii="宋体" w:hAnsi="宋体" w:cs="宋体"/>
                <w:b/>
                <w:color w:val="000000"/>
                <w:kern w:val="0"/>
                <w:sz w:val="20"/>
                <w:szCs w:val="20"/>
              </w:rPr>
              <w:t>接口名称</w:t>
            </w:r>
          </w:p>
        </w:tc>
        <w:tc>
          <w:tcPr>
            <w:tcW w:w="4147" w:type="dxa"/>
            <w:tcBorders>
              <w:top w:val="single" w:color="auto" w:sz="4" w:space="0"/>
              <w:left w:val="single" w:color="auto" w:sz="4" w:space="0"/>
              <w:bottom w:val="single" w:color="auto" w:sz="4" w:space="0"/>
              <w:right w:val="single" w:color="auto" w:sz="4" w:space="0"/>
            </w:tcBorders>
            <w:shd w:val="clear" w:color="auto" w:fill="C0C0C0"/>
          </w:tcPr>
          <w:p>
            <w:pPr>
              <w:widowControl/>
              <w:jc w:val="center"/>
              <w:rPr>
                <w:rFonts w:ascii="宋体" w:hAnsi="宋体" w:cs="宋体"/>
                <w:b/>
                <w:color w:val="000000"/>
                <w:kern w:val="0"/>
                <w:sz w:val="20"/>
                <w:szCs w:val="20"/>
              </w:rPr>
            </w:pPr>
            <w:r>
              <w:rPr>
                <w:rFonts w:hint="eastAsia" w:ascii="宋体" w:hAnsi="宋体" w:cs="宋体"/>
                <w:b/>
                <w:color w:val="000000"/>
                <w:kern w:val="0"/>
                <w:sz w:val="20"/>
                <w:szCs w:val="20"/>
              </w:rPr>
              <w:t>接口描述</w:t>
            </w:r>
          </w:p>
        </w:tc>
      </w:tr>
      <w:tr>
        <w:tblPrEx>
          <w:tblLayout w:type="fixed"/>
          <w:tblCellMar>
            <w:top w:w="0" w:type="dxa"/>
            <w:left w:w="108" w:type="dxa"/>
            <w:bottom w:w="0" w:type="dxa"/>
            <w:right w:w="108" w:type="dxa"/>
          </w:tblCellMar>
        </w:tblPrEx>
        <w:trPr>
          <w:trHeight w:val="285" w:hRule="atLeast"/>
          <w:jc w:val="center"/>
        </w:trPr>
        <w:tc>
          <w:tcPr>
            <w:tcW w:w="748" w:type="dxa"/>
            <w:tcBorders>
              <w:top w:val="single" w:color="auto" w:sz="4" w:space="0"/>
              <w:left w:val="single" w:color="auto" w:sz="4" w:space="0"/>
              <w:bottom w:val="single" w:color="auto" w:sz="4" w:space="0"/>
              <w:right w:val="single" w:color="auto" w:sz="4" w:space="0"/>
            </w:tcBorders>
            <w:vAlign w:val="center"/>
          </w:tcPr>
          <w:p>
            <w:pPr>
              <w:jc w:val="center"/>
              <w:rPr>
                <w:rFonts w:ascii="BatangChe" w:hAnsi="BatangChe" w:eastAsia="BatangChe"/>
                <w:b/>
                <w:color w:val="000000"/>
                <w:sz w:val="20"/>
                <w:szCs w:val="20"/>
              </w:rPr>
            </w:pPr>
            <w:r>
              <w:rPr>
                <w:rFonts w:hint="eastAsia" w:ascii="BatangChe" w:hAnsi="BatangChe" w:eastAsia="BatangChe"/>
                <w:b/>
                <w:color w:val="000000"/>
                <w:sz w:val="20"/>
                <w:szCs w:val="20"/>
              </w:rPr>
              <w:t>1</w:t>
            </w:r>
          </w:p>
        </w:tc>
        <w:tc>
          <w:tcPr>
            <w:tcW w:w="3402"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rPr>
            </w:pPr>
            <w:r>
              <w:rPr>
                <w:rFonts w:hint="eastAsia"/>
                <w:color w:val="000000"/>
                <w:sz w:val="20"/>
                <w:szCs w:val="20"/>
                <w:lang w:eastAsia="zh-CN"/>
              </w:rPr>
              <w:t>H5</w:t>
            </w:r>
            <w:r>
              <w:rPr>
                <w:rFonts w:hint="eastAsia"/>
                <w:color w:val="000000"/>
                <w:sz w:val="20"/>
                <w:szCs w:val="20"/>
              </w:rPr>
              <w:t>支付接口</w:t>
            </w:r>
          </w:p>
        </w:tc>
        <w:tc>
          <w:tcPr>
            <w:tcW w:w="4147"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rPr>
            </w:pPr>
            <w:r>
              <w:rPr>
                <w:rFonts w:hint="eastAsia" w:ascii="BatangChe" w:hAnsi="BatangChe"/>
                <w:color w:val="000000"/>
                <w:sz w:val="20"/>
                <w:szCs w:val="20"/>
              </w:rPr>
              <w:t>定义商户网站与平台间的</w:t>
            </w:r>
            <w:r>
              <w:rPr>
                <w:rFonts w:hint="eastAsia" w:ascii="BatangChe" w:hAnsi="BatangChe"/>
                <w:color w:val="000000"/>
                <w:sz w:val="20"/>
                <w:szCs w:val="20"/>
                <w:lang w:eastAsia="zh-CN"/>
              </w:rPr>
              <w:t>H5</w:t>
            </w:r>
            <w:r>
              <w:rPr>
                <w:rFonts w:hint="eastAsia" w:ascii="BatangChe" w:hAnsi="BatangChe"/>
                <w:color w:val="000000"/>
                <w:sz w:val="20"/>
                <w:szCs w:val="20"/>
              </w:rPr>
              <w:t>支付交易接口。</w:t>
            </w:r>
          </w:p>
        </w:tc>
      </w:tr>
      <w:tr>
        <w:tblPrEx>
          <w:tblLayout w:type="fixed"/>
          <w:tblCellMar>
            <w:top w:w="0" w:type="dxa"/>
            <w:left w:w="108" w:type="dxa"/>
            <w:bottom w:w="0" w:type="dxa"/>
            <w:right w:w="108" w:type="dxa"/>
          </w:tblCellMar>
        </w:tblPrEx>
        <w:trPr>
          <w:trHeight w:val="803" w:hRule="atLeast"/>
          <w:jc w:val="center"/>
        </w:trPr>
        <w:tc>
          <w:tcPr>
            <w:tcW w:w="74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BatangChe" w:hAnsi="BatangChe" w:eastAsia="宋体"/>
                <w:b/>
                <w:color w:val="000000"/>
                <w:sz w:val="20"/>
                <w:szCs w:val="20"/>
                <w:lang w:val="en-US" w:eastAsia="zh-CN"/>
              </w:rPr>
            </w:pPr>
            <w:r>
              <w:rPr>
                <w:rFonts w:hint="eastAsia" w:ascii="BatangChe" w:hAnsi="BatangChe"/>
                <w:b/>
                <w:color w:val="000000"/>
                <w:sz w:val="20"/>
                <w:szCs w:val="20"/>
                <w:lang w:val="en-US" w:eastAsia="zh-CN"/>
              </w:rPr>
              <w:t>2</w:t>
            </w:r>
          </w:p>
        </w:tc>
        <w:tc>
          <w:tcPr>
            <w:tcW w:w="3402" w:type="dxa"/>
            <w:tcBorders>
              <w:top w:val="single" w:color="auto" w:sz="4" w:space="0"/>
              <w:left w:val="single" w:color="auto" w:sz="4" w:space="0"/>
              <w:bottom w:val="single" w:color="auto" w:sz="4" w:space="0"/>
              <w:right w:val="single" w:color="auto" w:sz="4" w:space="0"/>
            </w:tcBorders>
            <w:vAlign w:val="center"/>
          </w:tcPr>
          <w:p>
            <w:pPr>
              <w:rPr>
                <w:rFonts w:hint="eastAsia" w:eastAsia="宋体"/>
                <w:color w:val="000000"/>
                <w:sz w:val="20"/>
                <w:szCs w:val="20"/>
                <w:lang w:eastAsia="zh-CN"/>
              </w:rPr>
            </w:pPr>
            <w:r>
              <w:rPr>
                <w:rFonts w:hint="eastAsia"/>
                <w:color w:val="000000"/>
                <w:sz w:val="20"/>
                <w:szCs w:val="20"/>
                <w:lang w:eastAsia="zh-CN"/>
              </w:rPr>
              <w:t>请求应答接口</w:t>
            </w:r>
          </w:p>
        </w:tc>
        <w:tc>
          <w:tcPr>
            <w:tcW w:w="4147" w:type="dxa"/>
            <w:tcBorders>
              <w:top w:val="single" w:color="auto" w:sz="4" w:space="0"/>
              <w:left w:val="single" w:color="auto" w:sz="4" w:space="0"/>
              <w:bottom w:val="single" w:color="auto" w:sz="4" w:space="0"/>
              <w:right w:val="single" w:color="auto" w:sz="4" w:space="0"/>
            </w:tcBorders>
            <w:vAlign w:val="center"/>
          </w:tcPr>
          <w:p>
            <w:pPr>
              <w:rPr>
                <w:rFonts w:hint="eastAsia" w:ascii="BatangChe" w:hAnsi="BatangChe" w:eastAsia="宋体"/>
                <w:color w:val="000000"/>
                <w:sz w:val="20"/>
                <w:szCs w:val="20"/>
                <w:lang w:eastAsia="zh-CN"/>
              </w:rPr>
            </w:pPr>
            <w:bookmarkStart w:id="24" w:name="OLE_LINK7"/>
            <w:r>
              <w:rPr>
                <w:rFonts w:hint="eastAsia" w:ascii="BatangChe" w:hAnsi="BatangChe"/>
                <w:color w:val="000000"/>
                <w:sz w:val="20"/>
                <w:szCs w:val="20"/>
                <w:lang w:eastAsia="zh-CN"/>
              </w:rPr>
              <w:t>定义平台向商户网站发送的支付地址信息接口</w:t>
            </w:r>
            <w:bookmarkEnd w:id="24"/>
          </w:p>
        </w:tc>
      </w:tr>
      <w:tr>
        <w:tblPrEx>
          <w:tblLayout w:type="fixed"/>
          <w:tblCellMar>
            <w:top w:w="0" w:type="dxa"/>
            <w:left w:w="108" w:type="dxa"/>
            <w:bottom w:w="0" w:type="dxa"/>
            <w:right w:w="108" w:type="dxa"/>
          </w:tblCellMar>
        </w:tblPrEx>
        <w:trPr>
          <w:trHeight w:val="285" w:hRule="atLeast"/>
          <w:jc w:val="center"/>
        </w:trPr>
        <w:tc>
          <w:tcPr>
            <w:tcW w:w="74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BatangChe" w:hAnsi="BatangChe" w:eastAsia="宋体"/>
                <w:b/>
                <w:color w:val="000000"/>
                <w:sz w:val="20"/>
                <w:szCs w:val="20"/>
                <w:lang w:eastAsia="zh-CN"/>
              </w:rPr>
            </w:pPr>
            <w:r>
              <w:rPr>
                <w:rFonts w:hint="eastAsia" w:ascii="BatangChe" w:hAnsi="BatangChe"/>
                <w:b/>
                <w:color w:val="000000"/>
                <w:sz w:val="20"/>
                <w:szCs w:val="20"/>
                <w:lang w:val="en-US" w:eastAsia="zh-CN"/>
              </w:rPr>
              <w:t>3</w:t>
            </w:r>
          </w:p>
        </w:tc>
        <w:tc>
          <w:tcPr>
            <w:tcW w:w="3402"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rPr>
            </w:pPr>
            <w:r>
              <w:rPr>
                <w:rFonts w:hint="eastAsia"/>
                <w:color w:val="000000"/>
                <w:sz w:val="20"/>
                <w:szCs w:val="20"/>
              </w:rPr>
              <w:t>支付结果通知接口</w:t>
            </w:r>
          </w:p>
        </w:tc>
        <w:tc>
          <w:tcPr>
            <w:tcW w:w="4147"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rPr>
            </w:pPr>
            <w:r>
              <w:rPr>
                <w:rFonts w:hint="eastAsia" w:ascii="BatangChe" w:hAnsi="BatangChe"/>
                <w:color w:val="000000"/>
                <w:sz w:val="20"/>
                <w:szCs w:val="20"/>
              </w:rPr>
              <w:t>定义商户网站与平台间的支付结果通知接口，包括：服务器后台异步通知接口。</w:t>
            </w:r>
          </w:p>
        </w:tc>
      </w:tr>
      <w:tr>
        <w:tblPrEx>
          <w:tblLayout w:type="fixed"/>
          <w:tblCellMar>
            <w:top w:w="0" w:type="dxa"/>
            <w:left w:w="108" w:type="dxa"/>
            <w:bottom w:w="0" w:type="dxa"/>
            <w:right w:w="108" w:type="dxa"/>
          </w:tblCellMar>
        </w:tblPrEx>
        <w:trPr>
          <w:trHeight w:val="285" w:hRule="atLeast"/>
          <w:jc w:val="center"/>
        </w:trPr>
        <w:tc>
          <w:tcPr>
            <w:tcW w:w="74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BatangChe" w:hAnsi="BatangChe" w:eastAsia="宋体"/>
                <w:b/>
                <w:color w:val="000000"/>
                <w:sz w:val="20"/>
                <w:szCs w:val="20"/>
                <w:lang w:eastAsia="zh-CN"/>
              </w:rPr>
            </w:pPr>
            <w:r>
              <w:rPr>
                <w:rFonts w:hint="eastAsia" w:ascii="BatangChe" w:hAnsi="BatangChe"/>
                <w:b/>
                <w:color w:val="000000"/>
                <w:sz w:val="20"/>
                <w:szCs w:val="20"/>
                <w:lang w:val="en-US" w:eastAsia="zh-CN"/>
              </w:rPr>
              <w:t>4</w:t>
            </w:r>
          </w:p>
        </w:tc>
        <w:tc>
          <w:tcPr>
            <w:tcW w:w="3402"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rPr>
            </w:pPr>
            <w:r>
              <w:rPr>
                <w:rFonts w:hint="eastAsia"/>
                <w:color w:val="000000"/>
                <w:sz w:val="20"/>
                <w:szCs w:val="20"/>
              </w:rPr>
              <w:t>交易查询接口</w:t>
            </w:r>
          </w:p>
        </w:tc>
        <w:tc>
          <w:tcPr>
            <w:tcW w:w="4147"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rPr>
            </w:pPr>
            <w:r>
              <w:rPr>
                <w:rFonts w:hint="eastAsia" w:ascii="BatangChe" w:hAnsi="BatangChe"/>
                <w:color w:val="000000"/>
                <w:sz w:val="20"/>
                <w:szCs w:val="20"/>
              </w:rPr>
              <w:t>定义</w:t>
            </w:r>
            <w:r>
              <w:rPr>
                <w:rFonts w:hint="eastAsia"/>
                <w:color w:val="000000"/>
                <w:sz w:val="20"/>
                <w:szCs w:val="20"/>
              </w:rPr>
              <w:t>商户网站与平台间的单笔交易查询接口</w:t>
            </w:r>
            <w:r>
              <w:rPr>
                <w:rFonts w:hint="eastAsia" w:ascii="BatangChe" w:hAnsi="BatangChe"/>
                <w:color w:val="000000"/>
                <w:sz w:val="20"/>
                <w:szCs w:val="20"/>
              </w:rPr>
              <w:t>。</w:t>
            </w:r>
          </w:p>
        </w:tc>
      </w:tr>
    </w:tbl>
    <w:p>
      <w:pPr>
        <w:rPr>
          <w:color w:val="000000"/>
        </w:rPr>
      </w:pPr>
    </w:p>
    <w:p>
      <w:pPr>
        <w:pStyle w:val="2"/>
        <w:keepLines/>
        <w:widowControl w:val="0"/>
        <w:numPr>
          <w:ilvl w:val="0"/>
          <w:numId w:val="0"/>
        </w:numPr>
        <w:spacing w:before="260" w:after="260" w:line="576" w:lineRule="auto"/>
        <w:ind w:left="431" w:hanging="431"/>
        <w:jc w:val="both"/>
        <w:rPr>
          <w:color w:val="000000"/>
        </w:rPr>
      </w:pPr>
      <w:bookmarkStart w:id="25" w:name="_Toc18531"/>
      <w:bookmarkStart w:id="26" w:name="_Toc280764379"/>
      <w:bookmarkStart w:id="27" w:name="_Toc30568"/>
      <w:bookmarkStart w:id="28" w:name="_Toc31467"/>
      <w:r>
        <w:rPr>
          <w:rFonts w:hint="eastAsia"/>
          <w:color w:val="000000"/>
        </w:rPr>
        <w:t>接口定义</w:t>
      </w:r>
      <w:bookmarkEnd w:id="25"/>
      <w:bookmarkEnd w:id="26"/>
      <w:bookmarkEnd w:id="27"/>
      <w:bookmarkEnd w:id="28"/>
    </w:p>
    <w:p>
      <w:pPr>
        <w:pStyle w:val="3"/>
        <w:keepLines/>
        <w:widowControl w:val="0"/>
        <w:numPr>
          <w:ilvl w:val="1"/>
          <w:numId w:val="0"/>
        </w:numPr>
        <w:spacing w:before="260" w:after="260" w:line="415" w:lineRule="auto"/>
        <w:ind w:left="576" w:hanging="576"/>
        <w:jc w:val="both"/>
        <w:rPr>
          <w:color w:val="000000"/>
        </w:rPr>
      </w:pPr>
      <w:bookmarkStart w:id="29" w:name="_Toc23746"/>
      <w:bookmarkStart w:id="30" w:name="_Toc13166"/>
      <w:bookmarkStart w:id="31" w:name="_Toc21525"/>
      <w:r>
        <w:rPr>
          <w:rFonts w:hint="eastAsia" w:ascii="BatangChe" w:hAnsi="BatangChe"/>
          <w:color w:val="000000"/>
          <w:lang w:eastAsia="zh-CN"/>
        </w:rPr>
        <w:t>H5</w:t>
      </w:r>
      <w:r>
        <w:rPr>
          <w:rFonts w:hint="eastAsia" w:ascii="BatangChe" w:hAnsi="BatangChe"/>
          <w:color w:val="000000"/>
        </w:rPr>
        <w:t>支付交易接口</w:t>
      </w:r>
      <w:bookmarkEnd w:id="29"/>
      <w:bookmarkEnd w:id="30"/>
      <w:bookmarkEnd w:id="31"/>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32" w:name="_Toc16464"/>
      <w:bookmarkStart w:id="33" w:name="_Toc280764381"/>
      <w:bookmarkStart w:id="34" w:name="_Toc28266"/>
      <w:bookmarkStart w:id="35" w:name="_Toc6621"/>
      <w:r>
        <w:rPr>
          <w:rFonts w:hint="eastAsia"/>
          <w:color w:val="000000"/>
        </w:rPr>
        <w:t>描述</w:t>
      </w:r>
      <w:bookmarkEnd w:id="32"/>
      <w:bookmarkEnd w:id="33"/>
      <w:bookmarkEnd w:id="34"/>
      <w:bookmarkEnd w:id="35"/>
    </w:p>
    <w:p>
      <w:pPr>
        <w:ind w:firstLine="420" w:firstLineChars="200"/>
        <w:rPr>
          <w:color w:val="000000"/>
        </w:rPr>
      </w:pPr>
      <w:r>
        <w:rPr>
          <w:rFonts w:hint="eastAsia" w:ascii="BatangChe" w:hAnsi="BatangChe"/>
          <w:color w:val="000000"/>
        </w:rPr>
        <w:t>定义商户网站与平台间的</w:t>
      </w:r>
      <w:r>
        <w:rPr>
          <w:rFonts w:hint="eastAsia" w:ascii="BatangChe" w:hAnsi="BatangChe"/>
          <w:color w:val="000000"/>
          <w:lang w:eastAsia="zh-CN"/>
        </w:rPr>
        <w:t>H5</w:t>
      </w:r>
      <w:r>
        <w:rPr>
          <w:rFonts w:hint="eastAsia" w:ascii="BatangChe" w:hAnsi="BatangChe"/>
          <w:color w:val="000000"/>
        </w:rPr>
        <w:t>支付交易接口</w:t>
      </w:r>
      <w:r>
        <w:rPr>
          <w:rFonts w:hint="eastAsia"/>
          <w:color w:val="000000"/>
        </w:rPr>
        <w:t>，商户网站按照接口规范定义将交易订单数据提交到</w:t>
      </w:r>
      <w:r>
        <w:rPr>
          <w:rFonts w:hint="eastAsia"/>
          <w:color w:val="000000"/>
          <w:lang w:val="en-US" w:eastAsia="zh-CN"/>
        </w:rPr>
        <w:t>api</w:t>
      </w:r>
      <w:r>
        <w:rPr>
          <w:rFonts w:hint="eastAsia"/>
          <w:color w:val="000000"/>
        </w:rPr>
        <w:t>支付网关，以</w:t>
      </w:r>
      <w:r>
        <w:rPr>
          <w:rFonts w:hint="eastAsia"/>
          <w:b/>
          <w:color w:val="000000"/>
        </w:rPr>
        <w:t>HTTPS</w:t>
      </w:r>
      <w:r>
        <w:rPr>
          <w:rFonts w:hint="eastAsia"/>
          <w:b/>
          <w:color w:val="000000"/>
          <w:lang w:val="en-US" w:eastAsia="zh-CN"/>
        </w:rPr>
        <w:t xml:space="preserve"> </w:t>
      </w:r>
      <w:r>
        <w:rPr>
          <w:rFonts w:hint="eastAsia"/>
          <w:b/>
          <w:color w:val="000000"/>
        </w:rPr>
        <w:t>POST</w:t>
      </w:r>
      <w:r>
        <w:rPr>
          <w:rFonts w:hint="eastAsia"/>
          <w:color w:val="000000"/>
        </w:rPr>
        <w:t>方式提交数据。</w:t>
      </w:r>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36" w:name="_Toc280764382"/>
      <w:bookmarkStart w:id="37" w:name="_Toc27974"/>
      <w:bookmarkStart w:id="38" w:name="_Toc28304"/>
      <w:bookmarkStart w:id="39" w:name="_Toc1370"/>
      <w:r>
        <w:rPr>
          <w:rFonts w:hint="eastAsia"/>
          <w:color w:val="000000"/>
        </w:rPr>
        <w:t>接口参数定义</w:t>
      </w:r>
      <w:bookmarkEnd w:id="36"/>
      <w:bookmarkEnd w:id="37"/>
      <w:bookmarkEnd w:id="38"/>
      <w:bookmarkEnd w:id="39"/>
    </w:p>
    <w:p>
      <w:pPr>
        <w:ind w:left="420" w:leftChars="200"/>
        <w:rPr>
          <w:rFonts w:ascii="Arial" w:hAnsi="Arial" w:cs="Arial"/>
          <w:b/>
          <w:bCs/>
          <w:color w:val="0000FF"/>
          <w:kern w:val="0"/>
          <w:szCs w:val="21"/>
          <w:u w:val="none"/>
        </w:rPr>
      </w:pPr>
      <w:r>
        <w:rPr>
          <w:rFonts w:hint="eastAsia"/>
          <w:b/>
          <w:color w:val="000000"/>
        </w:rPr>
        <w:t xml:space="preserve">交易请求地址:  </w:t>
      </w:r>
      <w:r>
        <w:rPr>
          <w:rFonts w:hint="eastAsia" w:ascii="Arial" w:hAnsi="Arial" w:cs="Arial"/>
          <w:b/>
          <w:bCs/>
          <w:color w:val="0000FF"/>
          <w:kern w:val="0"/>
          <w:szCs w:val="21"/>
          <w:u w:val="none"/>
        </w:rPr>
        <w:t>https://api.</w:t>
      </w:r>
      <w:r>
        <w:rPr>
          <w:rFonts w:hint="eastAsia" w:ascii="Arial" w:hAnsi="Arial" w:cs="Arial"/>
          <w:b/>
          <w:bCs/>
          <w:color w:val="0000FF"/>
          <w:kern w:val="0"/>
          <w:szCs w:val="21"/>
          <w:u w:val="none"/>
          <w:lang w:eastAsia="zh-CN"/>
        </w:rPr>
        <w:t>wordfod.com</w:t>
      </w:r>
      <w:r>
        <w:rPr>
          <w:rFonts w:hint="eastAsia" w:ascii="Arial" w:hAnsi="Arial" w:cs="Arial"/>
          <w:b/>
          <w:bCs/>
          <w:color w:val="0000FF"/>
          <w:kern w:val="0"/>
          <w:szCs w:val="21"/>
          <w:u w:val="none"/>
        </w:rPr>
        <w:t>/gateway/api/h5apipay</w:t>
      </w:r>
    </w:p>
    <w:p>
      <w:pPr>
        <w:ind w:firstLine="420"/>
        <w:rPr>
          <w:rFonts w:hint="eastAsia" w:ascii="Arial" w:hAnsi="Arial" w:cs="Arial"/>
          <w:bCs/>
          <w:color w:val="000000"/>
          <w:kern w:val="0"/>
          <w:szCs w:val="21"/>
        </w:rPr>
      </w:pPr>
      <w:r>
        <w:rPr>
          <w:rFonts w:hint="eastAsia" w:ascii="Arial" w:hAnsi="Arial" w:cs="Arial"/>
          <w:bCs/>
          <w:color w:val="000000"/>
          <w:kern w:val="0"/>
          <w:szCs w:val="21"/>
        </w:rPr>
        <w:t>请求参数中的参数编码仅限于UTF-8</w:t>
      </w:r>
    </w:p>
    <w:p>
      <w:pPr>
        <w:ind w:firstLine="420"/>
        <w:rPr>
          <w:rFonts w:ascii="Times New Roman" w:hAnsi="Times New Roman"/>
          <w:color w:val="000000"/>
        </w:rPr>
      </w:pPr>
      <w:r>
        <w:rPr>
          <w:rFonts w:hint="eastAsia" w:ascii="Times New Roman" w:hAnsi="Times New Roman"/>
          <w:color w:val="000000"/>
        </w:rPr>
        <w:t>支付请求参数定义如下：</w:t>
      </w:r>
    </w:p>
    <w:tbl>
      <w:tblPr>
        <w:tblStyle w:val="33"/>
        <w:tblW w:w="8611" w:type="dxa"/>
        <w:jc w:val="center"/>
        <w:tblInd w:w="0" w:type="dxa"/>
        <w:tblLayout w:type="fixed"/>
        <w:tblCellMar>
          <w:top w:w="0" w:type="dxa"/>
          <w:left w:w="108" w:type="dxa"/>
          <w:bottom w:w="0" w:type="dxa"/>
          <w:right w:w="108" w:type="dxa"/>
        </w:tblCellMar>
      </w:tblPr>
      <w:tblGrid>
        <w:gridCol w:w="2039"/>
        <w:gridCol w:w="1984"/>
        <w:gridCol w:w="1359"/>
        <w:gridCol w:w="626"/>
        <w:gridCol w:w="2531"/>
        <w:gridCol w:w="72"/>
      </w:tblGrid>
      <w:tr>
        <w:tblPrEx>
          <w:tblLayout w:type="fixed"/>
          <w:tblCellMar>
            <w:top w:w="0" w:type="dxa"/>
            <w:left w:w="108" w:type="dxa"/>
            <w:bottom w:w="0" w:type="dxa"/>
            <w:right w:w="108" w:type="dxa"/>
          </w:tblCellMar>
        </w:tblPrEx>
        <w:trPr>
          <w:gridAfter w:val="1"/>
          <w:wAfter w:w="72" w:type="dxa"/>
          <w:trHeight w:val="243" w:hRule="atLeast"/>
          <w:jc w:val="center"/>
        </w:trPr>
        <w:tc>
          <w:tcPr>
            <w:tcW w:w="2039" w:type="dxa"/>
            <w:tcBorders>
              <w:top w:val="single" w:color="000000" w:sz="4" w:space="0"/>
              <w:left w:val="single" w:color="000000" w:sz="4" w:space="0"/>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w:t>
            </w:r>
          </w:p>
        </w:tc>
        <w:tc>
          <w:tcPr>
            <w:tcW w:w="1984"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参数名称</w:t>
            </w:r>
          </w:p>
        </w:tc>
        <w:tc>
          <w:tcPr>
            <w:tcW w:w="1359"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类型（长度）</w:t>
            </w:r>
          </w:p>
        </w:tc>
        <w:tc>
          <w:tcPr>
            <w:tcW w:w="626"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使用</w:t>
            </w:r>
          </w:p>
        </w:tc>
        <w:tc>
          <w:tcPr>
            <w:tcW w:w="2531"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说明</w:t>
            </w:r>
          </w:p>
        </w:tc>
      </w:tr>
      <w:tr>
        <w:tblPrEx>
          <w:tblLayout w:type="fixed"/>
          <w:tblCellMar>
            <w:top w:w="0" w:type="dxa"/>
            <w:left w:w="108" w:type="dxa"/>
            <w:bottom w:w="0" w:type="dxa"/>
            <w:right w:w="108" w:type="dxa"/>
          </w:tblCellMar>
        </w:tblPrEx>
        <w:trPr>
          <w:gridAfter w:val="1"/>
          <w:wAfter w:w="72" w:type="dxa"/>
          <w:trHeight w:val="311" w:hRule="atLeast"/>
          <w:jc w:val="center"/>
        </w:trPr>
        <w:tc>
          <w:tcPr>
            <w:tcW w:w="8539" w:type="dxa"/>
            <w:gridSpan w:val="5"/>
            <w:tcBorders>
              <w:top w:val="single" w:color="000000" w:sz="4" w:space="0"/>
              <w:left w:val="single" w:color="000000" w:sz="4" w:space="0"/>
              <w:bottom w:val="single" w:color="000000" w:sz="4" w:space="0"/>
              <w:right w:val="single" w:color="000000" w:sz="4" w:space="0"/>
            </w:tcBorders>
            <w:shd w:val="clear" w:color="auto" w:fill="auto"/>
            <w:vAlign w:val="center"/>
          </w:tcPr>
          <w:p>
            <w:pPr>
              <w:pStyle w:val="14"/>
              <w:spacing w:line="240" w:lineRule="auto"/>
              <w:ind w:firstLine="0" w:firstLineChars="0"/>
              <w:jc w:val="left"/>
              <w:rPr>
                <w:b/>
                <w:color w:val="000000"/>
                <w:sz w:val="18"/>
                <w:szCs w:val="18"/>
              </w:rPr>
            </w:pPr>
            <w:r>
              <w:rPr>
                <w:rFonts w:hint="eastAsia"/>
                <w:b/>
                <w:color w:val="000000"/>
                <w:sz w:val="18"/>
                <w:szCs w:val="18"/>
              </w:rPr>
              <w:t>基本</w:t>
            </w:r>
            <w:r>
              <w:rPr>
                <w:b/>
                <w:color w:val="000000"/>
                <w:sz w:val="18"/>
                <w:szCs w:val="18"/>
              </w:rPr>
              <w:t>参数</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rPr>
            </w:pPr>
            <w:r>
              <w:rPr>
                <w:rFonts w:hint="eastAsia"/>
                <w:color w:val="000000"/>
                <w:sz w:val="18"/>
                <w:szCs w:val="18"/>
                <w:lang w:val="zh-CN"/>
              </w:rPr>
              <w:t>merchant_code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商家号</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String(10)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必填</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商户签约时，平台分配的唯一商家号。举例：Z800001001001。</w:t>
            </w:r>
          </w:p>
        </w:tc>
      </w:tr>
      <w:tr>
        <w:tblPrEx>
          <w:tblLayout w:type="fixed"/>
          <w:tblCellMar>
            <w:top w:w="0" w:type="dxa"/>
            <w:left w:w="108" w:type="dxa"/>
            <w:bottom w:w="0" w:type="dxa"/>
            <w:right w:w="108" w:type="dxa"/>
          </w:tblCellMar>
        </w:tblPrEx>
        <w:trPr>
          <w:gridAfter w:val="1"/>
          <w:wAfter w:w="72" w:type="dxa"/>
          <w:trHeight w:val="1413" w:hRule="atLeast"/>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en-US" w:eastAsia="zh-CN"/>
              </w:rPr>
            </w:pPr>
            <w:r>
              <w:rPr>
                <w:rFonts w:hint="eastAsia"/>
                <w:color w:val="000000"/>
                <w:sz w:val="18"/>
                <w:szCs w:val="18"/>
                <w:lang w:val="zh-CN"/>
              </w:rPr>
              <w:t>service_type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业务类型</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String(10)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yellow"/>
                <w:shd w:val="clear" w:color="auto" w:fill="auto"/>
                <w:lang w:val="zh-CN"/>
              </w:rPr>
            </w:pPr>
            <w:r>
              <w:rPr>
                <w:rFonts w:hint="eastAsia"/>
                <w:color w:val="000000"/>
                <w:sz w:val="18"/>
                <w:szCs w:val="18"/>
                <w:highlight w:val="yellow"/>
                <w:shd w:val="clear" w:color="auto" w:fill="auto"/>
                <w:lang w:val="zh-CN"/>
              </w:rPr>
              <w:t>固定值：</w:t>
            </w:r>
          </w:p>
          <w:p>
            <w:pPr>
              <w:keepNext w:val="0"/>
              <w:keepLines w:val="0"/>
              <w:widowControl/>
              <w:suppressLineNumbers w:val="0"/>
              <w:jc w:val="left"/>
            </w:pPr>
            <w:r>
              <w:rPr>
                <w:rFonts w:hint="eastAsia"/>
                <w:color w:val="auto"/>
                <w:sz w:val="18"/>
                <w:szCs w:val="18"/>
                <w:highlight w:val="yellow"/>
                <w:shd w:val="clear" w:color="auto" w:fill="auto"/>
                <w:lang w:val="en-US" w:eastAsia="zh-CN"/>
              </w:rPr>
              <w:t>alipay_h5api、weixin_h5api、</w:t>
            </w:r>
            <w:r>
              <w:rPr>
                <w:rFonts w:ascii="宋体" w:hAnsi="宋体" w:eastAsia="宋体" w:cs="宋体"/>
                <w:kern w:val="0"/>
                <w:sz w:val="24"/>
                <w:szCs w:val="24"/>
                <w:highlight w:val="yellow"/>
                <w:lang w:val="en-US" w:eastAsia="zh-CN" w:bidi="ar"/>
              </w:rPr>
              <w:t>qq_</w:t>
            </w:r>
            <w:r>
              <w:rPr>
                <w:rFonts w:hint="eastAsia"/>
                <w:color w:val="auto"/>
                <w:sz w:val="18"/>
                <w:szCs w:val="18"/>
                <w:highlight w:val="yellow"/>
                <w:shd w:val="clear" w:color="auto" w:fill="auto"/>
                <w:lang w:val="en-US" w:eastAsia="zh-CN"/>
              </w:rPr>
              <w:t>h5api、jd_h5api</w:t>
            </w:r>
            <w:bookmarkStart w:id="97" w:name="_GoBack"/>
            <w:bookmarkEnd w:id="97"/>
          </w:p>
          <w:p>
            <w:pPr>
              <w:pStyle w:val="14"/>
              <w:spacing w:line="240" w:lineRule="auto"/>
              <w:ind w:firstLine="0" w:firstLineChars="0"/>
              <w:rPr>
                <w:rFonts w:hint="eastAsia" w:ascii="Courier New" w:hAnsi="Courier New"/>
                <w:color w:val="2A00FF"/>
                <w:sz w:val="24"/>
                <w:highlight w:val="white"/>
                <w:lang w:val="zh-CN" w:eastAsia="zh-CN"/>
              </w:rPr>
            </w:pP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notify_url</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服务器异步通知地址</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String(200)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支付成功后，平台会主动通知商家系统，商家系统必须指定接收通知的地址。</w:t>
            </w:r>
          </w:p>
          <w:p>
            <w:pPr>
              <w:pStyle w:val="14"/>
              <w:spacing w:line="240" w:lineRule="auto"/>
              <w:ind w:firstLine="0" w:firstLineChars="0"/>
              <w:rPr>
                <w:rFonts w:hint="eastAsia"/>
                <w:color w:val="000000"/>
                <w:sz w:val="18"/>
                <w:szCs w:val="18"/>
                <w:lang w:val="zh-CN"/>
              </w:rPr>
            </w:pPr>
            <w:r>
              <w:rPr>
                <w:rFonts w:hint="eastAsia"/>
                <w:color w:val="000000"/>
                <w:sz w:val="18"/>
                <w:szCs w:val="18"/>
                <w:lang w:val="zh-CN"/>
              </w:rPr>
              <w:t>举例：</w:t>
            </w:r>
            <w:r>
              <w:rPr>
                <w:rFonts w:hint="eastAsia"/>
                <w:color w:val="000000"/>
                <w:sz w:val="18"/>
                <w:szCs w:val="18"/>
                <w:lang w:val="zh-CN"/>
              </w:rPr>
              <w:fldChar w:fldCharType="begin"/>
            </w:r>
            <w:r>
              <w:rPr>
                <w:rFonts w:hint="eastAsia"/>
                <w:color w:val="000000"/>
                <w:sz w:val="18"/>
                <w:szCs w:val="18"/>
                <w:lang w:val="zh-CN"/>
              </w:rPr>
              <w:instrText xml:space="preserve"> HYPERLINK "http://www.dinpay.com/Notify_Url.jsp" </w:instrText>
            </w:r>
            <w:r>
              <w:rPr>
                <w:rFonts w:hint="eastAsia"/>
                <w:color w:val="000000"/>
                <w:sz w:val="18"/>
                <w:szCs w:val="18"/>
                <w:lang w:val="zh-CN"/>
              </w:rPr>
              <w:fldChar w:fldCharType="separate"/>
            </w:r>
            <w:r>
              <w:rPr>
                <w:rFonts w:hint="eastAsia"/>
                <w:color w:val="000000"/>
                <w:sz w:val="18"/>
                <w:szCs w:val="18"/>
                <w:lang w:val="zh-CN"/>
              </w:rPr>
              <w:t>https://api.wordfod.com/Notify_Url.jsp</w:t>
            </w:r>
            <w:r>
              <w:rPr>
                <w:rFonts w:hint="eastAsia"/>
                <w:color w:val="000000"/>
                <w:sz w:val="18"/>
                <w:szCs w:val="18"/>
                <w:lang w:val="zh-CN"/>
              </w:rPr>
              <w:fldChar w:fldCharType="end"/>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interface_version</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接口版本</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String(10)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接口版本，固定值：V3.</w:t>
            </w:r>
            <w:r>
              <w:rPr>
                <w:rFonts w:hint="eastAsia"/>
                <w:color w:val="000000"/>
                <w:sz w:val="18"/>
                <w:szCs w:val="18"/>
                <w:highlight w:val="none"/>
                <w:lang w:val="en-US" w:eastAsia="zh-CN"/>
              </w:rPr>
              <w:t>1</w:t>
            </w:r>
            <w:r>
              <w:rPr>
                <w:rFonts w:hint="eastAsia"/>
                <w:color w:val="000000"/>
                <w:sz w:val="18"/>
                <w:szCs w:val="18"/>
                <w:highlight w:val="none"/>
                <w:lang w:val="zh-CN"/>
              </w:rPr>
              <w:t>(必须大写)</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bookmarkStart w:id="40" w:name="OLE_LINK5"/>
            <w:r>
              <w:rPr>
                <w:rFonts w:hint="eastAsia"/>
                <w:color w:val="000000"/>
                <w:sz w:val="18"/>
                <w:szCs w:val="18"/>
                <w:highlight w:val="yellow"/>
                <w:lang w:val="en-US" w:eastAsia="zh-CN"/>
              </w:rPr>
              <w:t>client_ip</w:t>
            </w:r>
            <w:bookmarkEnd w:id="40"/>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eastAsia="zh-CN"/>
              </w:rPr>
              <w:t>客户端</w:t>
            </w:r>
            <w:r>
              <w:rPr>
                <w:rFonts w:hint="eastAsia"/>
                <w:color w:val="000000"/>
                <w:sz w:val="18"/>
                <w:szCs w:val="18"/>
                <w:highlight w:val="none"/>
                <w:lang w:val="en-US" w:eastAsia="zh-CN"/>
              </w:rPr>
              <w:t>IP</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bookmarkStart w:id="41" w:name="OLE_LINK6"/>
            <w:r>
              <w:rPr>
                <w:rFonts w:hint="eastAsia"/>
                <w:color w:val="000000"/>
                <w:sz w:val="18"/>
                <w:szCs w:val="18"/>
                <w:highlight w:val="none"/>
                <w:lang w:val="en-US" w:eastAsia="zh-CN"/>
              </w:rPr>
              <w:t>String(15)</w:t>
            </w:r>
            <w:bookmarkEnd w:id="41"/>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en-US" w:eastAsia="zh-CN"/>
              </w:rPr>
              <w:t>消费者创建交易时所使用机器的IP或者终端ip，最大长度为15个字符。举例：192.168.1.25</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en-US" w:eastAsia="zh-CN"/>
              </w:rPr>
            </w:pPr>
            <w:r>
              <w:rPr>
                <w:rFonts w:hint="eastAsia"/>
                <w:color w:val="000000"/>
                <w:sz w:val="18"/>
                <w:szCs w:val="18"/>
                <w:lang w:val="zh-CN"/>
              </w:rPr>
              <w:t>sign_type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签名方式</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String(10)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en-US" w:eastAsia="zh-CN"/>
              </w:rPr>
            </w:pPr>
            <w:r>
              <w:rPr>
                <w:rFonts w:hint="eastAsia"/>
                <w:color w:val="000000"/>
                <w:sz w:val="18"/>
                <w:szCs w:val="18"/>
                <w:lang w:val="en-US" w:eastAsia="zh-CN"/>
              </w:rPr>
              <w:t>RSA或RSA-S，不参与签名</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sign</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签名</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String</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签名数据，具体请见附录的签名规则定义。</w:t>
            </w:r>
          </w:p>
        </w:tc>
      </w:tr>
      <w:tr>
        <w:tblPrEx>
          <w:tblLayout w:type="fixed"/>
          <w:tblCellMar>
            <w:top w:w="0" w:type="dxa"/>
            <w:left w:w="108" w:type="dxa"/>
            <w:bottom w:w="0" w:type="dxa"/>
            <w:right w:w="108" w:type="dxa"/>
          </w:tblCellMar>
        </w:tblPrEx>
        <w:trPr>
          <w:jc w:val="center"/>
        </w:trPr>
        <w:tc>
          <w:tcPr>
            <w:tcW w:w="8611" w:type="dxa"/>
            <w:gridSpan w:val="6"/>
            <w:tcBorders>
              <w:top w:val="single" w:color="000000" w:sz="4" w:space="0"/>
              <w:left w:val="single" w:color="000000" w:sz="4" w:space="0"/>
              <w:bottom w:val="single" w:color="000000" w:sz="4" w:space="0"/>
              <w:right w:val="single" w:color="000000" w:sz="4" w:space="0"/>
            </w:tcBorders>
            <w:vAlign w:val="center"/>
          </w:tcPr>
          <w:p>
            <w:pPr>
              <w:widowControl/>
              <w:jc w:val="left"/>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b/>
                <w:bCs/>
                <w:color w:val="000000"/>
                <w:kern w:val="0"/>
                <w:sz w:val="18"/>
                <w:szCs w:val="18"/>
                <w:lang w:val="zh-CN" w:eastAsia="zh-CN" w:bidi="ar-SA"/>
              </w:rPr>
              <w:t>业务参数</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order_no</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商户网站唯一订单号</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String</w:t>
            </w:r>
            <w:r>
              <w:rPr>
                <w:rFonts w:hint="eastAsia" w:ascii="Arial" w:hAnsi="Arial" w:eastAsia="宋体" w:cs="Times New Roman"/>
                <w:color w:val="000000"/>
                <w:kern w:val="0"/>
                <w:sz w:val="18"/>
                <w:szCs w:val="18"/>
                <w:highlight w:val="none"/>
                <w:lang w:val="zh-CN" w:eastAsia="zh-CN" w:bidi="ar-SA"/>
              </w:rPr>
              <w:t>(</w:t>
            </w:r>
            <w:r>
              <w:rPr>
                <w:rFonts w:hint="eastAsia" w:cs="Times New Roman"/>
                <w:color w:val="000000"/>
                <w:kern w:val="0"/>
                <w:sz w:val="18"/>
                <w:szCs w:val="18"/>
                <w:highlight w:val="none"/>
                <w:lang w:val="en-US" w:eastAsia="zh-CN" w:bidi="ar-SA"/>
              </w:rPr>
              <w:t>64</w:t>
            </w:r>
            <w:r>
              <w:rPr>
                <w:rFonts w:hint="eastAsia" w:ascii="Arial" w:hAnsi="Arial" w:eastAsia="宋体" w:cs="Times New Roman"/>
                <w:color w:val="000000"/>
                <w:kern w:val="0"/>
                <w:sz w:val="18"/>
                <w:szCs w:val="18"/>
                <w:highlight w:val="none"/>
                <w:lang w:val="zh-CN" w:eastAsia="zh-CN" w:bidi="ar-SA"/>
              </w:rPr>
              <w:t>)</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商户系统订单号，由商户系统生成,保证其唯一性，最长</w:t>
            </w:r>
            <w:r>
              <w:rPr>
                <w:rFonts w:hint="eastAsia" w:cs="Times New Roman"/>
                <w:color w:val="000000"/>
                <w:kern w:val="0"/>
                <w:sz w:val="18"/>
                <w:szCs w:val="18"/>
                <w:lang w:val="en-US" w:eastAsia="zh-CN" w:bidi="ar-SA"/>
              </w:rPr>
              <w:t>100</w:t>
            </w:r>
            <w:r>
              <w:rPr>
                <w:rFonts w:hint="eastAsia" w:ascii="Arial" w:hAnsi="Arial" w:eastAsia="宋体" w:cs="Times New Roman"/>
                <w:color w:val="000000"/>
                <w:kern w:val="0"/>
                <w:sz w:val="18"/>
                <w:szCs w:val="18"/>
                <w:lang w:val="zh-CN" w:eastAsia="zh-CN" w:bidi="ar-SA"/>
              </w:rPr>
              <w:t>位,由字母、数字组成.举例：1000201666。</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order_time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商户订单时间</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Date</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商户订单时间，格式：yyyy-MM-dd HH:mm:ss，举例：2013-11-01 12:34:58</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order_amount</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商户订单总金额</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Number(13,2)</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该笔订单的总金额，以元为单位，精确到小数点后两位。</w:t>
            </w:r>
          </w:p>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举例：12.01。</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product_name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商品名称</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String(100)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商品名称，不超过100个字符。</w:t>
            </w:r>
          </w:p>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举例：华硕G750Y47JX-BL。</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product_code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商品编号</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String(60)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可选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商品编号，不超过60个字符，举例：华硕B85M-ER2.0</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product_num</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商品数量</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Number(10)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可选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商品数量，必须是数字</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product_desc</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商品描述</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String(300)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可选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商品描述，不超过300个字符。</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extra_return_param</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公用回传参数</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String(100)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可选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商户如果支付请求时传递了该参数，则通知商户支付成功时会回传该参数。</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extend_param</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公用业务扩展参数</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String</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可选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格式：参数名1^参数值|参数名2^参数值2</w:t>
            </w:r>
          </w:p>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说明：多条数据间用"|"间隔</w:t>
            </w:r>
          </w:p>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举例：name^张三|sex^男</w:t>
            </w:r>
          </w:p>
        </w:tc>
      </w:tr>
    </w:tbl>
    <w:p>
      <w:pPr>
        <w:rPr>
          <w:rFonts w:ascii="Times New Roman" w:hAnsi="Times New Roman"/>
          <w:color w:val="000000"/>
        </w:rPr>
      </w:pPr>
    </w:p>
    <w:p>
      <w:pPr>
        <w:rPr>
          <w:rFonts w:ascii="Times New Roman" w:hAnsi="Times New Roman"/>
          <w:b/>
          <w:color w:val="000000"/>
        </w:rPr>
      </w:pPr>
      <w:r>
        <w:rPr>
          <w:rFonts w:hint="eastAsia" w:ascii="Times New Roman" w:hAnsi="Times New Roman"/>
          <w:b/>
          <w:color w:val="000000"/>
        </w:rPr>
        <w:t>公用业务扩展参数定义如下（</w:t>
      </w:r>
      <w:r>
        <w:rPr>
          <w:rFonts w:hint="eastAsia"/>
          <w:b/>
          <w:color w:val="000000"/>
        </w:rPr>
        <w:t>extend_param</w:t>
      </w:r>
      <w:r>
        <w:rPr>
          <w:rFonts w:hint="eastAsia" w:ascii="Times New Roman" w:hAnsi="Times New Roman"/>
          <w:b/>
          <w:color w:val="000000"/>
        </w:rPr>
        <w:t>）：</w:t>
      </w:r>
    </w:p>
    <w:tbl>
      <w:tblPr>
        <w:tblStyle w:val="33"/>
        <w:tblW w:w="8572" w:type="dxa"/>
        <w:jc w:val="center"/>
        <w:tblInd w:w="0" w:type="dxa"/>
        <w:tblLayout w:type="fixed"/>
        <w:tblCellMar>
          <w:top w:w="0" w:type="dxa"/>
          <w:left w:w="108" w:type="dxa"/>
          <w:bottom w:w="0" w:type="dxa"/>
          <w:right w:w="108" w:type="dxa"/>
        </w:tblCellMar>
      </w:tblPr>
      <w:tblGrid>
        <w:gridCol w:w="2161"/>
        <w:gridCol w:w="1842"/>
        <w:gridCol w:w="1379"/>
        <w:gridCol w:w="606"/>
        <w:gridCol w:w="2584"/>
      </w:tblGrid>
      <w:tr>
        <w:tblPrEx>
          <w:tblLayout w:type="fixed"/>
          <w:tblCellMar>
            <w:top w:w="0" w:type="dxa"/>
            <w:left w:w="108" w:type="dxa"/>
            <w:bottom w:w="0" w:type="dxa"/>
            <w:right w:w="108" w:type="dxa"/>
          </w:tblCellMar>
        </w:tblPrEx>
        <w:trPr>
          <w:trHeight w:val="316" w:hRule="atLeast"/>
          <w:jc w:val="center"/>
        </w:trPr>
        <w:tc>
          <w:tcPr>
            <w:tcW w:w="2161" w:type="dxa"/>
            <w:tcBorders>
              <w:top w:val="single" w:color="000000" w:sz="4" w:space="0"/>
              <w:left w:val="single" w:color="000000" w:sz="4" w:space="0"/>
              <w:bottom w:val="single" w:color="000000" w:sz="4" w:space="0"/>
              <w:right w:val="single" w:color="000000" w:sz="4" w:space="0"/>
            </w:tcBorders>
            <w:shd w:val="clear" w:color="auto" w:fill="AEAAAA"/>
            <w:vAlign w:val="center"/>
          </w:tcPr>
          <w:p>
            <w:pPr>
              <w:pStyle w:val="111"/>
              <w:spacing w:line="240" w:lineRule="auto"/>
              <w:ind w:firstLine="0" w:firstLineChars="0"/>
              <w:jc w:val="center"/>
              <w:rPr>
                <w:b/>
                <w:color w:val="000000"/>
                <w:sz w:val="18"/>
                <w:szCs w:val="18"/>
              </w:rPr>
            </w:pPr>
            <w:r>
              <w:rPr>
                <w:rFonts w:hint="eastAsia"/>
                <w:b/>
                <w:color w:val="000000"/>
                <w:sz w:val="18"/>
                <w:szCs w:val="18"/>
              </w:rPr>
              <w:t>参数</w:t>
            </w:r>
          </w:p>
        </w:tc>
        <w:tc>
          <w:tcPr>
            <w:tcW w:w="1842" w:type="dxa"/>
            <w:tcBorders>
              <w:top w:val="single" w:color="000000" w:sz="4" w:space="0"/>
              <w:left w:val="nil"/>
              <w:bottom w:val="single" w:color="000000" w:sz="4" w:space="0"/>
              <w:right w:val="single" w:color="000000" w:sz="4" w:space="0"/>
            </w:tcBorders>
            <w:shd w:val="clear" w:color="auto" w:fill="AEAAAA"/>
            <w:vAlign w:val="center"/>
          </w:tcPr>
          <w:p>
            <w:pPr>
              <w:pStyle w:val="111"/>
              <w:spacing w:line="240" w:lineRule="auto"/>
              <w:ind w:firstLine="0" w:firstLineChars="0"/>
              <w:jc w:val="center"/>
              <w:rPr>
                <w:b/>
                <w:color w:val="000000"/>
                <w:sz w:val="18"/>
                <w:szCs w:val="18"/>
              </w:rPr>
            </w:pPr>
            <w:r>
              <w:rPr>
                <w:rFonts w:hint="eastAsia"/>
                <w:b/>
                <w:color w:val="000000"/>
                <w:sz w:val="18"/>
                <w:szCs w:val="18"/>
              </w:rPr>
              <w:t>参数名称</w:t>
            </w:r>
          </w:p>
        </w:tc>
        <w:tc>
          <w:tcPr>
            <w:tcW w:w="1379" w:type="dxa"/>
            <w:tcBorders>
              <w:top w:val="single" w:color="000000" w:sz="4" w:space="0"/>
              <w:left w:val="nil"/>
              <w:bottom w:val="single" w:color="000000" w:sz="4" w:space="0"/>
              <w:right w:val="single" w:color="000000" w:sz="4" w:space="0"/>
            </w:tcBorders>
            <w:shd w:val="clear" w:color="auto" w:fill="AEAAAA"/>
            <w:vAlign w:val="center"/>
          </w:tcPr>
          <w:p>
            <w:pPr>
              <w:pStyle w:val="111"/>
              <w:spacing w:line="240" w:lineRule="auto"/>
              <w:ind w:firstLine="0" w:firstLineChars="0"/>
              <w:jc w:val="center"/>
              <w:rPr>
                <w:b/>
                <w:color w:val="000000"/>
                <w:sz w:val="18"/>
                <w:szCs w:val="18"/>
              </w:rPr>
            </w:pPr>
            <w:r>
              <w:rPr>
                <w:rFonts w:hint="eastAsia"/>
                <w:b/>
                <w:color w:val="000000"/>
                <w:sz w:val="18"/>
                <w:szCs w:val="18"/>
              </w:rPr>
              <w:t>类型（长度）</w:t>
            </w:r>
          </w:p>
        </w:tc>
        <w:tc>
          <w:tcPr>
            <w:tcW w:w="606" w:type="dxa"/>
            <w:tcBorders>
              <w:top w:val="single" w:color="000000" w:sz="4" w:space="0"/>
              <w:left w:val="nil"/>
              <w:bottom w:val="single" w:color="000000" w:sz="4" w:space="0"/>
              <w:right w:val="single" w:color="000000" w:sz="4" w:space="0"/>
            </w:tcBorders>
            <w:shd w:val="clear" w:color="auto" w:fill="AEAAAA"/>
            <w:vAlign w:val="center"/>
          </w:tcPr>
          <w:p>
            <w:pPr>
              <w:pStyle w:val="111"/>
              <w:spacing w:line="240" w:lineRule="auto"/>
              <w:ind w:firstLine="0" w:firstLineChars="0"/>
              <w:jc w:val="center"/>
              <w:rPr>
                <w:b/>
                <w:color w:val="000000"/>
                <w:sz w:val="18"/>
                <w:szCs w:val="18"/>
              </w:rPr>
            </w:pPr>
            <w:r>
              <w:rPr>
                <w:rFonts w:hint="eastAsia"/>
                <w:b/>
                <w:color w:val="000000"/>
                <w:sz w:val="18"/>
                <w:szCs w:val="18"/>
              </w:rPr>
              <w:t>使用</w:t>
            </w:r>
          </w:p>
        </w:tc>
        <w:tc>
          <w:tcPr>
            <w:tcW w:w="2584" w:type="dxa"/>
            <w:tcBorders>
              <w:top w:val="single" w:color="000000" w:sz="4" w:space="0"/>
              <w:left w:val="nil"/>
              <w:bottom w:val="single" w:color="000000" w:sz="4" w:space="0"/>
              <w:right w:val="single" w:color="000000" w:sz="4" w:space="0"/>
            </w:tcBorders>
            <w:shd w:val="clear" w:color="auto" w:fill="AEAAAA"/>
            <w:vAlign w:val="center"/>
          </w:tcPr>
          <w:p>
            <w:pPr>
              <w:pStyle w:val="111"/>
              <w:spacing w:line="240" w:lineRule="auto"/>
              <w:ind w:firstLine="0" w:firstLineChars="0"/>
              <w:jc w:val="center"/>
              <w:rPr>
                <w:b/>
                <w:color w:val="000000"/>
                <w:sz w:val="18"/>
                <w:szCs w:val="18"/>
              </w:rPr>
            </w:pPr>
            <w:r>
              <w:rPr>
                <w:rFonts w:hint="eastAsia"/>
                <w:b/>
                <w:color w:val="000000"/>
                <w:sz w:val="18"/>
                <w:szCs w:val="18"/>
              </w:rPr>
              <w:t>说明</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widowControl/>
              <w:jc w:val="left"/>
              <w:rPr>
                <w:rFonts w:ascii="Arial" w:hAnsi="Arial" w:cs="宋体"/>
                <w:b/>
                <w:bCs/>
                <w:color w:val="000000"/>
                <w:kern w:val="0"/>
                <w:sz w:val="18"/>
                <w:szCs w:val="18"/>
                <w:lang w:bidi="th-TH"/>
              </w:rPr>
            </w:pPr>
            <w:r>
              <w:rPr>
                <w:rFonts w:hint="eastAsia" w:ascii="宋体" w:hAnsi="宋体" w:cs="宋体"/>
                <w:b/>
                <w:bCs/>
                <w:color w:val="000000"/>
                <w:kern w:val="0"/>
                <w:sz w:val="18"/>
                <w:szCs w:val="18"/>
                <w:lang w:bidi="th-TH"/>
              </w:rPr>
              <w:t>收货人信息</w:t>
            </w: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ship_to_name</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收货人姓名</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(50)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ship_to_email</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收货人邮箱</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(60)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ship_to_phone</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收货人电话</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(20)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ship_to_state</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收货地址省</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(100)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ship_to_city</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收货地址城市</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(100)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ship_to_street</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收货人详细地址</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(200)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ship_to_zip</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收货地址邮编</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(20)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b/>
                <w:bCs/>
                <w:color w:val="000000"/>
                <w:kern w:val="0"/>
                <w:sz w:val="18"/>
                <w:szCs w:val="18"/>
                <w:lang w:bidi="th-TH"/>
              </w:rPr>
            </w:pPr>
            <w:r>
              <w:rPr>
                <w:rFonts w:hint="eastAsia" w:ascii="宋体" w:hAnsi="宋体" w:cs="宋体"/>
                <w:b/>
                <w:bCs/>
                <w:color w:val="000000"/>
                <w:kern w:val="0"/>
                <w:sz w:val="18"/>
                <w:szCs w:val="18"/>
                <w:lang w:bidi="th-TH"/>
              </w:rPr>
              <w:t>消费者信息</w:t>
            </w: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customer_email</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用户邮箱</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(100)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customer_name</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用户姓名</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(50)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customer_phone</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用户电话/手机号码</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(20)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customer_state</w:t>
            </w:r>
            <w:r>
              <w:rPr>
                <w:rFonts w:hint="eastAsia"/>
                <w:color w:val="000000"/>
                <w:sz w:val="18"/>
                <w:szCs w:val="18"/>
              </w:rPr>
              <w:tab/>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用户所在省</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(100)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customer_city</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用户所在城市</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(100)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customer_street</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用户详细地址</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(200)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customer_zip</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地址邮政编码</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(20)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rFonts w:hint="eastAsia"/>
                <w:color w:val="000000"/>
                <w:sz w:val="18"/>
                <w:szCs w:val="18"/>
              </w:rPr>
            </w:pPr>
            <w:r>
              <w:rPr>
                <w:rFonts w:hint="eastAsia"/>
                <w:color w:val="000000"/>
                <w:sz w:val="18"/>
                <w:szCs w:val="18"/>
                <w:lang w:val="zh-CN"/>
              </w:rPr>
              <w:t>customer_cardNumber</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rFonts w:hint="eastAsia"/>
                <w:color w:val="000000"/>
                <w:sz w:val="18"/>
                <w:szCs w:val="18"/>
              </w:rPr>
            </w:pPr>
            <w:r>
              <w:rPr>
                <w:rFonts w:hint="eastAsia"/>
                <w:color w:val="000000"/>
                <w:sz w:val="18"/>
                <w:szCs w:val="18"/>
                <w:lang w:val="zh-CN"/>
              </w:rPr>
              <w:t>消费者卡号</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rFonts w:hint="eastAsia"/>
                <w:color w:val="000000"/>
                <w:sz w:val="18"/>
                <w:szCs w:val="18"/>
              </w:rPr>
            </w:pPr>
            <w:r>
              <w:rPr>
                <w:rFonts w:hint="eastAsia"/>
                <w:color w:val="000000"/>
                <w:sz w:val="18"/>
                <w:szCs w:val="18"/>
                <w:lang w:val="zh-CN"/>
              </w:rPr>
              <w:t>String(50)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rFonts w:hint="eastAsia"/>
                <w:color w:val="000000"/>
                <w:sz w:val="18"/>
                <w:szCs w:val="18"/>
              </w:rPr>
            </w:pPr>
            <w:r>
              <w:rPr>
                <w:rFonts w:hint="eastAsia"/>
                <w:color w:val="000000"/>
                <w:sz w:val="18"/>
                <w:szCs w:val="18"/>
                <w:lang w:val="zh-CN"/>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rFonts w:hint="eastAsia"/>
                <w:color w:val="000000"/>
                <w:sz w:val="18"/>
                <w:szCs w:val="18"/>
              </w:rPr>
            </w:pPr>
            <w:r>
              <w:rPr>
                <w:rFonts w:hint="eastAsia"/>
                <w:color w:val="000000"/>
                <w:sz w:val="18"/>
                <w:szCs w:val="18"/>
                <w:lang w:val="zh-CN"/>
              </w:rPr>
              <w:t>customer_idNumber</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rFonts w:hint="eastAsia"/>
                <w:color w:val="000000"/>
                <w:sz w:val="18"/>
                <w:szCs w:val="18"/>
              </w:rPr>
            </w:pPr>
            <w:r>
              <w:rPr>
                <w:rFonts w:hint="eastAsia"/>
                <w:color w:val="000000"/>
                <w:sz w:val="18"/>
                <w:szCs w:val="18"/>
                <w:lang w:val="zh-CN"/>
              </w:rPr>
              <w:t>消费者身份证号码</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rFonts w:hint="eastAsia"/>
                <w:color w:val="000000"/>
                <w:sz w:val="18"/>
                <w:szCs w:val="18"/>
              </w:rPr>
            </w:pPr>
            <w:r>
              <w:rPr>
                <w:rFonts w:hint="eastAsia"/>
                <w:color w:val="000000"/>
                <w:sz w:val="18"/>
                <w:szCs w:val="18"/>
                <w:lang w:val="zh-CN"/>
              </w:rPr>
              <w:t>String(30)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rFonts w:hint="eastAsia"/>
                <w:color w:val="000000"/>
                <w:sz w:val="18"/>
                <w:szCs w:val="18"/>
              </w:rPr>
            </w:pPr>
            <w:r>
              <w:rPr>
                <w:rFonts w:hint="eastAsia"/>
                <w:color w:val="000000"/>
                <w:sz w:val="18"/>
                <w:szCs w:val="18"/>
                <w:lang w:val="zh-CN"/>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bl>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42" w:name="_Toc26657"/>
      <w:bookmarkStart w:id="43" w:name="_Toc18563"/>
      <w:bookmarkStart w:id="44" w:name="_Toc7271"/>
      <w:r>
        <w:rPr>
          <w:rFonts w:hint="eastAsia"/>
          <w:color w:val="000000"/>
        </w:rPr>
        <w:t>错误码定义</w:t>
      </w:r>
      <w:bookmarkEnd w:id="42"/>
      <w:bookmarkEnd w:id="43"/>
      <w:bookmarkEnd w:id="44"/>
    </w:p>
    <w:p>
      <w:pPr>
        <w:ind w:firstLine="422"/>
        <w:jc w:val="left"/>
        <w:rPr>
          <w:color w:val="000000"/>
        </w:rPr>
      </w:pPr>
      <w:r>
        <w:rPr>
          <w:rFonts w:hint="eastAsia"/>
          <w:color w:val="000000"/>
        </w:rPr>
        <w:t>详见附录中的错误码定义。</w:t>
      </w:r>
    </w:p>
    <w:p>
      <w:pPr>
        <w:pStyle w:val="4"/>
        <w:keepNext/>
        <w:keepLines/>
        <w:widowControl w:val="0"/>
        <w:numPr>
          <w:ilvl w:val="2"/>
          <w:numId w:val="0"/>
        </w:numPr>
        <w:tabs>
          <w:tab w:val="left" w:pos="432"/>
        </w:tabs>
        <w:spacing w:before="260" w:after="260" w:line="415" w:lineRule="auto"/>
        <w:ind w:left="720" w:hanging="720"/>
        <w:jc w:val="both"/>
        <w:rPr>
          <w:rFonts w:hint="eastAsia"/>
          <w:color w:val="000000"/>
        </w:rPr>
      </w:pPr>
      <w:bookmarkStart w:id="45" w:name="_Toc22452"/>
      <w:r>
        <w:rPr>
          <w:rFonts w:hint="eastAsia"/>
          <w:color w:val="000000"/>
          <w:lang w:eastAsia="zh-CN"/>
        </w:rPr>
        <w:t>响应参数定义</w:t>
      </w:r>
    </w:p>
    <w:tbl>
      <w:tblPr>
        <w:tblStyle w:val="33"/>
        <w:tblW w:w="909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87"/>
        <w:gridCol w:w="1700"/>
        <w:gridCol w:w="1910"/>
        <w:gridCol w:w="160"/>
        <w:gridCol w:w="42"/>
        <w:gridCol w:w="838"/>
        <w:gridCol w:w="267"/>
        <w:gridCol w:w="24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top w:val="single" w:color="000000" w:sz="4" w:space="0"/>
              <w:left w:val="single" w:color="auto" w:sz="4" w:space="0"/>
              <w:bottom w:val="single" w:color="000000" w:sz="4" w:space="0"/>
              <w:right w:val="single" w:color="000000" w:sz="4" w:space="0"/>
            </w:tcBorders>
            <w:shd w:val="clear" w:color="auto" w:fill="AEAAAA"/>
          </w:tcPr>
          <w:p>
            <w:pPr>
              <w:jc w:val="center"/>
              <w:rPr>
                <w:rFonts w:ascii="Courier New" w:hAnsi="Courier New" w:cs="Courier New"/>
                <w:b/>
                <w:bCs/>
                <w:sz w:val="18"/>
                <w:szCs w:val="18"/>
              </w:rPr>
            </w:pPr>
            <w:r>
              <w:rPr>
                <w:rFonts w:hint="eastAsia" w:ascii="Courier New" w:hAnsi="Courier New" w:cs="Courier New"/>
                <w:b/>
                <w:bCs/>
                <w:sz w:val="18"/>
                <w:szCs w:val="18"/>
              </w:rPr>
              <w:t>参数</w:t>
            </w:r>
          </w:p>
        </w:tc>
        <w:tc>
          <w:tcPr>
            <w:tcW w:w="1700" w:type="dxa"/>
            <w:tcBorders>
              <w:top w:val="single" w:color="000000" w:sz="4" w:space="0"/>
              <w:left w:val="single" w:color="000000" w:sz="4" w:space="0"/>
              <w:bottom w:val="single" w:color="000000" w:sz="4" w:space="0"/>
              <w:right w:val="single" w:color="000000" w:sz="4" w:space="0"/>
            </w:tcBorders>
            <w:shd w:val="clear" w:color="auto" w:fill="AEAAAA"/>
            <w:vAlign w:val="center"/>
          </w:tcPr>
          <w:p>
            <w:pPr>
              <w:jc w:val="center"/>
              <w:rPr>
                <w:rFonts w:ascii="Courier New" w:hAnsi="Courier New" w:cs="Courier New"/>
                <w:b/>
                <w:bCs/>
                <w:sz w:val="18"/>
                <w:szCs w:val="18"/>
              </w:rPr>
            </w:pPr>
            <w:r>
              <w:rPr>
                <w:rFonts w:hint="eastAsia" w:ascii="Courier New" w:hAnsi="Courier New" w:cs="Courier New"/>
                <w:b/>
                <w:bCs/>
                <w:sz w:val="18"/>
                <w:szCs w:val="18"/>
              </w:rPr>
              <w:t>参数名称</w:t>
            </w:r>
          </w:p>
        </w:tc>
        <w:tc>
          <w:tcPr>
            <w:tcW w:w="1910" w:type="dxa"/>
            <w:tcBorders>
              <w:top w:val="single" w:color="000000" w:sz="4" w:space="0"/>
              <w:left w:val="single" w:color="000000" w:sz="4" w:space="0"/>
              <w:bottom w:val="single" w:color="000000" w:sz="4" w:space="0"/>
              <w:right w:val="single" w:color="000000" w:sz="4" w:space="0"/>
            </w:tcBorders>
            <w:shd w:val="clear" w:color="auto" w:fill="AEAAAA"/>
            <w:vAlign w:val="center"/>
          </w:tcPr>
          <w:p>
            <w:pPr>
              <w:jc w:val="center"/>
              <w:rPr>
                <w:rFonts w:ascii="Courier New" w:hAnsi="Courier New" w:cs="Courier New"/>
                <w:b/>
                <w:bCs/>
                <w:sz w:val="18"/>
                <w:szCs w:val="18"/>
              </w:rPr>
            </w:pPr>
            <w:r>
              <w:rPr>
                <w:rFonts w:hint="eastAsia" w:ascii="Courier New" w:hAnsi="Courier New" w:cs="Courier New"/>
                <w:b/>
                <w:bCs/>
                <w:sz w:val="18"/>
                <w:szCs w:val="18"/>
              </w:rPr>
              <w:t>类型（长度）</w:t>
            </w:r>
          </w:p>
        </w:tc>
        <w:tc>
          <w:tcPr>
            <w:tcW w:w="1040" w:type="dxa"/>
            <w:gridSpan w:val="3"/>
            <w:tcBorders>
              <w:top w:val="single" w:color="000000" w:sz="4" w:space="0"/>
              <w:left w:val="single" w:color="000000" w:sz="4" w:space="0"/>
              <w:bottom w:val="single" w:color="000000" w:sz="4" w:space="0"/>
              <w:right w:val="single" w:color="000000" w:sz="4" w:space="0"/>
            </w:tcBorders>
            <w:shd w:val="clear" w:color="auto" w:fill="AEAAAA"/>
            <w:vAlign w:val="center"/>
          </w:tcPr>
          <w:p>
            <w:pPr>
              <w:jc w:val="center"/>
              <w:rPr>
                <w:rFonts w:ascii="Courier New" w:hAnsi="Courier New" w:cs="Courier New"/>
                <w:b/>
                <w:bCs/>
                <w:sz w:val="18"/>
                <w:szCs w:val="18"/>
              </w:rPr>
            </w:pPr>
            <w:r>
              <w:rPr>
                <w:rFonts w:hint="eastAsia" w:ascii="Courier New" w:hAnsi="Courier New" w:cs="Courier New"/>
                <w:b/>
                <w:bCs/>
                <w:sz w:val="18"/>
                <w:szCs w:val="18"/>
              </w:rPr>
              <w:t>使用</w:t>
            </w:r>
          </w:p>
        </w:tc>
        <w:tc>
          <w:tcPr>
            <w:tcW w:w="2762" w:type="dxa"/>
            <w:gridSpan w:val="2"/>
            <w:tcBorders>
              <w:top w:val="single" w:color="000000" w:sz="4" w:space="0"/>
              <w:left w:val="single" w:color="000000" w:sz="4" w:space="0"/>
              <w:bottom w:val="single" w:color="000000" w:sz="4" w:space="0"/>
              <w:right w:val="single" w:color="000000" w:sz="4" w:space="0"/>
            </w:tcBorders>
            <w:shd w:val="clear" w:color="auto" w:fill="AEAAAA"/>
            <w:vAlign w:val="center"/>
          </w:tcPr>
          <w:p>
            <w:pPr>
              <w:jc w:val="center"/>
              <w:rPr>
                <w:rFonts w:ascii="Courier New" w:hAnsi="Courier New" w:cs="Courier New"/>
                <w:b/>
                <w:bCs/>
                <w:sz w:val="18"/>
                <w:szCs w:val="18"/>
              </w:rPr>
            </w:pPr>
            <w:r>
              <w:rPr>
                <w:rFonts w:hint="eastAsia" w:ascii="Courier New" w:hAnsi="Courier New" w:cs="Courier New"/>
                <w:b/>
                <w:bCs/>
                <w:sz w:val="18"/>
                <w:szCs w:val="18"/>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099" w:type="dxa"/>
            <w:gridSpan w:val="8"/>
            <w:tcBorders>
              <w:top w:val="single" w:color="000000" w:sz="4" w:space="0"/>
              <w:left w:val="single" w:color="auto" w:sz="4" w:space="0"/>
              <w:bottom w:val="single" w:color="000000" w:sz="4" w:space="0"/>
              <w:right w:val="single" w:color="000000" w:sz="4" w:space="0"/>
            </w:tcBorders>
            <w:vAlign w:val="center"/>
          </w:tcPr>
          <w:p>
            <w:pPr>
              <w:jc w:val="both"/>
              <w:rPr>
                <w:rFonts w:hint="eastAsia" w:ascii="Courier New" w:hAnsi="Courier New" w:cs="Courier New"/>
                <w:sz w:val="18"/>
                <w:szCs w:val="18"/>
                <w:lang w:val="en-US" w:eastAsia="zh-CN"/>
              </w:rPr>
            </w:pPr>
            <w:r>
              <w:rPr>
                <w:rFonts w:hint="eastAsia" w:ascii="Arial" w:hAnsi="Arial" w:eastAsia="宋体" w:cs="Times New Roman"/>
                <w:b/>
                <w:color w:val="000000"/>
                <w:kern w:val="0"/>
                <w:sz w:val="18"/>
                <w:szCs w:val="18"/>
                <w:lang w:val="en-US" w:eastAsia="zh-CN" w:bidi="ar-SA"/>
              </w:rPr>
              <w:t>基本参数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87" w:type="dxa"/>
            <w:tcBorders>
              <w:top w:val="single" w:color="000000" w:sz="4" w:space="0"/>
              <w:left w:val="single" w:color="auto" w:sz="4" w:space="0"/>
              <w:bottom w:val="single" w:color="000000" w:sz="4" w:space="0"/>
              <w:right w:val="single" w:color="000000" w:sz="4" w:space="0"/>
            </w:tcBorders>
            <w:vAlign w:val="center"/>
          </w:tcPr>
          <w:p>
            <w:pPr>
              <w:jc w:val="both"/>
              <w:rPr>
                <w:rFonts w:ascii="Arial" w:hAnsi="Arial" w:eastAsia="宋体" w:cs="Times New Roman"/>
                <w:color w:val="000000"/>
                <w:kern w:val="0"/>
                <w:sz w:val="18"/>
                <w:szCs w:val="18"/>
                <w:highlight w:val="none"/>
                <w:lang w:val="en-US" w:eastAsia="zh-CN" w:bidi="ar-SA"/>
              </w:rPr>
            </w:pPr>
            <w:r>
              <w:rPr>
                <w:rFonts w:hint="default" w:ascii="Arial" w:hAnsi="Arial" w:eastAsia="宋体" w:cs="Times New Roman"/>
                <w:color w:val="000000"/>
                <w:kern w:val="0"/>
                <w:sz w:val="18"/>
                <w:szCs w:val="18"/>
                <w:highlight w:val="none"/>
                <w:lang w:val="en-US" w:eastAsia="zh-CN" w:bidi="ar-SA"/>
              </w:rPr>
              <w:t>merchant_code</w:t>
            </w:r>
          </w:p>
        </w:tc>
        <w:tc>
          <w:tcPr>
            <w:tcW w:w="1700" w:type="dxa"/>
            <w:tcBorders>
              <w:top w:val="single" w:color="000000" w:sz="4" w:space="0"/>
              <w:left w:val="single" w:color="000000"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default" w:ascii="Arial" w:hAnsi="Arial" w:eastAsia="宋体" w:cs="Times New Roman"/>
                <w:color w:val="000000"/>
                <w:kern w:val="0"/>
                <w:sz w:val="18"/>
                <w:szCs w:val="18"/>
                <w:highlight w:val="none"/>
                <w:lang w:val="en-US" w:eastAsia="zh-CN" w:bidi="ar-SA"/>
              </w:rPr>
              <w:t>商家号</w:t>
            </w:r>
          </w:p>
        </w:tc>
        <w:tc>
          <w:tcPr>
            <w:tcW w:w="2112" w:type="dxa"/>
            <w:gridSpan w:val="3"/>
            <w:tcBorders>
              <w:top w:val="single" w:color="000000" w:sz="4" w:space="0"/>
              <w:left w:val="single" w:color="000000"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default" w:ascii="Arial" w:hAnsi="Arial" w:eastAsia="宋体" w:cs="Times New Roman"/>
                <w:color w:val="000000"/>
                <w:kern w:val="0"/>
                <w:sz w:val="18"/>
                <w:szCs w:val="18"/>
                <w:highlight w:val="none"/>
                <w:lang w:val="en-US" w:eastAsia="zh-CN" w:bidi="ar-SA"/>
              </w:rPr>
              <w:t>String</w:t>
            </w:r>
          </w:p>
        </w:tc>
        <w:tc>
          <w:tcPr>
            <w:tcW w:w="1105" w:type="dxa"/>
            <w:gridSpan w:val="2"/>
            <w:tcBorders>
              <w:top w:val="single" w:color="000000" w:sz="4" w:space="0"/>
              <w:left w:val="single" w:color="000000" w:sz="4" w:space="0"/>
              <w:bottom w:val="single" w:color="000000" w:sz="4" w:space="0"/>
              <w:right w:val="single" w:color="000000" w:sz="4" w:space="0"/>
            </w:tcBorders>
            <w:vAlign w:val="center"/>
          </w:tcPr>
          <w:p>
            <w:pPr>
              <w:jc w:val="cente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495"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Arial" w:hAnsi="Arial" w:eastAsia="宋体" w:cs="Times New Roman"/>
                <w:color w:val="000000"/>
                <w:kern w:val="0"/>
                <w:sz w:val="18"/>
                <w:szCs w:val="18"/>
                <w:highlight w:val="none"/>
                <w:lang w:val="zh-CN" w:eastAsia="zh-CN" w:bidi="ar-SA"/>
              </w:rPr>
            </w:pPr>
            <w:r>
              <w:rPr>
                <w:rFonts w:hint="default" w:ascii="Arial" w:hAnsi="Arial" w:eastAsia="宋体" w:cs="Times New Roman"/>
                <w:color w:val="000000"/>
                <w:kern w:val="0"/>
                <w:sz w:val="18"/>
                <w:szCs w:val="18"/>
                <w:highlight w:val="none"/>
                <w:lang w:val="en-US" w:eastAsia="zh-CN" w:bidi="ar-SA"/>
              </w:rPr>
              <w:t>商户签约时，分配给商家的唯一身份标识。例如：</w:t>
            </w:r>
            <w:r>
              <w:rPr>
                <w:rFonts w:hint="eastAsia" w:ascii="Arial" w:hAnsi="Arial" w:cs="Times New Roman"/>
                <w:color w:val="000000"/>
                <w:kern w:val="0"/>
                <w:sz w:val="18"/>
                <w:szCs w:val="18"/>
                <w:highlight w:val="none"/>
                <w:lang w:val="en-US" w:eastAsia="zh-CN" w:bidi="ar-SA"/>
              </w:rPr>
              <w:t>Z800001001001</w:t>
            </w:r>
            <w:r>
              <w:rPr>
                <w:rFonts w:hint="default" w:ascii="Arial" w:hAnsi="Arial" w:eastAsia="宋体" w:cs="Times New Roman"/>
                <w:color w:val="000000"/>
                <w:kern w:val="0"/>
                <w:sz w:val="18"/>
                <w:szCs w:val="18"/>
                <w:highlight w:val="none"/>
                <w:lang w:val="en-US" w:eastAsia="zh-CN" w:bidi="ar-SA"/>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top w:val="single" w:color="000000" w:sz="4" w:space="0"/>
              <w:left w:val="single" w:color="auto"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interface_version</w:t>
            </w:r>
          </w:p>
        </w:tc>
        <w:tc>
          <w:tcPr>
            <w:tcW w:w="1700" w:type="dxa"/>
            <w:tcBorders>
              <w:top w:val="single" w:color="000000" w:sz="4" w:space="0"/>
              <w:left w:val="single" w:color="000000"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接口版本</w:t>
            </w:r>
          </w:p>
        </w:tc>
        <w:tc>
          <w:tcPr>
            <w:tcW w:w="2112" w:type="dxa"/>
            <w:gridSpan w:val="3"/>
            <w:tcBorders>
              <w:top w:val="single" w:color="000000" w:sz="4" w:space="0"/>
              <w:left w:val="single" w:color="000000"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String</w:t>
            </w:r>
          </w:p>
        </w:tc>
        <w:tc>
          <w:tcPr>
            <w:tcW w:w="1105" w:type="dxa"/>
            <w:gridSpan w:val="2"/>
            <w:tcBorders>
              <w:top w:val="single" w:color="000000" w:sz="4" w:space="0"/>
              <w:left w:val="single" w:color="000000" w:sz="4" w:space="0"/>
              <w:bottom w:val="single" w:color="000000" w:sz="4" w:space="0"/>
              <w:right w:val="single" w:color="000000" w:sz="4" w:space="0"/>
            </w:tcBorders>
            <w:vAlign w:val="center"/>
          </w:tcPr>
          <w:p>
            <w:pPr>
              <w:jc w:val="cente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495"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固定值：V3.1(大写)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top w:val="single" w:color="000000" w:sz="4" w:space="0"/>
              <w:left w:val="single" w:color="auto"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en-US" w:eastAsia="zh-CN" w:bidi="ar-SA"/>
              </w:rPr>
              <w:t>sign_type</w:t>
            </w:r>
          </w:p>
        </w:tc>
        <w:tc>
          <w:tcPr>
            <w:tcW w:w="1700" w:type="dxa"/>
            <w:tcBorders>
              <w:top w:val="single" w:color="000000" w:sz="4" w:space="0"/>
              <w:left w:val="single" w:color="000000"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en-US" w:eastAsia="zh-CN" w:bidi="ar-SA"/>
              </w:rPr>
              <w:t>签名方式</w:t>
            </w:r>
          </w:p>
        </w:tc>
        <w:tc>
          <w:tcPr>
            <w:tcW w:w="2112" w:type="dxa"/>
            <w:gridSpan w:val="3"/>
            <w:tcBorders>
              <w:top w:val="single" w:color="000000" w:sz="4" w:space="0"/>
              <w:left w:val="single" w:color="000000"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en-US" w:eastAsia="zh-CN" w:bidi="ar-SA"/>
              </w:rPr>
              <w:t>String</w:t>
            </w:r>
          </w:p>
        </w:tc>
        <w:tc>
          <w:tcPr>
            <w:tcW w:w="1105" w:type="dxa"/>
            <w:gridSpan w:val="2"/>
            <w:tcBorders>
              <w:top w:val="single" w:color="000000" w:sz="4" w:space="0"/>
              <w:left w:val="single" w:color="000000" w:sz="4" w:space="0"/>
              <w:bottom w:val="single" w:color="000000" w:sz="4" w:space="0"/>
              <w:right w:val="single" w:color="000000" w:sz="4" w:space="0"/>
            </w:tcBorders>
            <w:vAlign w:val="center"/>
          </w:tcPr>
          <w:p>
            <w:pPr>
              <w:jc w:val="center"/>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必选</w:t>
            </w:r>
          </w:p>
        </w:tc>
        <w:tc>
          <w:tcPr>
            <w:tcW w:w="2495" w:type="dxa"/>
            <w:tcBorders>
              <w:top w:val="single" w:color="000000" w:sz="4" w:space="0"/>
              <w:left w:val="single" w:color="000000"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en-US" w:eastAsia="zh-CN" w:bidi="ar-SA"/>
              </w:rPr>
              <w:t>1.取值为：RSA或RSA-S</w:t>
            </w:r>
          </w:p>
          <w:p>
            <w:pPr>
              <w:jc w:val="center"/>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en-US" w:eastAsia="zh-CN" w:bidi="ar-SA"/>
              </w:rPr>
              <w:t>2.该字段不参与签名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jc w:val="both"/>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en-US" w:eastAsia="zh-CN" w:bidi="ar-SA"/>
              </w:rPr>
              <w:t>sign</w:t>
            </w:r>
          </w:p>
        </w:tc>
        <w:tc>
          <w:tcPr>
            <w:tcW w:w="1700" w:type="dxa"/>
            <w:vAlign w:val="center"/>
          </w:tcPr>
          <w:p>
            <w:pPr>
              <w:jc w:val="both"/>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en-US" w:eastAsia="zh-CN" w:bidi="ar-SA"/>
              </w:rPr>
              <w:t>签名数据</w:t>
            </w:r>
          </w:p>
        </w:tc>
        <w:tc>
          <w:tcPr>
            <w:tcW w:w="2112" w:type="dxa"/>
            <w:gridSpan w:val="3"/>
            <w:vAlign w:val="center"/>
          </w:tcPr>
          <w:p>
            <w:pPr>
              <w:jc w:val="both"/>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en-US" w:eastAsia="zh-CN" w:bidi="ar-SA"/>
              </w:rPr>
              <w:t>String(179)</w:t>
            </w:r>
          </w:p>
        </w:tc>
        <w:tc>
          <w:tcPr>
            <w:tcW w:w="1105" w:type="dxa"/>
            <w:gridSpan w:val="2"/>
            <w:vAlign w:val="center"/>
          </w:tcPr>
          <w:p>
            <w:pPr>
              <w:jc w:val="center"/>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必选</w:t>
            </w:r>
          </w:p>
        </w:tc>
        <w:tc>
          <w:tcPr>
            <w:tcW w:w="2495" w:type="dxa"/>
            <w:vAlign w:val="center"/>
          </w:tcPr>
          <w:p>
            <w:pPr>
              <w:jc w:val="center"/>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en-US" w:eastAsia="zh-CN" w:bidi="ar-SA"/>
              </w:rPr>
              <w:t>该字段不参与签名，</w:t>
            </w:r>
            <w:r>
              <w:rPr>
                <w:rFonts w:hint="eastAsia" w:ascii="Arial" w:hAnsi="Arial" w:eastAsia="宋体" w:cs="Times New Roman"/>
                <w:color w:val="000000"/>
                <w:kern w:val="0"/>
                <w:sz w:val="18"/>
                <w:szCs w:val="18"/>
                <w:lang w:val="zh-CN" w:eastAsia="zh-CN" w:bidi="ar-SA"/>
              </w:rPr>
              <w:t>具体请见附录的签名规则定义。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099" w:type="dxa"/>
            <w:gridSpan w:val="8"/>
            <w:tcBorders>
              <w:left w:val="single" w:color="auto" w:sz="4" w:space="0"/>
            </w:tcBorders>
            <w:vAlign w:val="center"/>
          </w:tcPr>
          <w:p>
            <w:pPr>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b/>
                <w:color w:val="000000"/>
                <w:kern w:val="0"/>
                <w:sz w:val="18"/>
                <w:szCs w:val="18"/>
                <w:lang w:val="en-US" w:eastAsia="zh-CN" w:bidi="ar-SA"/>
              </w:rPr>
              <w:t>业务参数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en-US" w:eastAsia="zh-CN" w:bidi="ar-SA"/>
              </w:rPr>
              <w:t>resp_code</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en-US" w:eastAsia="zh-CN" w:bidi="ar-SA"/>
              </w:rPr>
              <w:t>处理码</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en-US" w:eastAsia="zh-CN" w:bidi="ar-SA"/>
              </w:rPr>
              <w:t>String</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zh-CN" w:eastAsia="zh-CN" w:bidi="ar-SA"/>
              </w:rPr>
              <w:t>必选</w:t>
            </w:r>
          </w:p>
        </w:tc>
        <w:tc>
          <w:tcPr>
            <w:tcW w:w="2495" w:type="dxa"/>
            <w:tcBorders>
              <w:left w:val="single" w:color="auto" w:sz="4" w:space="0"/>
            </w:tcBorders>
            <w:vAlign w:val="center"/>
          </w:tcPr>
          <w:p>
            <w:pPr>
              <w:jc w:val="both"/>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取值为</w:t>
            </w:r>
            <w:r>
              <w:rPr>
                <w:rFonts w:hint="default" w:ascii="Arial" w:hAnsi="Arial" w:eastAsia="宋体" w:cs="Times New Roman"/>
                <w:color w:val="000000"/>
                <w:kern w:val="0"/>
                <w:sz w:val="18"/>
                <w:szCs w:val="18"/>
                <w:lang w:val="zh-CN" w:eastAsia="zh-CN" w:bidi="ar-SA"/>
              </w:rPr>
              <w:t>“</w:t>
            </w:r>
            <w:r>
              <w:rPr>
                <w:rFonts w:hint="eastAsia" w:ascii="Arial" w:hAnsi="Arial" w:eastAsia="宋体" w:cs="Times New Roman"/>
                <w:color w:val="000000"/>
                <w:kern w:val="0"/>
                <w:sz w:val="18"/>
                <w:szCs w:val="18"/>
                <w:lang w:val="zh-CN" w:eastAsia="zh-CN" w:bidi="ar-SA"/>
              </w:rPr>
              <w:t>SUCCESS</w:t>
            </w:r>
            <w:r>
              <w:rPr>
                <w:rFonts w:hint="default" w:ascii="Arial" w:hAnsi="Arial" w:eastAsia="宋体" w:cs="Times New Roman"/>
                <w:color w:val="000000"/>
                <w:kern w:val="0"/>
                <w:sz w:val="18"/>
                <w:szCs w:val="18"/>
                <w:lang w:val="zh-CN" w:eastAsia="zh-CN" w:bidi="ar-SA"/>
              </w:rPr>
              <w:t>”</w:t>
            </w:r>
            <w:r>
              <w:rPr>
                <w:rFonts w:hint="eastAsia" w:ascii="Arial" w:hAnsi="Arial" w:eastAsia="宋体" w:cs="Times New Roman"/>
                <w:color w:val="000000"/>
                <w:kern w:val="0"/>
                <w:sz w:val="18"/>
                <w:szCs w:val="18"/>
                <w:lang w:val="zh-CN" w:eastAsia="zh-CN" w:bidi="ar-SA"/>
              </w:rPr>
              <w:t>表示校验成功，</w:t>
            </w:r>
          </w:p>
          <w:p>
            <w:pPr>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zh-CN" w:eastAsia="zh-CN" w:bidi="ar-SA"/>
              </w:rPr>
              <w:t>取值为</w:t>
            </w:r>
            <w:r>
              <w:rPr>
                <w:rFonts w:hint="default" w:ascii="Arial" w:hAnsi="Arial" w:eastAsia="宋体" w:cs="Times New Roman"/>
                <w:color w:val="000000"/>
                <w:kern w:val="0"/>
                <w:sz w:val="18"/>
                <w:szCs w:val="18"/>
                <w:lang w:val="zh-CN" w:eastAsia="zh-CN" w:bidi="ar-SA"/>
              </w:rPr>
              <w:t>“</w:t>
            </w:r>
            <w:r>
              <w:rPr>
                <w:rFonts w:hint="eastAsia" w:ascii="Arial" w:hAnsi="Arial" w:eastAsia="宋体" w:cs="Times New Roman"/>
                <w:color w:val="000000"/>
                <w:kern w:val="0"/>
                <w:sz w:val="18"/>
                <w:szCs w:val="18"/>
                <w:lang w:val="en-US" w:eastAsia="zh-CN" w:bidi="ar-SA"/>
              </w:rPr>
              <w:t>FAIL</w:t>
            </w:r>
            <w:r>
              <w:rPr>
                <w:rFonts w:hint="default" w:ascii="Arial" w:hAnsi="Arial" w:eastAsia="宋体" w:cs="Times New Roman"/>
                <w:color w:val="000000"/>
                <w:kern w:val="0"/>
                <w:sz w:val="18"/>
                <w:szCs w:val="18"/>
                <w:lang w:val="zh-CN" w:eastAsia="zh-CN" w:bidi="ar-SA"/>
              </w:rPr>
              <w:t>”</w:t>
            </w:r>
            <w:r>
              <w:rPr>
                <w:rFonts w:hint="eastAsia" w:ascii="Arial" w:hAnsi="Arial" w:eastAsia="宋体" w:cs="Times New Roman"/>
                <w:color w:val="000000"/>
                <w:kern w:val="0"/>
                <w:sz w:val="18"/>
                <w:szCs w:val="18"/>
                <w:lang w:val="zh-CN" w:eastAsia="zh-CN" w:bidi="ar-SA"/>
              </w:rPr>
              <w:t>表示通讯失败（参数异常或者验签失败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en-US" w:eastAsia="zh-CN" w:bidi="ar-SA"/>
              </w:rPr>
              <w:t>resp_desc</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en-US" w:eastAsia="zh-CN" w:bidi="ar-SA"/>
              </w:rPr>
              <w:t>处理描述信息</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en-US" w:eastAsia="zh-CN" w:bidi="ar-SA"/>
              </w:rPr>
              <w:t>String</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zh-CN" w:eastAsia="zh-CN" w:bidi="ar-SA"/>
              </w:rPr>
              <w:t>必选</w:t>
            </w:r>
          </w:p>
        </w:tc>
        <w:tc>
          <w:tcPr>
            <w:tcW w:w="2495" w:type="dxa"/>
            <w:tcBorders>
              <w:left w:val="single" w:color="auto" w:sz="4" w:space="0"/>
            </w:tcBorders>
            <w:vAlign w:val="center"/>
          </w:tcPr>
          <w:p>
            <w:pPr>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en-US" w:eastAsia="zh-CN" w:bidi="ar-SA"/>
              </w:rPr>
              <w:t>对应参数验证错误信息或“验签失败”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result_code</w:t>
            </w:r>
          </w:p>
        </w:tc>
        <w:tc>
          <w:tcPr>
            <w:tcW w:w="1700" w:type="dxa"/>
            <w:tcBorders>
              <w:left w:val="single" w:color="auto" w:sz="4" w:space="0"/>
            </w:tcBorders>
            <w:vAlign w:val="center"/>
          </w:tcPr>
          <w:p>
            <w:pPr>
              <w:jc w:val="left"/>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业务结果</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String</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495" w:type="dxa"/>
            <w:tcBorders>
              <w:left w:val="single" w:color="auto"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0：获取</w:t>
            </w:r>
            <w:r>
              <w:rPr>
                <w:rFonts w:hint="eastAsia" w:ascii="Arial" w:hAnsi="Arial" w:cs="Times New Roman"/>
                <w:color w:val="000000"/>
                <w:kern w:val="0"/>
                <w:sz w:val="18"/>
                <w:szCs w:val="18"/>
                <w:highlight w:val="none"/>
                <w:lang w:val="en-US" w:eastAsia="zh-CN" w:bidi="ar-SA"/>
              </w:rPr>
              <w:t>支付地址</w:t>
            </w:r>
            <w:r>
              <w:rPr>
                <w:rFonts w:hint="eastAsia" w:ascii="Arial" w:hAnsi="Arial" w:eastAsia="宋体" w:cs="Times New Roman"/>
                <w:color w:val="000000"/>
                <w:kern w:val="0"/>
                <w:sz w:val="18"/>
                <w:szCs w:val="18"/>
                <w:highlight w:val="none"/>
                <w:lang w:val="en-US" w:eastAsia="zh-CN" w:bidi="ar-SA"/>
              </w:rPr>
              <w:t>成功</w:t>
            </w:r>
          </w:p>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1：获取</w:t>
            </w:r>
            <w:r>
              <w:rPr>
                <w:rFonts w:hint="eastAsia" w:ascii="Arial" w:hAnsi="Arial" w:cs="Times New Roman"/>
                <w:color w:val="000000"/>
                <w:kern w:val="0"/>
                <w:sz w:val="18"/>
                <w:szCs w:val="18"/>
                <w:highlight w:val="none"/>
                <w:lang w:val="en-US" w:eastAsia="zh-CN" w:bidi="ar-SA"/>
              </w:rPr>
              <w:t>支付地址</w:t>
            </w:r>
            <w:r>
              <w:rPr>
                <w:rFonts w:hint="eastAsia" w:ascii="Arial" w:hAnsi="Arial" w:eastAsia="宋体" w:cs="Times New Roman"/>
                <w:color w:val="000000"/>
                <w:kern w:val="0"/>
                <w:sz w:val="18"/>
                <w:szCs w:val="18"/>
                <w:highlight w:val="none"/>
                <w:lang w:val="en-US" w:eastAsia="zh-CN" w:bidi="ar-SA"/>
              </w:rPr>
              <w:t>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error_code</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错误码定义</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String</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zh-CN" w:eastAsia="zh-CN" w:bidi="ar-SA"/>
              </w:rPr>
              <w:t>可选</w:t>
            </w:r>
          </w:p>
        </w:tc>
        <w:tc>
          <w:tcPr>
            <w:tcW w:w="2495"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当出现异常情况时的错误码，详情请参照附录错误码定义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result_desc</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交易说明</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String</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zh-CN" w:eastAsia="zh-CN" w:bidi="ar-SA"/>
              </w:rPr>
              <w:t>可选</w:t>
            </w:r>
          </w:p>
        </w:tc>
        <w:tc>
          <w:tcPr>
            <w:tcW w:w="2495"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失败时返回失败原因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eastAsia" w:ascii="Arial" w:hAnsi="Arial" w:eastAsia="宋体" w:cs="Times New Roman"/>
                <w:color w:val="000000"/>
                <w:kern w:val="0"/>
                <w:sz w:val="18"/>
                <w:szCs w:val="18"/>
                <w:lang w:val="en-US" w:eastAsia="zh-CN" w:bidi="ar-SA"/>
              </w:rPr>
            </w:pPr>
            <w:r>
              <w:rPr>
                <w:rFonts w:hint="eastAsia" w:ascii="Arial" w:hAnsi="Arial" w:cs="Times New Roman"/>
                <w:color w:val="000000"/>
                <w:kern w:val="0"/>
                <w:sz w:val="18"/>
                <w:szCs w:val="18"/>
                <w:lang w:val="en-US" w:eastAsia="zh-CN" w:bidi="ar-SA"/>
              </w:rPr>
              <w:t>apiURL</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lang w:val="en-US" w:eastAsia="zh-CN" w:bidi="ar-SA"/>
              </w:rPr>
            </w:pPr>
            <w:r>
              <w:rPr>
                <w:rFonts w:hint="eastAsia" w:ascii="Arial" w:hAnsi="Arial" w:cs="Times New Roman"/>
                <w:color w:val="000000"/>
                <w:kern w:val="0"/>
                <w:sz w:val="18"/>
                <w:szCs w:val="18"/>
                <w:lang w:val="en-US" w:eastAsia="zh-CN" w:bidi="ar-SA"/>
              </w:rPr>
              <w:t>支付地址</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en-US" w:eastAsia="zh-CN" w:bidi="ar-SA"/>
              </w:rPr>
              <w:t>String(179)</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可选</w:t>
            </w:r>
          </w:p>
        </w:tc>
        <w:tc>
          <w:tcPr>
            <w:tcW w:w="2495" w:type="dxa"/>
            <w:tcBorders>
              <w:left w:val="single" w:color="auto" w:sz="4" w:space="0"/>
            </w:tcBorders>
            <w:vAlign w:val="center"/>
          </w:tcPr>
          <w:p>
            <w:pPr>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en-US" w:eastAsia="zh-CN" w:bidi="ar-SA"/>
              </w:rPr>
              <w:t>result_code为0时，有值。</w:t>
            </w:r>
          </w:p>
          <w:p>
            <w:pPr>
              <w:rPr>
                <w:rFonts w:hint="eastAsia" w:ascii="Arial" w:hAnsi="Arial" w:eastAsia="宋体" w:cs="Times New Roman"/>
                <w:color w:val="000000"/>
                <w:kern w:val="0"/>
                <w:sz w:val="18"/>
                <w:szCs w:val="18"/>
                <w:lang w:val="en-US" w:eastAsia="zh-CN" w:bidi="ar-SA"/>
              </w:rPr>
            </w:pPr>
            <w:r>
              <w:rPr>
                <w:rFonts w:hint="eastAsia" w:ascii="Arial" w:hAnsi="Arial" w:cs="Times New Roman"/>
                <w:color w:val="FF0000"/>
                <w:kern w:val="0"/>
                <w:sz w:val="18"/>
                <w:szCs w:val="18"/>
                <w:lang w:val="en-US" w:eastAsia="zh-CN" w:bidi="ar-SA"/>
              </w:rPr>
              <w:t>注意：拿到的地址，经过URL编码处理，直接用于验签即可。如果要打开该地址，则需做URL解码后再打开。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830" w:hRule="atLeast"/>
        </w:trPr>
        <w:tc>
          <w:tcPr>
            <w:tcW w:w="1687"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default" w:ascii="Arial" w:hAnsi="Arial" w:eastAsia="宋体" w:cs="Times New Roman"/>
                <w:color w:val="000000"/>
                <w:kern w:val="0"/>
                <w:sz w:val="18"/>
                <w:szCs w:val="18"/>
                <w:highlight w:val="none"/>
                <w:lang w:val="en-US" w:eastAsia="zh-CN" w:bidi="ar-SA"/>
              </w:rPr>
              <w:t>order_no</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default" w:ascii="Arial" w:hAnsi="Arial" w:eastAsia="宋体" w:cs="Times New Roman"/>
                <w:color w:val="000000"/>
                <w:kern w:val="0"/>
                <w:sz w:val="18"/>
                <w:szCs w:val="18"/>
                <w:highlight w:val="none"/>
                <w:lang w:val="en-US" w:eastAsia="zh-CN" w:bidi="ar-SA"/>
              </w:rPr>
              <w:t>商家订单号</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default" w:ascii="Arial" w:hAnsi="Arial" w:eastAsia="宋体" w:cs="Times New Roman"/>
                <w:color w:val="000000"/>
                <w:kern w:val="0"/>
                <w:sz w:val="18"/>
                <w:szCs w:val="18"/>
                <w:highlight w:val="none"/>
                <w:lang w:val="en-US" w:eastAsia="zh-CN" w:bidi="ar-SA"/>
              </w:rPr>
              <w:t>String</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495" w:type="dxa"/>
            <w:tcBorders>
              <w:left w:val="single" w:color="auto"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default" w:ascii="Arial" w:hAnsi="Arial" w:eastAsia="宋体" w:cs="Times New Roman"/>
                <w:color w:val="000000"/>
                <w:kern w:val="0"/>
                <w:sz w:val="18"/>
                <w:szCs w:val="18"/>
                <w:highlight w:val="none"/>
                <w:lang w:val="en-US" w:eastAsia="zh-CN" w:bidi="ar-SA"/>
              </w:rPr>
              <w:t>商家网站生成的订单号，由商户系统保证其唯一性，最长64位，由字母、数字或下划线组成。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default"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order_time</w:t>
            </w:r>
          </w:p>
        </w:tc>
        <w:tc>
          <w:tcPr>
            <w:tcW w:w="1700" w:type="dxa"/>
            <w:tcBorders>
              <w:left w:val="single" w:color="auto" w:sz="4" w:space="0"/>
            </w:tcBorders>
            <w:vAlign w:val="center"/>
          </w:tcPr>
          <w:p>
            <w:pPr>
              <w:rPr>
                <w:rFonts w:hint="default"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商家订单时间</w:t>
            </w:r>
          </w:p>
        </w:tc>
        <w:tc>
          <w:tcPr>
            <w:tcW w:w="2070" w:type="dxa"/>
            <w:gridSpan w:val="2"/>
            <w:tcBorders>
              <w:left w:val="single" w:color="auto" w:sz="4" w:space="0"/>
            </w:tcBorders>
            <w:vAlign w:val="center"/>
          </w:tcPr>
          <w:p>
            <w:pPr>
              <w:rPr>
                <w:rFonts w:hint="default"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Date</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495"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时间格式：yyyy-MM-dd HH:mm:ss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order_amount</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商家订单金额</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Number(13,2)</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495"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以元为单位，精确到小数点后两位.例如：12.01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trade_no</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订单号</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String</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可选</w:t>
            </w:r>
          </w:p>
        </w:tc>
        <w:tc>
          <w:tcPr>
            <w:tcW w:w="2495"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trade_time</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订单时间</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Date</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可选</w:t>
            </w:r>
          </w:p>
        </w:tc>
        <w:tc>
          <w:tcPr>
            <w:tcW w:w="2495"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格式：yyyy-MM-dd HH:mm:ss</w:t>
            </w:r>
          </w:p>
        </w:tc>
      </w:tr>
    </w:tbl>
    <w:p>
      <w:pPr>
        <w:rPr>
          <w:rFonts w:hint="eastAsia" w:ascii="微软雅黑" w:hAnsi="微软雅黑" w:eastAsia="微软雅黑"/>
          <w:b/>
          <w:color w:val="000000"/>
          <w:szCs w:val="21"/>
        </w:rPr>
      </w:pPr>
    </w:p>
    <w:p>
      <w:pPr>
        <w:rPr>
          <w:rFonts w:hint="eastAsia" w:ascii="微软雅黑" w:hAnsi="微软雅黑" w:eastAsia="微软雅黑"/>
          <w:b/>
          <w:color w:val="000000"/>
          <w:szCs w:val="21"/>
        </w:rPr>
      </w:pPr>
      <w:r>
        <w:rPr>
          <w:rFonts w:hint="eastAsia" w:ascii="微软雅黑" w:hAnsi="微软雅黑" w:eastAsia="微软雅黑"/>
          <w:b/>
          <w:color w:val="000000"/>
          <w:szCs w:val="21"/>
        </w:rPr>
        <w:t>当</w:t>
      </w:r>
      <w:r>
        <w:rPr>
          <w:rFonts w:hint="eastAsia" w:ascii="微软雅黑" w:hAnsi="微软雅黑" w:eastAsia="微软雅黑"/>
          <w:b/>
          <w:color w:val="000000"/>
          <w:szCs w:val="21"/>
          <w:lang w:eastAsia="zh-CN"/>
        </w:rPr>
        <w:t>交易处理</w:t>
      </w:r>
      <w:r>
        <w:rPr>
          <w:rFonts w:hint="eastAsia" w:ascii="微软雅黑" w:hAnsi="微软雅黑" w:eastAsia="微软雅黑"/>
          <w:b/>
          <w:color w:val="000000"/>
          <w:szCs w:val="21"/>
        </w:rPr>
        <w:t>成功时，返回XML数据如下：</w:t>
      </w:r>
    </w:p>
    <w:p>
      <w:pPr>
        <w:pStyle w:val="71"/>
        <w:rPr>
          <w:rFonts w:hint="eastAsia" w:ascii="Courier New" w:hAnsi="Courier New" w:cs="Courier New"/>
          <w:b/>
          <w:bCs/>
          <w:szCs w:val="20"/>
          <w:lang w:bidi="zh-CN"/>
        </w:rPr>
      </w:pPr>
    </w:p>
    <w:p>
      <w:pPr>
        <w:rPr>
          <w:rFonts w:hint="default" w:ascii="Courier New" w:hAnsi="Courier New" w:eastAsia="宋体" w:cs="Courier New"/>
          <w:b/>
          <w:bCs/>
          <w:color w:val="auto"/>
          <w:sz w:val="16"/>
          <w:szCs w:val="16"/>
          <w:highlight w:val="none"/>
        </w:rPr>
      </w:pPr>
      <w:r>
        <w:rPr>
          <w:rFonts w:hint="default" w:ascii="Courier New" w:hAnsi="Courier New" w:eastAsia="宋体" w:cs="Courier New"/>
          <w:b/>
          <w:bCs/>
          <w:color w:val="auto"/>
          <w:sz w:val="16"/>
          <w:szCs w:val="16"/>
          <w:highlight w:val="none"/>
          <w:lang w:val="en-US" w:eastAsia="zh-CN"/>
        </w:rPr>
        <w:t>1、</w:t>
      </w:r>
      <w:r>
        <w:rPr>
          <w:rFonts w:hint="default" w:ascii="Courier New" w:hAnsi="Courier New" w:eastAsia="宋体" w:cs="Courier New"/>
          <w:b/>
          <w:bCs/>
          <w:color w:val="auto"/>
          <w:sz w:val="16"/>
          <w:szCs w:val="16"/>
          <w:highlight w:val="none"/>
          <w:lang w:eastAsia="zh-CN"/>
        </w:rPr>
        <w:t>正</w:t>
      </w:r>
      <w:r>
        <w:rPr>
          <w:rFonts w:hint="default" w:ascii="Courier New" w:hAnsi="Courier New" w:eastAsia="宋体" w:cs="Courier New"/>
          <w:b/>
          <w:bCs/>
          <w:color w:val="auto"/>
          <w:sz w:val="16"/>
          <w:szCs w:val="16"/>
          <w:highlight w:val="none"/>
        </w:rPr>
        <w:t>常情况：</w:t>
      </w:r>
    </w:p>
    <w:tbl>
      <w:tblPr>
        <w:tblStyle w:val="3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54"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&lt;?xml version="1.0" encoding="utf-8"?&gt;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&lt;din</w:t>
            </w:r>
            <w:r>
              <w:rPr>
                <w:rFonts w:hint="eastAsia" w:ascii="Courier New" w:hAnsi="Courier New" w:cs="Courier New"/>
                <w:sz w:val="16"/>
                <w:szCs w:val="16"/>
                <w:highlight w:val="none"/>
                <w:lang w:eastAsia="zh-CN"/>
              </w:rPr>
              <w:t>api</w:t>
            </w:r>
            <w:r>
              <w:rPr>
                <w:rFonts w:hint="default" w:ascii="Courier New" w:hAnsi="Courier New" w:eastAsia="宋体" w:cs="Courier New"/>
                <w:sz w:val="16"/>
                <w:szCs w:val="16"/>
                <w:highlight w:val="none"/>
              </w:rPr>
              <w: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 xml:space="preserve">  &lt;response&gt;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 xml:space="preserve">    &lt;interface_version&gt;V3.1&lt;/interface_version&gt;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 xml:space="preserve">    &lt;merchant_code&gt;7710010202&lt;/merchant_code&gt;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 xml:space="preserve">    &lt;order_amount&gt;0.01&lt;/order_amount&gt;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 xml:space="preserve">    &lt;order_no&gt;2017052490038&lt;/order_no&gt;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 xml:space="preserve">    &lt;order_time&gt;2017-05-23 09:12:00&lt;/order_time&gt;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&lt;</w:t>
            </w:r>
            <w:r>
              <w:rPr>
                <w:rFonts w:hint="eastAsia" w:ascii="Courier New" w:hAnsi="Courier New" w:cs="Courier New"/>
                <w:sz w:val="16"/>
                <w:szCs w:val="16"/>
                <w:highlight w:val="none"/>
                <w:lang w:eastAsia="zh-CN"/>
              </w:rPr>
              <w:t>api</w:t>
            </w:r>
            <w:r>
              <w:rPr>
                <w:rFonts w:hint="default" w:ascii="Courier New" w:hAnsi="Courier New" w:eastAsia="宋体" w:cs="Courier New"/>
                <w:sz w:val="16"/>
                <w:szCs w:val="16"/>
                <w:highlight w:val="none"/>
              </w:rPr>
              <w:t>URL&gt;https%3A%2F%2F</w:t>
            </w:r>
            <w:r>
              <w:rPr>
                <w:rFonts w:hint="eastAsia" w:ascii="Courier New" w:hAnsi="Courier New" w:cs="Courier New"/>
                <w:sz w:val="16"/>
                <w:szCs w:val="16"/>
                <w:highlight w:val="none"/>
                <w:lang w:eastAsia="zh-CN"/>
              </w:rPr>
              <w:t>api</w:t>
            </w:r>
            <w:r>
              <w:rPr>
                <w:rFonts w:hint="default" w:ascii="Courier New" w:hAnsi="Courier New" w:eastAsia="宋体" w:cs="Courier New"/>
                <w:sz w:val="16"/>
                <w:szCs w:val="16"/>
                <w:highlight w:val="none"/>
              </w:rPr>
              <w:t>.hee</w:t>
            </w:r>
            <w:r>
              <w:rPr>
                <w:rFonts w:hint="eastAsia" w:ascii="Courier New" w:hAnsi="Courier New" w:cs="Courier New"/>
                <w:sz w:val="16"/>
                <w:szCs w:val="16"/>
                <w:highlight w:val="none"/>
                <w:lang w:eastAsia="zh-CN"/>
              </w:rPr>
              <w:t>api</w:t>
            </w:r>
            <w:r>
              <w:rPr>
                <w:rFonts w:hint="default" w:ascii="Courier New" w:hAnsi="Courier New" w:eastAsia="宋体" w:cs="Courier New"/>
                <w:sz w:val="16"/>
                <w:szCs w:val="16"/>
                <w:highlight w:val="none"/>
              </w:rPr>
              <w:t>.com%2F</w:t>
            </w:r>
            <w:r>
              <w:rPr>
                <w:rFonts w:hint="eastAsia" w:ascii="Courier New" w:hAnsi="Courier New" w:cs="Courier New"/>
                <w:sz w:val="16"/>
                <w:szCs w:val="16"/>
                <w:highlight w:val="none"/>
                <w:lang w:eastAsia="zh-CN"/>
              </w:rPr>
              <w:t>api</w:t>
            </w:r>
            <w:r>
              <w:rPr>
                <w:rFonts w:hint="default" w:ascii="Courier New" w:hAnsi="Courier New" w:eastAsia="宋体" w:cs="Courier New"/>
                <w:sz w:val="16"/>
                <w:szCs w:val="16"/>
                <w:highlight w:val="none"/>
              </w:rPr>
              <w:t>ment%2FIndex.aspx%3Fversion%3D1%26agent_id%3D2096017%26agent_bill_id%3D2017052416203100620308766001%26agent_bill_time%3D20170524162031%26</w:t>
            </w:r>
            <w:r>
              <w:rPr>
                <w:rFonts w:hint="eastAsia" w:ascii="Courier New" w:hAnsi="Courier New" w:cs="Courier New"/>
                <w:sz w:val="16"/>
                <w:szCs w:val="16"/>
                <w:highlight w:val="none"/>
                <w:lang w:eastAsia="zh-CN"/>
              </w:rPr>
              <w:t>api</w:t>
            </w:r>
            <w:r>
              <w:rPr>
                <w:rFonts w:hint="default" w:ascii="Courier New" w:hAnsi="Courier New" w:eastAsia="宋体" w:cs="Courier New"/>
                <w:sz w:val="16"/>
                <w:szCs w:val="16"/>
                <w:highlight w:val="none"/>
              </w:rPr>
              <w:t>_type%3D22%26</w:t>
            </w:r>
            <w:r>
              <w:rPr>
                <w:rFonts w:hint="eastAsia" w:ascii="Courier New" w:hAnsi="Courier New" w:cs="Courier New"/>
                <w:sz w:val="16"/>
                <w:szCs w:val="16"/>
                <w:highlight w:val="none"/>
                <w:lang w:eastAsia="zh-CN"/>
              </w:rPr>
              <w:t>api</w:t>
            </w:r>
            <w:r>
              <w:rPr>
                <w:rFonts w:hint="default" w:ascii="Courier New" w:hAnsi="Courier New" w:eastAsia="宋体" w:cs="Courier New"/>
                <w:sz w:val="16"/>
                <w:szCs w:val="16"/>
                <w:highlight w:val="none"/>
              </w:rPr>
              <w:t>_amt%3D0.01%26notify_url%3Dhttp%3A%2F%2F119.23.69.24%3A8170%2FBusiM%2FAL002%2FAliH5</w:t>
            </w:r>
            <w:r>
              <w:rPr>
                <w:rFonts w:hint="eastAsia" w:ascii="Courier New" w:hAnsi="Courier New" w:cs="Courier New"/>
                <w:sz w:val="16"/>
                <w:szCs w:val="16"/>
                <w:highlight w:val="none"/>
                <w:lang w:eastAsia="zh-CN"/>
              </w:rPr>
              <w:t>api</w:t>
            </w:r>
            <w:r>
              <w:rPr>
                <w:rFonts w:hint="default" w:ascii="Courier New" w:hAnsi="Courier New" w:eastAsia="宋体" w:cs="Courier New"/>
                <w:sz w:val="16"/>
                <w:szCs w:val="16"/>
                <w:highlight w:val="none"/>
              </w:rPr>
              <w:t>CallBackServlet%26return_url%3Dhttp%3A%2F%2F119.23.69.24%3A8170%2FBusiM%2FAL002%2FAliH5</w:t>
            </w:r>
            <w:r>
              <w:rPr>
                <w:rFonts w:hint="eastAsia" w:ascii="Courier New" w:hAnsi="Courier New" w:cs="Courier New"/>
                <w:sz w:val="16"/>
                <w:szCs w:val="16"/>
                <w:highlight w:val="none"/>
                <w:lang w:eastAsia="zh-CN"/>
              </w:rPr>
              <w:t>api</w:t>
            </w:r>
            <w:r>
              <w:rPr>
                <w:rFonts w:hint="default" w:ascii="Courier New" w:hAnsi="Courier New" w:eastAsia="宋体" w:cs="Courier New"/>
                <w:sz w:val="16"/>
                <w:szCs w:val="16"/>
                <w:highlight w:val="none"/>
              </w:rPr>
              <w:t>RtnFwServlet%26user_ip%3D222_79_83_73%26goods_name%3D%25CD%25A8%25D3%25C3%25B2%25E2%25CA%25D4%26goods_num%3Dnull%26goods_note%3Dnull%26remark%3DH5</w:t>
            </w:r>
            <w:r>
              <w:rPr>
                <w:rFonts w:hint="eastAsia" w:ascii="Courier New" w:hAnsi="Courier New" w:cs="Courier New"/>
                <w:sz w:val="16"/>
                <w:szCs w:val="16"/>
                <w:highlight w:val="none"/>
                <w:lang w:eastAsia="zh-CN"/>
              </w:rPr>
              <w:t>api</w:t>
            </w:r>
            <w:r>
              <w:rPr>
                <w:rFonts w:hint="default" w:ascii="Courier New" w:hAnsi="Courier New" w:eastAsia="宋体" w:cs="Courier New"/>
                <w:sz w:val="16"/>
                <w:szCs w:val="16"/>
                <w:highlight w:val="none"/>
              </w:rPr>
              <w:t>%26sign%3D38ec2ec342290b16b9b6abb024b08695%26is_phone%3D1&lt;/</w:t>
            </w:r>
            <w:r>
              <w:rPr>
                <w:rFonts w:hint="eastAsia" w:ascii="Courier New" w:hAnsi="Courier New" w:cs="Courier New"/>
                <w:sz w:val="16"/>
                <w:szCs w:val="16"/>
                <w:highlight w:val="none"/>
                <w:lang w:eastAsia="zh-CN"/>
              </w:rPr>
              <w:t>api</w:t>
            </w:r>
            <w:r>
              <w:rPr>
                <w:rFonts w:hint="default" w:ascii="Courier New" w:hAnsi="Courier New" w:eastAsia="宋体" w:cs="Courier New"/>
                <w:sz w:val="16"/>
                <w:szCs w:val="16"/>
                <w:highlight w:val="none"/>
              </w:rPr>
              <w:t>URL&gt;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 xml:space="preserve">    &lt;resp_code&gt;SUCCESS&lt;/resp_code&gt;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 xml:space="preserve">    &lt;resp_desc&gt;通讯成功&lt;/resp_desc&gt;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 xml:space="preserve">    &lt;result_code&gt;0&lt;/result_code&gt;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 xml:space="preserve">    &lt;sign&gt;IrUSq+RN3C6+53EbQ2uz8cdjSWzPSO7dRozrtJSpPOGhW5cJhJYq8HatMiuG8tF07M3QN7XLpAMW/7R4/HhdGzCtpREfJOAsppOfmvgw2X6Ta5fY1qUbWxUd6II+qdPklzsD++luS1upxASiQ8KtMyWfZ+db3qavIuE74iXuzoo=&lt;/sign&gt;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 xml:space="preserve">    &lt;sign_type&gt;RSA-S&lt;/sign_type&gt;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 xml:space="preserve">    &lt;trade_no&gt;S959032&lt;/trade_no&gt;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 xml:space="preserve">    &lt;trade_time&gt;2017-05-24 16:20:31&lt;/trade_time&gt;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 xml:space="preserve">  &lt;/response&gt;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&lt;/din</w:t>
            </w:r>
            <w:r>
              <w:rPr>
                <w:rFonts w:hint="eastAsia" w:ascii="Courier New" w:hAnsi="Courier New" w:cs="Courier New"/>
                <w:sz w:val="16"/>
                <w:szCs w:val="16"/>
                <w:highlight w:val="none"/>
                <w:lang w:eastAsia="zh-CN"/>
              </w:rPr>
              <w:t>api</w:t>
            </w:r>
            <w:r>
              <w:rPr>
                <w:rFonts w:hint="default" w:ascii="Courier New" w:hAnsi="Courier New" w:eastAsia="宋体" w:cs="Courier New"/>
                <w:sz w:val="16"/>
                <w:szCs w:val="16"/>
                <w:highlight w:val="none"/>
              </w:rPr>
              <w:t>&gt;</w:t>
            </w:r>
          </w:p>
        </w:tc>
      </w:tr>
    </w:tbl>
    <w:p>
      <w:pPr>
        <w:rPr>
          <w:rFonts w:hint="default" w:ascii="Courier New" w:hAnsi="Courier New" w:eastAsia="宋体" w:cs="Courier New"/>
          <w:sz w:val="16"/>
          <w:szCs w:val="16"/>
          <w:highlight w:val="none"/>
        </w:rPr>
      </w:pPr>
    </w:p>
    <w:p>
      <w:pPr>
        <w:rPr>
          <w:rFonts w:hint="default" w:ascii="Courier New" w:hAnsi="Courier New" w:eastAsia="宋体" w:cs="Courier New"/>
          <w:b/>
          <w:bCs/>
          <w:color w:val="auto"/>
          <w:sz w:val="16"/>
          <w:szCs w:val="16"/>
          <w:highlight w:val="none"/>
        </w:rPr>
      </w:pPr>
      <w:r>
        <w:rPr>
          <w:rFonts w:hint="default" w:ascii="Courier New" w:hAnsi="Courier New" w:eastAsia="宋体" w:cs="Courier New"/>
          <w:b/>
          <w:bCs/>
          <w:color w:val="auto"/>
          <w:sz w:val="16"/>
          <w:szCs w:val="16"/>
          <w:highlight w:val="none"/>
          <w:lang w:val="en-US" w:eastAsia="zh-CN"/>
        </w:rPr>
        <w:t>2、</w:t>
      </w:r>
      <w:r>
        <w:rPr>
          <w:rFonts w:hint="default" w:ascii="Courier New" w:hAnsi="Courier New" w:eastAsia="宋体" w:cs="Courier New"/>
          <w:b/>
          <w:bCs/>
          <w:color w:val="auto"/>
          <w:sz w:val="16"/>
          <w:szCs w:val="16"/>
          <w:highlight w:val="none"/>
        </w:rPr>
        <w:t>异常情况：</w:t>
      </w:r>
    </w:p>
    <w:tbl>
      <w:tblPr>
        <w:tblStyle w:val="3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54"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&lt;?xml version="1.0" encoding="UTF-8"?&gt;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&lt;din</w:t>
            </w:r>
            <w:r>
              <w:rPr>
                <w:rFonts w:hint="eastAsia" w:ascii="Courier New" w:hAnsi="Courier New" w:cs="Courier New"/>
                <w:sz w:val="16"/>
                <w:szCs w:val="16"/>
                <w:highlight w:val="none"/>
                <w:lang w:eastAsia="zh-CN"/>
              </w:rPr>
              <w:t>api</w:t>
            </w:r>
            <w:r>
              <w:rPr>
                <w:rFonts w:hint="default" w:ascii="Courier New" w:hAnsi="Courier New" w:eastAsia="宋体" w:cs="Courier New"/>
                <w:sz w:val="16"/>
                <w:szCs w:val="16"/>
                <w:highlight w:val="none"/>
              </w:rPr>
              <w: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384"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 xml:space="preserve">  &lt;response&gt;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384" w:firstLineChars="0"/>
              <w:jc w:val="both"/>
              <w:textAlignment w:val="auto"/>
              <w:outlineLvl w:val="9"/>
              <w:rPr>
                <w:rFonts w:hint="default" w:ascii="Courier New" w:hAnsi="Courier New" w:eastAsia="宋体" w:cs="Courier New"/>
                <w:sz w:val="16"/>
                <w:szCs w:val="16"/>
                <w:highlight w:val="none"/>
              </w:rPr>
            </w:pPr>
            <w:r>
              <w:rPr>
                <w:rFonts w:hint="eastAsia" w:ascii="Courier New" w:hAnsi="Courier New" w:eastAsia="宋体" w:cs="Courier New"/>
                <w:sz w:val="16"/>
                <w:szCs w:val="16"/>
                <w:highlight w:val="none"/>
                <w:lang w:val="en-US" w:eastAsia="zh-CN"/>
              </w:rPr>
              <w:t xml:space="preserve">    </w:t>
            </w:r>
            <w:r>
              <w:rPr>
                <w:rFonts w:hint="default" w:ascii="Courier New" w:hAnsi="Courier New" w:eastAsia="宋体" w:cs="Courier New"/>
                <w:sz w:val="16"/>
                <w:szCs w:val="16"/>
                <w:highlight w:val="none"/>
              </w:rPr>
              <w:t>&lt;</w:t>
            </w:r>
            <w:r>
              <w:rPr>
                <w:rFonts w:hint="eastAsia" w:ascii="Courier New" w:hAnsi="Courier New" w:eastAsia="宋体" w:cs="Courier New"/>
                <w:sz w:val="16"/>
                <w:szCs w:val="16"/>
                <w:highlight w:val="none"/>
                <w:lang w:val="en-US" w:eastAsia="zh-CN"/>
              </w:rPr>
              <w:t>resp_code</w:t>
            </w:r>
            <w:r>
              <w:rPr>
                <w:rFonts w:hint="default" w:ascii="Courier New" w:hAnsi="Courier New" w:eastAsia="宋体" w:cs="Courier New"/>
                <w:sz w:val="16"/>
                <w:szCs w:val="16"/>
                <w:highlight w:val="none"/>
              </w:rPr>
              <w:t>&gt;</w:t>
            </w:r>
            <w:r>
              <w:rPr>
                <w:rFonts w:hint="eastAsia" w:ascii="Courier New" w:hAnsi="Courier New" w:eastAsia="宋体" w:cs="Courier New"/>
                <w:sz w:val="16"/>
                <w:szCs w:val="16"/>
                <w:highlight w:val="none"/>
                <w:lang w:val="en-US" w:eastAsia="zh-CN"/>
              </w:rPr>
              <w:t>FAIL</w:t>
            </w:r>
            <w:r>
              <w:rPr>
                <w:rFonts w:hint="default" w:ascii="Courier New" w:hAnsi="Courier New" w:eastAsia="宋体" w:cs="Courier New"/>
                <w:sz w:val="16"/>
                <w:szCs w:val="16"/>
                <w:highlight w:val="none"/>
              </w:rPr>
              <w:t>&lt;/</w:t>
            </w:r>
            <w:r>
              <w:rPr>
                <w:rFonts w:hint="eastAsia" w:ascii="Courier New" w:hAnsi="Courier New" w:eastAsia="宋体" w:cs="Courier New"/>
                <w:sz w:val="16"/>
                <w:szCs w:val="16"/>
                <w:highlight w:val="none"/>
                <w:lang w:val="en-US" w:eastAsia="zh-CN"/>
              </w:rPr>
              <w:t>resp_code</w:t>
            </w:r>
            <w:r>
              <w:rPr>
                <w:rFonts w:hint="default" w:ascii="Courier New" w:hAnsi="Courier New" w:eastAsia="宋体" w:cs="Courier New"/>
                <w:sz w:val="16"/>
                <w:szCs w:val="16"/>
                <w:highlight w:val="none"/>
              </w:rPr>
              <w: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 xml:space="preserve">    </w:t>
            </w:r>
            <w:r>
              <w:rPr>
                <w:rFonts w:hint="eastAsia" w:ascii="Courier New" w:hAnsi="Courier New" w:eastAsia="宋体" w:cs="Courier New"/>
                <w:sz w:val="16"/>
                <w:szCs w:val="16"/>
                <w:highlight w:val="none"/>
                <w:lang w:val="en-US" w:eastAsia="zh-CN"/>
              </w:rPr>
              <w:t xml:space="preserve">    </w:t>
            </w:r>
            <w:r>
              <w:rPr>
                <w:rFonts w:hint="default" w:ascii="Courier New" w:hAnsi="Courier New" w:eastAsia="宋体" w:cs="Courier New"/>
                <w:sz w:val="16"/>
                <w:szCs w:val="16"/>
                <w:highlight w:val="none"/>
              </w:rPr>
              <w:t>&lt;</w:t>
            </w:r>
            <w:r>
              <w:rPr>
                <w:rFonts w:hint="eastAsia" w:ascii="Courier New" w:hAnsi="Courier New" w:eastAsia="宋体" w:cs="Courier New"/>
                <w:sz w:val="16"/>
                <w:szCs w:val="16"/>
                <w:highlight w:val="none"/>
                <w:lang w:val="en-US" w:eastAsia="zh-CN"/>
              </w:rPr>
              <w:t>resp_desc</w:t>
            </w:r>
            <w:r>
              <w:rPr>
                <w:rFonts w:hint="default" w:ascii="Courier New" w:hAnsi="Courier New" w:eastAsia="宋体" w:cs="Courier New"/>
                <w:sz w:val="16"/>
                <w:szCs w:val="16"/>
                <w:highlight w:val="none"/>
              </w:rPr>
              <w:t>&gt;</w:t>
            </w:r>
            <w:r>
              <w:rPr>
                <w:rFonts w:hint="eastAsia" w:ascii="Courier New" w:hAnsi="Courier New" w:eastAsia="宋体" w:cs="Courier New"/>
                <w:sz w:val="16"/>
                <w:szCs w:val="16"/>
                <w:highlight w:val="none"/>
                <w:lang w:val="en-US" w:eastAsia="zh-CN"/>
              </w:rPr>
              <w:t>系统异常</w:t>
            </w:r>
            <w:r>
              <w:rPr>
                <w:rFonts w:hint="default" w:ascii="Courier New" w:hAnsi="Courier New" w:eastAsia="宋体" w:cs="Courier New"/>
                <w:sz w:val="16"/>
                <w:szCs w:val="16"/>
                <w:highlight w:val="none"/>
              </w:rPr>
              <w:t>&lt;/</w:t>
            </w:r>
            <w:r>
              <w:rPr>
                <w:rFonts w:hint="eastAsia" w:ascii="Courier New" w:hAnsi="Courier New" w:eastAsia="宋体" w:cs="Courier New"/>
                <w:sz w:val="16"/>
                <w:szCs w:val="16"/>
                <w:highlight w:val="none"/>
                <w:lang w:val="en-US" w:eastAsia="zh-CN"/>
              </w:rPr>
              <w:t>resp_desc</w:t>
            </w:r>
            <w:r>
              <w:rPr>
                <w:rFonts w:hint="default" w:ascii="Courier New" w:hAnsi="Courier New" w:eastAsia="宋体" w:cs="Courier New"/>
                <w:sz w:val="16"/>
                <w:szCs w:val="16"/>
                <w:highlight w:val="none"/>
              </w:rPr>
              <w: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eastAsia" w:ascii="Courier New" w:hAnsi="Courier New" w:eastAsia="宋体" w:cs="Courier New"/>
                <w:sz w:val="16"/>
                <w:szCs w:val="16"/>
                <w:highlight w:val="none"/>
                <w:lang w:val="en-US" w:eastAsia="zh-CN"/>
              </w:rPr>
              <w:t xml:space="preserve">         </w:t>
            </w:r>
            <w:r>
              <w:rPr>
                <w:rFonts w:hint="default" w:ascii="Courier New" w:hAnsi="Courier New" w:eastAsia="宋体" w:cs="Courier New"/>
                <w:sz w:val="16"/>
                <w:szCs w:val="16"/>
                <w:highlight w:val="none"/>
              </w:rPr>
              <w:t>&lt;</w:t>
            </w:r>
            <w:r>
              <w:rPr>
                <w:rFonts w:hint="eastAsia" w:ascii="Courier New" w:hAnsi="Courier New" w:eastAsia="宋体" w:cs="Courier New"/>
                <w:sz w:val="16"/>
                <w:szCs w:val="16"/>
                <w:highlight w:val="none"/>
                <w:lang w:val="en-US" w:eastAsia="zh-CN"/>
              </w:rPr>
              <w:t>error_code</w:t>
            </w:r>
            <w:r>
              <w:rPr>
                <w:rFonts w:hint="default" w:ascii="Courier New" w:hAnsi="Courier New" w:eastAsia="宋体" w:cs="Courier New"/>
                <w:sz w:val="16"/>
                <w:szCs w:val="16"/>
                <w:highlight w:val="none"/>
              </w:rPr>
              <w:t>&gt;</w:t>
            </w:r>
            <w:r>
              <w:rPr>
                <w:rFonts w:hint="eastAsia" w:ascii="Courier New" w:hAnsi="Courier New" w:eastAsia="宋体" w:cs="Courier New"/>
                <w:sz w:val="16"/>
                <w:szCs w:val="16"/>
                <w:highlight w:val="none"/>
                <w:lang w:val="en-US" w:eastAsia="zh-CN"/>
              </w:rPr>
              <w:t>UNKNOW_ERROR</w:t>
            </w:r>
            <w:r>
              <w:rPr>
                <w:rFonts w:hint="default" w:ascii="Courier New" w:hAnsi="Courier New" w:eastAsia="宋体" w:cs="Courier New"/>
                <w:sz w:val="16"/>
                <w:szCs w:val="16"/>
                <w:highlight w:val="none"/>
              </w:rPr>
              <w:t>&lt;/</w:t>
            </w:r>
            <w:r>
              <w:rPr>
                <w:rFonts w:hint="eastAsia" w:ascii="Courier New" w:hAnsi="Courier New" w:eastAsia="宋体" w:cs="Courier New"/>
                <w:sz w:val="16"/>
                <w:szCs w:val="16"/>
                <w:highlight w:val="none"/>
                <w:lang w:val="en-US" w:eastAsia="zh-CN"/>
              </w:rPr>
              <w:t>error_code</w:t>
            </w:r>
            <w:r>
              <w:rPr>
                <w:rFonts w:hint="default" w:ascii="Courier New" w:hAnsi="Courier New" w:eastAsia="宋体" w:cs="Courier New"/>
                <w:sz w:val="16"/>
                <w:szCs w:val="16"/>
                <w:highlight w:val="none"/>
              </w:rPr>
              <w: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eastAsia" w:ascii="Calibri" w:hAnsi="TimesNewRomanPSMT" w:eastAsia="宋体"/>
                <w:sz w:val="21"/>
                <w:highlight w:val="none"/>
                <w:lang w:val="en-US" w:eastAsia="zh-CN"/>
              </w:rPr>
              <w:t xml:space="preserve">      </w:t>
            </w:r>
            <w:r>
              <w:rPr>
                <w:rFonts w:hint="default" w:ascii="Courier New" w:hAnsi="Courier New" w:eastAsia="宋体" w:cs="Courier New"/>
                <w:sz w:val="16"/>
                <w:szCs w:val="16"/>
                <w:highlight w:val="none"/>
              </w:rPr>
              <w:t xml:space="preserve"> &lt;/response&gt;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vertAlign w:val="baseline"/>
              </w:rPr>
            </w:pPr>
            <w:r>
              <w:rPr>
                <w:rFonts w:hint="default" w:ascii="Courier New" w:hAnsi="Courier New" w:eastAsia="宋体" w:cs="Courier New"/>
                <w:sz w:val="16"/>
                <w:szCs w:val="16"/>
                <w:highlight w:val="none"/>
              </w:rPr>
              <w:t>&lt;/din</w:t>
            </w:r>
            <w:r>
              <w:rPr>
                <w:rFonts w:hint="eastAsia" w:ascii="Courier New" w:hAnsi="Courier New" w:cs="Courier New"/>
                <w:sz w:val="16"/>
                <w:szCs w:val="16"/>
                <w:highlight w:val="none"/>
                <w:lang w:eastAsia="zh-CN"/>
              </w:rPr>
              <w:t>api</w:t>
            </w:r>
            <w:r>
              <w:rPr>
                <w:rFonts w:hint="default" w:ascii="Courier New" w:hAnsi="Courier New" w:eastAsia="宋体" w:cs="Courier New"/>
                <w:sz w:val="16"/>
                <w:szCs w:val="16"/>
                <w:highlight w:val="none"/>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p>
        </w:tc>
      </w:tr>
    </w:tbl>
    <w:p>
      <w:pPr>
        <w:pStyle w:val="240"/>
        <w:rPr>
          <w:rFonts w:hint="eastAsia" w:ascii="Courier New" w:hAnsi="Courier New" w:cs="Courier New"/>
        </w:rPr>
      </w:pPr>
    </w:p>
    <w:p>
      <w:pPr>
        <w:pStyle w:val="3"/>
        <w:keepLines/>
        <w:widowControl w:val="0"/>
        <w:numPr>
          <w:ilvl w:val="1"/>
          <w:numId w:val="0"/>
        </w:numPr>
        <w:spacing w:before="260" w:after="260" w:line="415" w:lineRule="auto"/>
        <w:ind w:left="576" w:hanging="576"/>
        <w:jc w:val="both"/>
        <w:rPr>
          <w:color w:val="000000"/>
        </w:rPr>
      </w:pPr>
      <w:bookmarkStart w:id="46" w:name="_Toc14331"/>
      <w:bookmarkStart w:id="47" w:name="_Toc32419"/>
      <w:r>
        <w:rPr>
          <w:rFonts w:hint="eastAsia" w:ascii="BatangChe" w:hAnsi="BatangChe"/>
          <w:color w:val="000000"/>
        </w:rPr>
        <w:t>支付结果通知接口</w:t>
      </w:r>
      <w:bookmarkEnd w:id="45"/>
      <w:bookmarkEnd w:id="46"/>
      <w:bookmarkEnd w:id="47"/>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48" w:name="_Toc29638"/>
      <w:bookmarkStart w:id="49" w:name="_Toc8164"/>
      <w:bookmarkStart w:id="50" w:name="_Toc22443"/>
      <w:r>
        <w:rPr>
          <w:rFonts w:hint="eastAsia"/>
          <w:color w:val="000000"/>
        </w:rPr>
        <w:t>描述</w:t>
      </w:r>
      <w:bookmarkEnd w:id="48"/>
      <w:bookmarkEnd w:id="49"/>
      <w:bookmarkEnd w:id="50"/>
    </w:p>
    <w:p>
      <w:pPr>
        <w:ind w:firstLine="420"/>
        <w:rPr>
          <w:color w:val="000000"/>
        </w:rPr>
      </w:pPr>
      <w:r>
        <w:rPr>
          <w:rFonts w:hint="eastAsia" w:ascii="BatangChe" w:hAnsi="BatangChe"/>
          <w:color w:val="000000"/>
        </w:rPr>
        <w:t>定义商户网站与平台间的支付结果通知接口，用于消费者支付成功后，通过服务器后台通知方式通知商户网站该笔交易支付结果，默认情况下只有支付成功才会通知</w:t>
      </w:r>
      <w:r>
        <w:rPr>
          <w:rFonts w:hint="eastAsia"/>
          <w:color w:val="000000"/>
        </w:rPr>
        <w:t>。</w:t>
      </w:r>
    </w:p>
    <w:p>
      <w:pPr>
        <w:ind w:firstLine="420"/>
        <w:rPr>
          <w:color w:val="000000"/>
        </w:rPr>
      </w:pPr>
      <w:r>
        <w:rPr>
          <w:rFonts w:hint="eastAsia"/>
          <w:color w:val="000000"/>
        </w:rPr>
        <w:t>当通知方式为服务器后台异步通知时，商户系统在收到通知并处理完成后必须打印输出“SUCCESS”这七个字符（必须是这七个字符，且前后、中间不能留有空格），否则，系统会认为</w:t>
      </w:r>
      <w:r>
        <w:rPr>
          <w:color w:val="000000"/>
        </w:rPr>
        <w:t>通知失败，将</w:t>
      </w:r>
      <w:r>
        <w:rPr>
          <w:rFonts w:hint="eastAsia"/>
          <w:color w:val="000000"/>
        </w:rPr>
        <w:t>在随后的一段时间内，以递增的时间间隔重发5次通知。</w:t>
      </w:r>
    </w:p>
    <w:p>
      <w:pPr>
        <w:ind w:firstLine="420"/>
        <w:rPr>
          <w:color w:val="000000"/>
        </w:rPr>
      </w:pPr>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51" w:name="_Toc16500"/>
      <w:bookmarkStart w:id="52" w:name="_Toc13822"/>
      <w:bookmarkStart w:id="53" w:name="_Toc2873"/>
      <w:r>
        <w:rPr>
          <w:rFonts w:hint="eastAsia"/>
          <w:color w:val="000000"/>
        </w:rPr>
        <w:t>接口参数定义</w:t>
      </w:r>
      <w:bookmarkEnd w:id="51"/>
      <w:bookmarkEnd w:id="52"/>
      <w:bookmarkEnd w:id="53"/>
    </w:p>
    <w:p>
      <w:pPr>
        <w:ind w:firstLine="420"/>
        <w:rPr>
          <w:rFonts w:ascii="Times New Roman" w:hAnsi="Times New Roman"/>
          <w:color w:val="000000"/>
        </w:rPr>
      </w:pPr>
      <w:r>
        <w:rPr>
          <w:rFonts w:hint="eastAsia" w:ascii="Times New Roman" w:hAnsi="Times New Roman"/>
          <w:color w:val="000000"/>
        </w:rPr>
        <w:t>请求参数定义如下：</w:t>
      </w:r>
    </w:p>
    <w:tbl>
      <w:tblPr>
        <w:tblStyle w:val="33"/>
        <w:tblW w:w="8572" w:type="dxa"/>
        <w:jc w:val="center"/>
        <w:tblInd w:w="0" w:type="dxa"/>
        <w:tblLayout w:type="fixed"/>
        <w:tblCellMar>
          <w:top w:w="0" w:type="dxa"/>
          <w:left w:w="108" w:type="dxa"/>
          <w:bottom w:w="0" w:type="dxa"/>
          <w:right w:w="108" w:type="dxa"/>
        </w:tblCellMar>
      </w:tblPr>
      <w:tblGrid>
        <w:gridCol w:w="1924"/>
        <w:gridCol w:w="1487"/>
        <w:gridCol w:w="1363"/>
        <w:gridCol w:w="791"/>
        <w:gridCol w:w="3007"/>
      </w:tblGrid>
      <w:tr>
        <w:tblPrEx>
          <w:tblLayout w:type="fixed"/>
          <w:tblCellMar>
            <w:top w:w="0" w:type="dxa"/>
            <w:left w:w="108" w:type="dxa"/>
            <w:bottom w:w="0" w:type="dxa"/>
            <w:right w:w="108" w:type="dxa"/>
          </w:tblCellMar>
        </w:tblPrEx>
        <w:trPr>
          <w:trHeight w:val="265" w:hRule="atLeast"/>
          <w:jc w:val="center"/>
        </w:trPr>
        <w:tc>
          <w:tcPr>
            <w:tcW w:w="1924" w:type="dxa"/>
            <w:tcBorders>
              <w:top w:val="single" w:color="000000" w:sz="4" w:space="0"/>
              <w:left w:val="single" w:color="000000" w:sz="4" w:space="0"/>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w:t>
            </w:r>
          </w:p>
        </w:tc>
        <w:tc>
          <w:tcPr>
            <w:tcW w:w="148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参数名称</w:t>
            </w:r>
            <w:r>
              <w:rPr>
                <w:b/>
                <w:color w:val="000000"/>
                <w:sz w:val="18"/>
                <w:szCs w:val="18"/>
              </w:rPr>
              <w:t> </w:t>
            </w:r>
          </w:p>
        </w:tc>
        <w:tc>
          <w:tcPr>
            <w:tcW w:w="1363"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类型（长度）</w:t>
            </w:r>
          </w:p>
        </w:tc>
        <w:tc>
          <w:tcPr>
            <w:tcW w:w="791"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使用</w:t>
            </w:r>
          </w:p>
        </w:tc>
        <w:tc>
          <w:tcPr>
            <w:tcW w:w="300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说明</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b/>
                <w:bCs/>
                <w:color w:val="000000"/>
                <w:sz w:val="18"/>
                <w:szCs w:val="18"/>
              </w:rPr>
              <w:t>基本参数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merchant_code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商家号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商户签约时，平台分配的唯一商家号。</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notify_type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通知类型</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(14)</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取值如下：</w:t>
            </w:r>
          </w:p>
          <w:p>
            <w:pPr>
              <w:pStyle w:val="100"/>
              <w:spacing w:line="240" w:lineRule="auto"/>
              <w:ind w:firstLine="0" w:firstLineChars="0"/>
              <w:rPr>
                <w:color w:val="000000"/>
                <w:sz w:val="18"/>
                <w:szCs w:val="18"/>
              </w:rPr>
            </w:pPr>
            <w:r>
              <w:rPr>
                <w:rFonts w:hint="eastAsia"/>
                <w:color w:val="000000"/>
                <w:sz w:val="18"/>
                <w:szCs w:val="18"/>
              </w:rPr>
              <w:t>服务器后台异步通知：offline_notify</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00"/>
              <w:spacing w:line="240" w:lineRule="auto"/>
              <w:ind w:firstLine="0" w:firstLineChars="0"/>
              <w:rPr>
                <w:color w:val="000000" w:themeColor="text1"/>
                <w:sz w:val="18"/>
                <w:szCs w:val="18"/>
                <w:highlight w:val="none"/>
              </w:rPr>
            </w:pPr>
            <w:r>
              <w:rPr>
                <w:rFonts w:hint="eastAsia"/>
                <w:color w:val="000000" w:themeColor="text1"/>
                <w:sz w:val="18"/>
                <w:szCs w:val="18"/>
                <w:highlight w:val="none"/>
              </w:rPr>
              <w:t>notify_id</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themeColor="text1"/>
                <w:sz w:val="18"/>
                <w:szCs w:val="18"/>
                <w:highlight w:val="none"/>
              </w:rPr>
            </w:pPr>
            <w:r>
              <w:rPr>
                <w:rFonts w:hint="eastAsia"/>
                <w:color w:val="000000" w:themeColor="text1"/>
                <w:sz w:val="18"/>
                <w:szCs w:val="18"/>
                <w:highlight w:val="none"/>
              </w:rPr>
              <w:t>通知校验ID</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themeColor="text1"/>
                <w:sz w:val="18"/>
                <w:szCs w:val="18"/>
                <w:highlight w:val="none"/>
              </w:rPr>
            </w:pPr>
            <w:r>
              <w:rPr>
                <w:color w:val="000000" w:themeColor="text1"/>
                <w:sz w:val="18"/>
                <w:szCs w:val="18"/>
                <w:highlight w:val="none"/>
              </w:rPr>
              <w:t>String</w:t>
            </w:r>
            <w:r>
              <w:rPr>
                <w:rFonts w:hint="eastAsia"/>
                <w:color w:val="000000" w:themeColor="text1"/>
                <w:sz w:val="18"/>
                <w:szCs w:val="18"/>
                <w:highlight w:val="none"/>
              </w:rPr>
              <w:t>(100)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themeColor="text1"/>
                <w:sz w:val="18"/>
                <w:szCs w:val="18"/>
                <w:highlight w:val="none"/>
              </w:rPr>
            </w:pPr>
            <w:r>
              <w:rPr>
                <w:rFonts w:hint="eastAsia"/>
                <w:color w:val="000000" w:themeColor="text1"/>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rFonts w:hint="eastAsia" w:ascii="宋体" w:hAnsi="宋体"/>
                <w:color w:val="000000" w:themeColor="text1"/>
                <w:sz w:val="18"/>
                <w:szCs w:val="18"/>
                <w:highlight w:val="none"/>
                <w:shd w:val="clear" w:color="auto" w:fill="FFFFFF"/>
              </w:rPr>
            </w:pPr>
            <w:r>
              <w:rPr>
                <w:rFonts w:hint="eastAsia"/>
                <w:color w:val="000000" w:themeColor="text1"/>
                <w:sz w:val="18"/>
                <w:szCs w:val="18"/>
                <w:highlight w:val="none"/>
              </w:rPr>
              <w:t>商家</w:t>
            </w:r>
            <w:r>
              <w:rPr>
                <w:rFonts w:hint="eastAsia"/>
                <w:lang w:val="en-US" w:eastAsia="zh-CN"/>
              </w:rPr>
              <w:t>系统接收到</w:t>
            </w:r>
            <w:r>
              <w:rPr>
                <w:rFonts w:hint="eastAsia"/>
                <w:color w:val="000000" w:themeColor="text1"/>
                <w:sz w:val="18"/>
                <w:szCs w:val="18"/>
                <w:highlight w:val="none"/>
              </w:rPr>
              <w:t>此通知消息后，用此校验ID向平台校验此通知的合法性，由32位数字和字母组成。例如</w:t>
            </w:r>
            <w:r>
              <w:rPr>
                <w:color w:val="000000" w:themeColor="text1"/>
                <w:sz w:val="18"/>
                <w:szCs w:val="18"/>
                <w:highlight w:val="none"/>
              </w:rPr>
              <w:t>：</w:t>
            </w:r>
            <w:r>
              <w:rPr>
                <w:rFonts w:ascii="宋体" w:hAnsi="宋体"/>
                <w:color w:val="000000" w:themeColor="text1"/>
                <w:sz w:val="18"/>
                <w:szCs w:val="18"/>
                <w:highlight w:val="none"/>
                <w:shd w:val="clear" w:color="auto" w:fill="FFFFFF"/>
              </w:rPr>
              <w:t>e722dceae317466bbf9cc5f1254b8b0a</w:t>
            </w:r>
          </w:p>
          <w:p>
            <w:pPr>
              <w:pStyle w:val="100"/>
              <w:spacing w:line="240" w:lineRule="auto"/>
              <w:ind w:firstLine="0" w:firstLineChars="0"/>
              <w:jc w:val="left"/>
              <w:rPr>
                <w:b/>
                <w:color w:val="000000" w:themeColor="text1"/>
                <w:sz w:val="18"/>
                <w:szCs w:val="18"/>
                <w:highlight w:val="none"/>
              </w:rPr>
            </w:pPr>
            <w:r>
              <w:rPr>
                <w:rFonts w:hint="eastAsia"/>
                <w:b/>
                <w:color w:val="000000" w:themeColor="text1"/>
                <w:sz w:val="18"/>
                <w:szCs w:val="18"/>
                <w:highlight w:val="none"/>
              </w:rPr>
              <w:t>注：此版本暂</w:t>
            </w:r>
            <w:r>
              <w:rPr>
                <w:rFonts w:hint="eastAsia"/>
                <w:b/>
                <w:color w:val="000000" w:themeColor="text1"/>
                <w:sz w:val="18"/>
                <w:szCs w:val="18"/>
                <w:highlight w:val="none"/>
                <w:lang w:eastAsia="zh-CN"/>
              </w:rPr>
              <w:t>不</w:t>
            </w:r>
            <w:r>
              <w:rPr>
                <w:rFonts w:hint="eastAsia"/>
                <w:b/>
                <w:color w:val="000000" w:themeColor="text1"/>
                <w:sz w:val="18"/>
                <w:szCs w:val="18"/>
                <w:highlight w:val="none"/>
              </w:rPr>
              <w:t>校验，但参数依旧保留。</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interface_version</w:t>
            </w:r>
          </w:p>
        </w:tc>
        <w:tc>
          <w:tcPr>
            <w:tcW w:w="148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接口版本</w:t>
            </w:r>
          </w:p>
        </w:tc>
        <w:tc>
          <w:tcPr>
            <w:tcW w:w="1363"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接口版本，固定值：</w:t>
            </w:r>
            <w:r>
              <w:rPr>
                <w:color w:val="000000"/>
                <w:sz w:val="18"/>
                <w:szCs w:val="18"/>
              </w:rPr>
              <w:t>V3.0</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sign_type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签名方式</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lang w:val="en-US" w:eastAsia="zh-CN"/>
              </w:rPr>
              <w:t>RSA或RSA-S，不参与签名</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sign</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签名数据，详见附录</w:t>
            </w:r>
            <w:r>
              <w:rPr>
                <w:color w:val="000000"/>
                <w:sz w:val="18"/>
                <w:szCs w:val="18"/>
              </w:rPr>
              <w:t>中的签名规则定义。</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68"/>
              <w:widowControl/>
              <w:rPr>
                <w:rFonts w:ascii="Arial" w:hAnsi="Arial" w:cs="宋体"/>
                <w:b/>
                <w:bCs/>
                <w:color w:val="000000"/>
                <w:kern w:val="0"/>
                <w:sz w:val="18"/>
                <w:szCs w:val="18"/>
                <w:lang w:bidi="th-TH"/>
              </w:rPr>
            </w:pPr>
            <w:r>
              <w:rPr>
                <w:rFonts w:hint="eastAsia" w:ascii="宋体" w:hAnsi="宋体" w:cs="宋体"/>
                <w:b/>
                <w:bCs/>
                <w:color w:val="000000"/>
                <w:kern w:val="0"/>
                <w:sz w:val="18"/>
                <w:szCs w:val="18"/>
                <w:lang w:bidi="th-TH"/>
              </w:rPr>
              <w:t>业务参数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商户网站唯一订单号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highlight w:val="none"/>
              </w:rPr>
              <w:t>(</w:t>
            </w:r>
            <w:r>
              <w:rPr>
                <w:rFonts w:hint="eastAsia"/>
                <w:color w:val="000000"/>
                <w:sz w:val="18"/>
                <w:szCs w:val="18"/>
                <w:highlight w:val="none"/>
                <w:lang w:val="en-US" w:eastAsia="zh-CN"/>
              </w:rPr>
              <w:t>100</w:t>
            </w:r>
            <w:r>
              <w:rPr>
                <w:rFonts w:hint="eastAsia"/>
                <w:color w:val="000000"/>
                <w:sz w:val="18"/>
                <w:szCs w:val="18"/>
                <w:highlight w:val="none"/>
              </w:rPr>
              <w:t>)</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商户系统订单号，由商户系统保证唯一性，最长</w:t>
            </w:r>
            <w:r>
              <w:rPr>
                <w:color w:val="000000"/>
                <w:sz w:val="18"/>
                <w:szCs w:val="18"/>
              </w:rPr>
              <w:t>64</w:t>
            </w:r>
            <w:r>
              <w:rPr>
                <w:rFonts w:hint="eastAsia"/>
                <w:color w:val="000000"/>
                <w:sz w:val="18"/>
                <w:szCs w:val="18"/>
              </w:rPr>
              <w:t>位字母、数字组成，举例：</w:t>
            </w:r>
            <w:r>
              <w:rPr>
                <w:color w:val="000000"/>
                <w:sz w:val="18"/>
                <w:szCs w:val="18"/>
              </w:rPr>
              <w:t>1000201555</w:t>
            </w:r>
            <w:r>
              <w:rPr>
                <w:rFonts w:hint="eastAsia"/>
                <w:color w:val="000000"/>
                <w:sz w:val="18"/>
                <w:szCs w:val="18"/>
              </w:rPr>
              <w:t>。</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order_time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商户订单时间</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Date</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商户订单时间，格式：</w:t>
            </w:r>
            <w:r>
              <w:rPr>
                <w:color w:val="000000"/>
                <w:sz w:val="18"/>
                <w:szCs w:val="18"/>
              </w:rPr>
              <w:t>yyyy-MM-dd HH:mm:ss</w:t>
            </w:r>
            <w:r>
              <w:rPr>
                <w:rFonts w:hint="eastAsia"/>
                <w:color w:val="000000"/>
                <w:sz w:val="18"/>
                <w:szCs w:val="18"/>
              </w:rPr>
              <w:t>，举例：2013-11-01 12:34:54。</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order_amount</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商户订单总金额</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Number</w:t>
            </w:r>
            <w:r>
              <w:rPr>
                <w:rFonts w:hint="eastAsia"/>
                <w:color w:val="000000"/>
                <w:sz w:val="18"/>
                <w:szCs w:val="18"/>
              </w:rPr>
              <w:t>(13,2)</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该笔订单的总金额，以元为单位，精确到小数点后两位，举例：12.01。</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extra_return_param</w:t>
            </w:r>
          </w:p>
        </w:tc>
        <w:tc>
          <w:tcPr>
            <w:tcW w:w="148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公用回传参数</w:t>
            </w:r>
          </w:p>
        </w:tc>
        <w:tc>
          <w:tcPr>
            <w:tcW w:w="1363"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String(100)</w:t>
            </w:r>
          </w:p>
        </w:tc>
        <w:tc>
          <w:tcPr>
            <w:tcW w:w="79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i/>
                <w:color w:val="000000"/>
                <w:sz w:val="18"/>
                <w:szCs w:val="18"/>
              </w:rPr>
              <w:t>可选</w:t>
            </w:r>
          </w:p>
        </w:tc>
        <w:tc>
          <w:tcPr>
            <w:tcW w:w="300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如果商户</w:t>
            </w:r>
            <w:r>
              <w:rPr>
                <w:color w:val="000000"/>
                <w:sz w:val="18"/>
                <w:szCs w:val="18"/>
              </w:rPr>
              <w:t>网站</w:t>
            </w:r>
            <w:r>
              <w:rPr>
                <w:rFonts w:hint="eastAsia"/>
                <w:color w:val="000000"/>
                <w:sz w:val="18"/>
                <w:szCs w:val="18"/>
              </w:rPr>
              <w:t>支付请求时传递了该参数，则通知商户支付成功时会回传该参数。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trade_no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交易订单号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(30)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交易订单号，举例：</w:t>
            </w:r>
            <w:r>
              <w:rPr>
                <w:color w:val="000000"/>
                <w:sz w:val="18"/>
                <w:szCs w:val="18"/>
              </w:rPr>
              <w:t>1000004817</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trade_time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交易订单时间</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Date</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交易订单时间，格式为：yyyy-MM-dd HH:mm:ss，举例：2013-12-01 12:23:34。</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trade_status</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交易状态</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(7)</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该笔订单交易状态</w:t>
            </w:r>
          </w:p>
          <w:p>
            <w:pPr>
              <w:pStyle w:val="100"/>
              <w:spacing w:line="240" w:lineRule="auto"/>
              <w:ind w:firstLine="0" w:firstLineChars="0"/>
              <w:jc w:val="left"/>
              <w:rPr>
                <w:color w:val="000000"/>
                <w:sz w:val="18"/>
                <w:szCs w:val="18"/>
              </w:rPr>
            </w:pPr>
            <w:r>
              <w:rPr>
                <w:rFonts w:hint="eastAsia"/>
                <w:color w:val="000000"/>
                <w:sz w:val="18"/>
                <w:szCs w:val="18"/>
              </w:rPr>
              <w:t>SUCCESS 交易成功</w:t>
            </w:r>
          </w:p>
          <w:p>
            <w:pPr>
              <w:pStyle w:val="100"/>
              <w:spacing w:line="240" w:lineRule="auto"/>
              <w:ind w:firstLine="0" w:firstLineChars="0"/>
              <w:jc w:val="left"/>
              <w:rPr>
                <w:color w:val="000000"/>
                <w:sz w:val="18"/>
                <w:szCs w:val="18"/>
              </w:rPr>
            </w:pPr>
            <w:r>
              <w:rPr>
                <w:rFonts w:hint="eastAsia"/>
                <w:color w:val="000000"/>
                <w:sz w:val="18"/>
                <w:szCs w:val="18"/>
              </w:rPr>
              <w:t>FAILED 交易失败</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bank_seq_no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网银交易流水号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(50)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i/>
                <w:color w:val="000000"/>
                <w:sz w:val="18"/>
                <w:szCs w:val="18"/>
              </w:rPr>
              <w:t>可选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银行交易流水号，举例：2013060911235456。</w:t>
            </w:r>
          </w:p>
        </w:tc>
      </w:tr>
    </w:tbl>
    <w:p>
      <w:pPr>
        <w:rPr>
          <w:color w:val="000000"/>
        </w:rPr>
      </w:pPr>
      <w:r>
        <w:rPr>
          <w:rFonts w:hint="eastAsia" w:ascii="Times New Roman" w:hAnsi="Times New Roman"/>
          <w:szCs w:val="24"/>
        </w:rPr>
        <w:t>说明：当通知类型为</w:t>
      </w:r>
      <w:r>
        <w:rPr>
          <w:rFonts w:hint="eastAsia"/>
        </w:rPr>
        <w:t>offline_notify，商户系统接收到通知后必须返回处理结果SUCCESS，如果不是这7个字符，支付平台会重发5次通知，如果通知成功（即收到SUCCESS响应），通知ID参数（notify_id）自动失效，重发5次通知后，通知ID参数也会失效。</w:t>
      </w:r>
    </w:p>
    <w:p>
      <w:pPr>
        <w:pStyle w:val="3"/>
        <w:keepLines/>
        <w:widowControl w:val="0"/>
        <w:numPr>
          <w:ilvl w:val="1"/>
          <w:numId w:val="0"/>
        </w:numPr>
        <w:spacing w:before="260" w:after="260" w:line="415" w:lineRule="auto"/>
        <w:ind w:left="576" w:hanging="576"/>
        <w:jc w:val="both"/>
        <w:rPr>
          <w:color w:val="000000"/>
        </w:rPr>
      </w:pPr>
      <w:bookmarkStart w:id="54" w:name="_Toc15548"/>
      <w:bookmarkStart w:id="55" w:name="_Toc9778"/>
      <w:bookmarkStart w:id="56" w:name="_Toc1690"/>
      <w:r>
        <w:rPr>
          <w:rFonts w:hint="eastAsia" w:ascii="BatangChe" w:hAnsi="BatangChe"/>
          <w:color w:val="000000"/>
        </w:rPr>
        <w:t>单笔交易查询接口</w:t>
      </w:r>
      <w:bookmarkEnd w:id="54"/>
      <w:bookmarkEnd w:id="55"/>
      <w:bookmarkEnd w:id="56"/>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57" w:name="_Toc7612"/>
      <w:bookmarkStart w:id="58" w:name="_Toc11080"/>
      <w:bookmarkStart w:id="59" w:name="_Toc30623"/>
      <w:r>
        <w:rPr>
          <w:rFonts w:hint="eastAsia"/>
          <w:color w:val="000000"/>
        </w:rPr>
        <w:t>描述</w:t>
      </w:r>
      <w:bookmarkEnd w:id="57"/>
      <w:bookmarkEnd w:id="58"/>
      <w:bookmarkEnd w:id="59"/>
    </w:p>
    <w:p>
      <w:pPr>
        <w:ind w:firstLine="420"/>
        <w:rPr>
          <w:color w:val="000000"/>
        </w:rPr>
      </w:pPr>
      <w:r>
        <w:rPr>
          <w:rFonts w:hint="eastAsia" w:ascii="BatangChe" w:hAnsi="BatangChe"/>
          <w:color w:val="000000"/>
        </w:rPr>
        <w:t>定义</w:t>
      </w:r>
      <w:r>
        <w:rPr>
          <w:rFonts w:hint="eastAsia"/>
          <w:color w:val="000000"/>
          <w:szCs w:val="21"/>
        </w:rPr>
        <w:t>商户网站与平台间的单笔交易查询接口</w:t>
      </w:r>
      <w:r>
        <w:rPr>
          <w:rFonts w:hint="eastAsia"/>
          <w:color w:val="000000"/>
        </w:rPr>
        <w:t>。</w:t>
      </w:r>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60" w:name="_Toc6190"/>
      <w:bookmarkStart w:id="61" w:name="_Toc24994"/>
      <w:bookmarkStart w:id="62" w:name="_Toc6884"/>
      <w:r>
        <w:rPr>
          <w:rFonts w:hint="eastAsia"/>
          <w:color w:val="000000"/>
        </w:rPr>
        <w:t>接口参数定义</w:t>
      </w:r>
      <w:bookmarkEnd w:id="60"/>
      <w:bookmarkEnd w:id="61"/>
      <w:bookmarkEnd w:id="62"/>
    </w:p>
    <w:p>
      <w:pPr>
        <w:ind w:left="420" w:leftChars="200"/>
        <w:rPr>
          <w:rFonts w:ascii="Times New Roman" w:hAnsi="Times New Roman"/>
          <w:color w:val="000000"/>
        </w:rPr>
      </w:pPr>
      <w:r>
        <w:rPr>
          <w:rFonts w:hint="eastAsia"/>
          <w:color w:val="000000"/>
        </w:rPr>
        <w:t xml:space="preserve">请求地址: </w:t>
      </w:r>
      <w:r>
        <w:fldChar w:fldCharType="begin"/>
      </w:r>
      <w:r>
        <w:instrText xml:space="preserve"> HYPERLINK "https://query.dinpay.com/query" </w:instrText>
      </w:r>
      <w:r>
        <w:fldChar w:fldCharType="separate"/>
      </w:r>
      <w:r>
        <w:rPr>
          <w:rStyle w:val="31"/>
          <w:rFonts w:hint="eastAsia" w:ascii="Arial" w:hAnsi="Arial" w:cs="Arial"/>
          <w:b/>
          <w:bCs/>
          <w:color w:val="000000"/>
          <w:kern w:val="0"/>
          <w:szCs w:val="21"/>
        </w:rPr>
        <w:t>https://query</w:t>
      </w:r>
      <w:r>
        <w:rPr>
          <w:rStyle w:val="31"/>
          <w:rFonts w:hint="eastAsia" w:ascii="Arial" w:hAnsi="Arial" w:cs="Arial"/>
          <w:b/>
          <w:bCs/>
          <w:color w:val="000000"/>
          <w:kern w:val="0"/>
          <w:szCs w:val="21"/>
          <w:lang w:val="en-US" w:eastAsia="zh-CN"/>
        </w:rPr>
        <w:t>.</w:t>
      </w:r>
      <w:r>
        <w:rPr>
          <w:rStyle w:val="31"/>
          <w:rFonts w:hint="eastAsia" w:ascii="Arial" w:hAnsi="Arial" w:cs="Arial"/>
          <w:b/>
          <w:bCs/>
          <w:color w:val="000000"/>
          <w:kern w:val="0"/>
          <w:szCs w:val="21"/>
          <w:lang w:eastAsia="zh-CN"/>
        </w:rPr>
        <w:t>wordfod.com</w:t>
      </w:r>
      <w:r>
        <w:rPr>
          <w:rStyle w:val="31"/>
          <w:rFonts w:ascii="Arial" w:hAnsi="Arial" w:cs="Arial"/>
          <w:b/>
          <w:bCs/>
          <w:color w:val="000000"/>
          <w:kern w:val="0"/>
          <w:szCs w:val="21"/>
        </w:rPr>
        <w:t>/</w:t>
      </w:r>
      <w:r>
        <w:rPr>
          <w:rStyle w:val="31"/>
          <w:rFonts w:hint="eastAsia" w:ascii="Arial" w:hAnsi="Arial" w:cs="Arial"/>
          <w:b/>
          <w:bCs/>
          <w:color w:val="000000"/>
          <w:kern w:val="0"/>
          <w:szCs w:val="21"/>
        </w:rPr>
        <w:t>query</w:t>
      </w:r>
      <w:r>
        <w:rPr>
          <w:rStyle w:val="31"/>
          <w:rFonts w:hint="eastAsia" w:ascii="Arial" w:hAnsi="Arial" w:cs="Arial"/>
          <w:b/>
          <w:bCs/>
          <w:color w:val="000000"/>
          <w:kern w:val="0"/>
          <w:szCs w:val="21"/>
        </w:rPr>
        <w:fldChar w:fldCharType="end"/>
      </w:r>
    </w:p>
    <w:p>
      <w:pPr>
        <w:ind w:left="420" w:leftChars="200"/>
        <w:rPr>
          <w:rFonts w:ascii="Times New Roman" w:hAnsi="Times New Roman"/>
          <w:color w:val="000000"/>
        </w:rPr>
      </w:pPr>
      <w:r>
        <w:rPr>
          <w:rFonts w:hint="eastAsia" w:ascii="Times New Roman" w:hAnsi="Times New Roman"/>
          <w:color w:val="000000"/>
        </w:rPr>
        <w:t>参数定义如下：</w:t>
      </w:r>
    </w:p>
    <w:tbl>
      <w:tblPr>
        <w:tblStyle w:val="33"/>
        <w:tblW w:w="8572" w:type="dxa"/>
        <w:jc w:val="center"/>
        <w:tblInd w:w="0" w:type="dxa"/>
        <w:tblLayout w:type="fixed"/>
        <w:tblCellMar>
          <w:top w:w="0" w:type="dxa"/>
          <w:left w:w="108" w:type="dxa"/>
          <w:bottom w:w="0" w:type="dxa"/>
          <w:right w:w="108" w:type="dxa"/>
        </w:tblCellMar>
      </w:tblPr>
      <w:tblGrid>
        <w:gridCol w:w="1924"/>
        <w:gridCol w:w="1487"/>
        <w:gridCol w:w="1363"/>
        <w:gridCol w:w="791"/>
        <w:gridCol w:w="3007"/>
      </w:tblGrid>
      <w:tr>
        <w:tblPrEx>
          <w:tblLayout w:type="fixed"/>
          <w:tblCellMar>
            <w:top w:w="0" w:type="dxa"/>
            <w:left w:w="108" w:type="dxa"/>
            <w:bottom w:w="0" w:type="dxa"/>
            <w:right w:w="108" w:type="dxa"/>
          </w:tblCellMar>
        </w:tblPrEx>
        <w:trPr>
          <w:trHeight w:val="255" w:hRule="atLeast"/>
          <w:jc w:val="center"/>
        </w:trPr>
        <w:tc>
          <w:tcPr>
            <w:tcW w:w="1924" w:type="dxa"/>
            <w:tcBorders>
              <w:top w:val="single" w:color="000000" w:sz="4" w:space="0"/>
              <w:left w:val="single" w:color="000000" w:sz="4" w:space="0"/>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w:t>
            </w:r>
          </w:p>
        </w:tc>
        <w:tc>
          <w:tcPr>
            <w:tcW w:w="148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参数名称</w:t>
            </w:r>
            <w:r>
              <w:rPr>
                <w:b/>
                <w:color w:val="000000"/>
                <w:sz w:val="18"/>
                <w:szCs w:val="18"/>
              </w:rPr>
              <w:t> </w:t>
            </w:r>
          </w:p>
        </w:tc>
        <w:tc>
          <w:tcPr>
            <w:tcW w:w="1363"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类型（长度）</w:t>
            </w:r>
          </w:p>
        </w:tc>
        <w:tc>
          <w:tcPr>
            <w:tcW w:w="791"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使用</w:t>
            </w:r>
          </w:p>
        </w:tc>
        <w:tc>
          <w:tcPr>
            <w:tcW w:w="300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说明</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b/>
                <w:bCs/>
                <w:color w:val="000000"/>
                <w:sz w:val="18"/>
                <w:szCs w:val="18"/>
              </w:rPr>
              <w:t>基本参数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service_type</w:t>
            </w:r>
          </w:p>
        </w:tc>
        <w:tc>
          <w:tcPr>
            <w:tcW w:w="148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业务类型</w:t>
            </w:r>
          </w:p>
        </w:tc>
        <w:tc>
          <w:tcPr>
            <w:tcW w:w="1363"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String</w:t>
            </w:r>
            <w:r>
              <w:rPr>
                <w:rFonts w:hint="eastAsia"/>
                <w:color w:val="000000"/>
                <w:sz w:val="18"/>
                <w:szCs w:val="18"/>
              </w:rPr>
              <w:t>(18)</w:t>
            </w:r>
          </w:p>
        </w:tc>
        <w:tc>
          <w:tcPr>
            <w:tcW w:w="79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固定值：single_trade_query</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merchant_code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商家号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支付平台分配的唯一商家号</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interface_version</w:t>
            </w:r>
          </w:p>
        </w:tc>
        <w:tc>
          <w:tcPr>
            <w:tcW w:w="148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接口版本</w:t>
            </w:r>
          </w:p>
        </w:tc>
        <w:tc>
          <w:tcPr>
            <w:tcW w:w="1363"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接口版本，固定值：</w:t>
            </w:r>
            <w:r>
              <w:rPr>
                <w:color w:val="000000"/>
                <w:sz w:val="18"/>
                <w:szCs w:val="18"/>
              </w:rPr>
              <w:t>V3.0</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sign_type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签名方式</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rFonts w:hint="eastAsia" w:eastAsia="宋体"/>
                <w:color w:val="000000"/>
                <w:sz w:val="18"/>
                <w:szCs w:val="18"/>
                <w:lang w:eastAsia="zh-CN"/>
              </w:rPr>
            </w:pPr>
            <w:r>
              <w:rPr>
                <w:rFonts w:hint="eastAsia"/>
                <w:color w:val="000000"/>
                <w:sz w:val="18"/>
                <w:szCs w:val="18"/>
                <w:lang w:val="en-US" w:eastAsia="zh-CN"/>
              </w:rPr>
              <w:t>RSA或RSA-S，不参与签名</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sign</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签名数据，详见附录</w:t>
            </w:r>
            <w:r>
              <w:rPr>
                <w:color w:val="000000"/>
                <w:sz w:val="18"/>
                <w:szCs w:val="18"/>
              </w:rPr>
              <w:t>中的签名规则定义</w:t>
            </w:r>
            <w:r>
              <w:rPr>
                <w:rFonts w:hint="eastAsia"/>
                <w:color w:val="000000"/>
                <w:sz w:val="18"/>
                <w:szCs w:val="18"/>
              </w:rPr>
              <w:t>。</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b/>
                <w:bCs/>
                <w:color w:val="000000"/>
                <w:sz w:val="18"/>
                <w:szCs w:val="18"/>
              </w:rPr>
              <w:t>业务参数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商户网站唯一订单号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(100)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商户系统订单号，举例：2013-09-08 12:13:14。</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trade_no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交易订单号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(30)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i/>
                <w:color w:val="000000"/>
                <w:sz w:val="18"/>
                <w:szCs w:val="18"/>
              </w:rPr>
              <w:t>可选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交易订单号，举例：</w:t>
            </w:r>
            <w:r>
              <w:rPr>
                <w:color w:val="000000"/>
                <w:sz w:val="18"/>
                <w:szCs w:val="18"/>
              </w:rPr>
              <w:t>1000004817</w:t>
            </w:r>
            <w:r>
              <w:rPr>
                <w:rFonts w:hint="eastAsia"/>
                <w:color w:val="000000"/>
                <w:sz w:val="18"/>
                <w:szCs w:val="18"/>
              </w:rPr>
              <w:t>。</w:t>
            </w:r>
          </w:p>
        </w:tc>
      </w:tr>
    </w:tbl>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63" w:name="_Toc11959"/>
      <w:bookmarkStart w:id="64" w:name="_Toc19858"/>
      <w:bookmarkStart w:id="65" w:name="_Toc18905"/>
      <w:r>
        <w:rPr>
          <w:rFonts w:hint="eastAsia"/>
          <w:color w:val="000000"/>
        </w:rPr>
        <w:t>响应参数定义</w:t>
      </w:r>
      <w:bookmarkEnd w:id="63"/>
      <w:bookmarkEnd w:id="64"/>
      <w:bookmarkEnd w:id="65"/>
    </w:p>
    <w:p>
      <w:pPr>
        <w:pStyle w:val="68"/>
        <w:ind w:firstLine="420"/>
        <w:rPr>
          <w:color w:val="000000"/>
          <w:szCs w:val="24"/>
        </w:rPr>
      </w:pPr>
      <w:r>
        <w:rPr>
          <w:rFonts w:hint="eastAsia"/>
          <w:color w:val="000000"/>
          <w:szCs w:val="24"/>
        </w:rPr>
        <w:t>以XML格式形式同步返回响应数据：</w:t>
      </w:r>
    </w:p>
    <w:tbl>
      <w:tblPr>
        <w:tblStyle w:val="33"/>
        <w:tblW w:w="8572" w:type="dxa"/>
        <w:jc w:val="center"/>
        <w:tblInd w:w="0" w:type="dxa"/>
        <w:tblLayout w:type="fixed"/>
        <w:tblCellMar>
          <w:top w:w="0" w:type="dxa"/>
          <w:left w:w="108" w:type="dxa"/>
          <w:bottom w:w="0" w:type="dxa"/>
          <w:right w:w="108" w:type="dxa"/>
        </w:tblCellMar>
      </w:tblPr>
      <w:tblGrid>
        <w:gridCol w:w="1924"/>
        <w:gridCol w:w="1487"/>
        <w:gridCol w:w="1363"/>
        <w:gridCol w:w="791"/>
        <w:gridCol w:w="3007"/>
      </w:tblGrid>
      <w:tr>
        <w:tblPrEx>
          <w:tblLayout w:type="fixed"/>
          <w:tblCellMar>
            <w:top w:w="0" w:type="dxa"/>
            <w:left w:w="108" w:type="dxa"/>
            <w:bottom w:w="0" w:type="dxa"/>
            <w:right w:w="108" w:type="dxa"/>
          </w:tblCellMar>
        </w:tblPrEx>
        <w:trPr>
          <w:trHeight w:val="245" w:hRule="atLeast"/>
          <w:jc w:val="center"/>
        </w:trPr>
        <w:tc>
          <w:tcPr>
            <w:tcW w:w="1924" w:type="dxa"/>
            <w:tcBorders>
              <w:top w:val="single" w:color="000000" w:sz="4" w:space="0"/>
              <w:left w:val="single" w:color="000000" w:sz="4" w:space="0"/>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w:t>
            </w:r>
          </w:p>
        </w:tc>
        <w:tc>
          <w:tcPr>
            <w:tcW w:w="148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参数名称</w:t>
            </w:r>
            <w:r>
              <w:rPr>
                <w:b/>
                <w:color w:val="000000"/>
                <w:sz w:val="18"/>
                <w:szCs w:val="18"/>
              </w:rPr>
              <w:t> </w:t>
            </w:r>
          </w:p>
        </w:tc>
        <w:tc>
          <w:tcPr>
            <w:tcW w:w="1363"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类型（长度）</w:t>
            </w:r>
          </w:p>
        </w:tc>
        <w:tc>
          <w:tcPr>
            <w:tcW w:w="791"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使用</w:t>
            </w:r>
          </w:p>
        </w:tc>
        <w:tc>
          <w:tcPr>
            <w:tcW w:w="300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说明</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b/>
                <w:bCs/>
                <w:color w:val="000000"/>
                <w:sz w:val="18"/>
                <w:szCs w:val="18"/>
              </w:rPr>
              <w:t>基本参数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is_success</w:t>
            </w:r>
          </w:p>
        </w:tc>
        <w:tc>
          <w:tcPr>
            <w:tcW w:w="1487" w:type="dxa"/>
            <w:tcBorders>
              <w:top w:val="single" w:color="000000" w:sz="4" w:space="0"/>
              <w:left w:val="nil"/>
              <w:bottom w:val="single" w:color="000000" w:sz="4" w:space="0"/>
              <w:right w:val="single" w:color="000000" w:sz="4" w:space="0"/>
            </w:tcBorders>
            <w:vAlign w:val="center"/>
          </w:tcPr>
          <w:p>
            <w:pPr>
              <w:pStyle w:val="195"/>
              <w:spacing w:line="240" w:lineRule="auto"/>
              <w:ind w:firstLine="0" w:firstLineChars="0"/>
              <w:rPr>
                <w:color w:val="000000"/>
                <w:sz w:val="18"/>
                <w:szCs w:val="18"/>
              </w:rPr>
            </w:pPr>
            <w:r>
              <w:rPr>
                <w:rFonts w:hint="eastAsia"/>
                <w:color w:val="000000"/>
                <w:sz w:val="18"/>
                <w:szCs w:val="18"/>
              </w:rPr>
              <w:t>查询是否成功</w:t>
            </w:r>
          </w:p>
        </w:tc>
        <w:tc>
          <w:tcPr>
            <w:tcW w:w="1363" w:type="dxa"/>
            <w:tcBorders>
              <w:top w:val="single" w:color="000000" w:sz="4" w:space="0"/>
              <w:left w:val="nil"/>
              <w:bottom w:val="single" w:color="000000" w:sz="4" w:space="0"/>
              <w:right w:val="single" w:color="000000" w:sz="4" w:space="0"/>
            </w:tcBorders>
            <w:vAlign w:val="center"/>
          </w:tcPr>
          <w:p>
            <w:pPr>
              <w:pStyle w:val="195"/>
              <w:spacing w:line="240" w:lineRule="auto"/>
              <w:ind w:firstLine="0" w:firstLineChars="0"/>
              <w:rPr>
                <w:color w:val="000000"/>
                <w:sz w:val="18"/>
                <w:szCs w:val="18"/>
              </w:rPr>
            </w:pPr>
            <w:r>
              <w:rPr>
                <w:color w:val="000000"/>
                <w:sz w:val="18"/>
                <w:szCs w:val="18"/>
              </w:rPr>
              <w:t>String</w:t>
            </w:r>
            <w:r>
              <w:rPr>
                <w:rFonts w:hint="eastAsia"/>
                <w:color w:val="000000"/>
                <w:sz w:val="18"/>
                <w:szCs w:val="18"/>
              </w:rPr>
              <w:t>(1)</w:t>
            </w:r>
          </w:p>
        </w:tc>
        <w:tc>
          <w:tcPr>
            <w:tcW w:w="791" w:type="dxa"/>
            <w:tcBorders>
              <w:top w:val="single" w:color="000000" w:sz="4" w:space="0"/>
              <w:left w:val="nil"/>
              <w:bottom w:val="single" w:color="000000" w:sz="4" w:space="0"/>
              <w:right w:val="single" w:color="000000" w:sz="4" w:space="0"/>
            </w:tcBorders>
            <w:vAlign w:val="center"/>
          </w:tcPr>
          <w:p>
            <w:pPr>
              <w:pStyle w:val="195"/>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95"/>
              <w:spacing w:line="240" w:lineRule="auto"/>
              <w:ind w:firstLine="0" w:firstLineChars="0"/>
              <w:rPr>
                <w:color w:val="000000"/>
                <w:sz w:val="18"/>
                <w:szCs w:val="18"/>
              </w:rPr>
            </w:pPr>
            <w:r>
              <w:rPr>
                <w:rFonts w:hint="eastAsia"/>
                <w:color w:val="000000"/>
                <w:sz w:val="18"/>
                <w:szCs w:val="18"/>
              </w:rPr>
              <w:t>仅表示查询是否成功</w:t>
            </w:r>
          </w:p>
          <w:p>
            <w:pPr>
              <w:pStyle w:val="195"/>
              <w:spacing w:line="240" w:lineRule="auto"/>
              <w:ind w:firstLine="0" w:firstLineChars="0"/>
              <w:rPr>
                <w:color w:val="000000"/>
                <w:sz w:val="18"/>
                <w:szCs w:val="18"/>
              </w:rPr>
            </w:pPr>
            <w:r>
              <w:rPr>
                <w:rFonts w:hint="eastAsia"/>
                <w:color w:val="000000"/>
                <w:sz w:val="18"/>
                <w:szCs w:val="18"/>
              </w:rPr>
              <w:t>T 代表成功</w:t>
            </w:r>
          </w:p>
          <w:p>
            <w:pPr>
              <w:pStyle w:val="195"/>
              <w:spacing w:line="240" w:lineRule="auto"/>
              <w:ind w:firstLine="0" w:firstLineChars="0"/>
              <w:rPr>
                <w:color w:val="000000"/>
                <w:sz w:val="18"/>
                <w:szCs w:val="18"/>
              </w:rPr>
            </w:pPr>
            <w:r>
              <w:rPr>
                <w:rFonts w:hint="eastAsia"/>
                <w:color w:val="000000"/>
                <w:sz w:val="18"/>
                <w:szCs w:val="18"/>
              </w:rPr>
              <w:t>F 代表失败</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sign_type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签名方式</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lang w:val="en-US" w:eastAsia="zh-CN"/>
              </w:rPr>
              <w:t>RSA或RSA-S，不参与签名</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sign</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签名数据，详见附录</w:t>
            </w:r>
            <w:r>
              <w:rPr>
                <w:color w:val="000000"/>
                <w:sz w:val="18"/>
                <w:szCs w:val="18"/>
              </w:rPr>
              <w:t>中的签名规则定义</w:t>
            </w:r>
            <w:r>
              <w:rPr>
                <w:rFonts w:hint="eastAsia"/>
                <w:color w:val="000000"/>
                <w:sz w:val="18"/>
                <w:szCs w:val="18"/>
              </w:rPr>
              <w:t>。</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error_code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错误码</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i/>
                <w:color w:val="000000"/>
                <w:sz w:val="18"/>
                <w:szCs w:val="18"/>
              </w:rPr>
              <w:t>可选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当查询失败时才返回错误码。举例：128600。</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b/>
                <w:bCs/>
                <w:color w:val="000000"/>
                <w:sz w:val="18"/>
                <w:szCs w:val="18"/>
              </w:rPr>
              <w:t>业务参数</w:t>
            </w:r>
            <w:r>
              <w:rPr>
                <w:rFonts w:hint="eastAsia" w:ascii="宋体" w:hAnsi="宋体" w:cs="宋体"/>
                <w:b/>
                <w:bCs/>
                <w:color w:val="000000"/>
                <w:sz w:val="18"/>
                <w:szCs w:val="18"/>
                <w:lang w:bidi="th-TH"/>
              </w:rPr>
              <w:t>（</w:t>
            </w:r>
            <w:r>
              <w:rPr>
                <w:rFonts w:hint="eastAsia"/>
                <w:color w:val="000000"/>
                <w:sz w:val="18"/>
                <w:szCs w:val="18"/>
              </w:rPr>
              <w:t>is_success值为T</w:t>
            </w:r>
            <w:r>
              <w:rPr>
                <w:rFonts w:hint="eastAsia" w:ascii="宋体" w:hAnsi="宋体" w:cs="宋体"/>
                <w:b/>
                <w:bCs/>
                <w:color w:val="000000"/>
                <w:sz w:val="18"/>
                <w:szCs w:val="18"/>
                <w:lang w:bidi="th-TH"/>
              </w:rPr>
              <w:t>）</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merchant_code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商家号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支付平台分配的唯一商家号</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商户网站唯一订单号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(100)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商户系统订单号，举例：</w:t>
            </w:r>
            <w:r>
              <w:rPr>
                <w:color w:val="000000"/>
                <w:sz w:val="18"/>
                <w:szCs w:val="18"/>
              </w:rPr>
              <w:t>1000201555</w:t>
            </w:r>
            <w:r>
              <w:rPr>
                <w:rFonts w:hint="eastAsia"/>
                <w:color w:val="000000"/>
                <w:sz w:val="18"/>
                <w:szCs w:val="18"/>
              </w:rPr>
              <w:t>。</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order_time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商户订单时间</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Date</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商户订单时间，格式：</w:t>
            </w:r>
            <w:r>
              <w:rPr>
                <w:color w:val="000000"/>
                <w:sz w:val="18"/>
                <w:szCs w:val="18"/>
              </w:rPr>
              <w:t>yyyy-MM-dd HH:mm:ss</w:t>
            </w:r>
            <w:r>
              <w:rPr>
                <w:rFonts w:hint="eastAsia"/>
                <w:color w:val="000000"/>
                <w:sz w:val="18"/>
                <w:szCs w:val="18"/>
              </w:rPr>
              <w:t>，举例：2013-12-01 12:23:34。</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order_amount</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商户订单总金额</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Number</w:t>
            </w:r>
            <w:r>
              <w:rPr>
                <w:rFonts w:hint="eastAsia"/>
                <w:color w:val="000000"/>
                <w:sz w:val="18"/>
                <w:szCs w:val="18"/>
              </w:rPr>
              <w:t>(13,2)</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该笔订单的总金额，以元为单位，精确到小数点后两位，举例：12.01。</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trade_no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交易订单号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(30)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交易订单号，举例：</w:t>
            </w:r>
            <w:r>
              <w:rPr>
                <w:color w:val="000000"/>
                <w:sz w:val="18"/>
                <w:szCs w:val="18"/>
              </w:rPr>
              <w:t>1000004817</w:t>
            </w:r>
            <w:r>
              <w:rPr>
                <w:rFonts w:hint="eastAsia"/>
                <w:color w:val="000000"/>
                <w:sz w:val="18"/>
                <w:szCs w:val="18"/>
              </w:rPr>
              <w:t>。</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trade_time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交易订单时间</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Date</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交易订单时间，格式为：yyyy-MM-dd HH:mm:ss，举例：2013-12-01 12:23:34。</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trade_status</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交易状态</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(7)</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该笔订单交易状态：</w:t>
            </w:r>
          </w:p>
          <w:p>
            <w:pPr>
              <w:pStyle w:val="100"/>
              <w:spacing w:line="240" w:lineRule="auto"/>
              <w:ind w:firstLine="0" w:firstLineChars="0"/>
              <w:rPr>
                <w:color w:val="000000"/>
                <w:sz w:val="18"/>
                <w:szCs w:val="18"/>
              </w:rPr>
            </w:pPr>
            <w:r>
              <w:rPr>
                <w:rFonts w:hint="eastAsia"/>
                <w:color w:val="000000"/>
                <w:sz w:val="18"/>
                <w:szCs w:val="18"/>
              </w:rPr>
              <w:t>SUCCESS 交易成功</w:t>
            </w:r>
          </w:p>
          <w:p>
            <w:pPr>
              <w:pStyle w:val="100"/>
              <w:spacing w:line="240" w:lineRule="auto"/>
              <w:ind w:firstLine="0" w:firstLineChars="0"/>
              <w:rPr>
                <w:color w:val="000000"/>
                <w:sz w:val="18"/>
                <w:szCs w:val="18"/>
              </w:rPr>
            </w:pPr>
            <w:r>
              <w:rPr>
                <w:rFonts w:hint="eastAsia"/>
                <w:color w:val="000000"/>
                <w:sz w:val="18"/>
                <w:szCs w:val="18"/>
              </w:rPr>
              <w:t>FAILED 交易失败</w:t>
            </w:r>
          </w:p>
          <w:p>
            <w:pPr>
              <w:pStyle w:val="100"/>
              <w:spacing w:line="240" w:lineRule="auto"/>
              <w:ind w:firstLine="0" w:firstLineChars="0"/>
              <w:rPr>
                <w:color w:val="000000"/>
                <w:sz w:val="18"/>
                <w:szCs w:val="18"/>
              </w:rPr>
            </w:pPr>
            <w:r>
              <w:rPr>
                <w:rFonts w:hint="eastAsia"/>
                <w:color w:val="000000"/>
                <w:sz w:val="18"/>
                <w:szCs w:val="18"/>
              </w:rPr>
              <w:t>UN</w:t>
            </w:r>
            <w:r>
              <w:rPr>
                <w:rFonts w:hint="eastAsia"/>
                <w:color w:val="000000"/>
                <w:sz w:val="18"/>
                <w:szCs w:val="18"/>
                <w:lang w:eastAsia="zh-CN"/>
              </w:rPr>
              <w:t>api</w:t>
            </w:r>
            <w:r>
              <w:rPr>
                <w:rFonts w:hint="eastAsia"/>
                <w:color w:val="000000"/>
                <w:sz w:val="18"/>
                <w:szCs w:val="18"/>
              </w:rPr>
              <w:t xml:space="preserve"> 未支付</w:t>
            </w:r>
          </w:p>
        </w:tc>
      </w:tr>
    </w:tbl>
    <w:p>
      <w:pPr>
        <w:rPr>
          <w:rFonts w:ascii="微软雅黑" w:hAnsi="微软雅黑" w:eastAsia="微软雅黑"/>
          <w:b/>
          <w:color w:val="000000"/>
          <w:szCs w:val="21"/>
        </w:rPr>
      </w:pPr>
      <w:r>
        <w:rPr>
          <w:rFonts w:hint="eastAsia" w:ascii="微软雅黑" w:hAnsi="微软雅黑" w:eastAsia="微软雅黑"/>
          <w:b/>
          <w:color w:val="000000"/>
          <w:szCs w:val="21"/>
        </w:rPr>
        <w:t>查询成功时返回的XML数据示例</w:t>
      </w:r>
      <w:r>
        <w:rPr>
          <w:rFonts w:ascii="微软雅黑" w:hAnsi="微软雅黑" w:eastAsia="微软雅黑"/>
          <w:b/>
          <w:color w:val="000000"/>
          <w:szCs w:val="21"/>
        </w:rPr>
        <w:t>：</w:t>
      </w:r>
    </w:p>
    <w:tbl>
      <w:tblPr>
        <w:tblStyle w:val="33"/>
        <w:tblW w:w="8498"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49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jc w:val="center"/>
        </w:trPr>
        <w:tc>
          <w:tcPr>
            <w:tcW w:w="8498" w:type="dxa"/>
            <w:shd w:val="clear" w:color="auto" w:fill="auto"/>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&lt;?xml version="1.0" encoding="UTF-8" ?&gt;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&lt;din</w:t>
            </w:r>
            <w:r>
              <w:rPr>
                <w:rFonts w:hint="eastAsia" w:ascii="Courier New" w:hAnsi="Courier New" w:cs="Courier New"/>
                <w:sz w:val="16"/>
                <w:szCs w:val="16"/>
                <w:highlight w:val="none"/>
                <w:lang w:eastAsia="zh-CN"/>
              </w:rPr>
              <w:t>api</w:t>
            </w:r>
            <w:r>
              <w:rPr>
                <w:rFonts w:hint="default" w:ascii="Courier New" w:hAnsi="Courier New" w:eastAsia="宋体" w:cs="Courier New"/>
                <w:sz w:val="16"/>
                <w:szCs w:val="16"/>
                <w:highlight w:val="none"/>
              </w:rPr>
              <w: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&lt;response&gt;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&lt;is_success&gt;T&lt;/is_success&gt;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&lt;sign_type&gt;</w:t>
            </w:r>
            <w:r>
              <w:rPr>
                <w:rFonts w:hint="eastAsia" w:ascii="Courier New" w:hAnsi="Courier New" w:eastAsia="宋体" w:cs="Courier New"/>
                <w:sz w:val="16"/>
                <w:szCs w:val="16"/>
                <w:highlight w:val="none"/>
                <w:lang w:val="en-US" w:eastAsia="zh-CN"/>
              </w:rPr>
              <w:t>RSA-S</w:t>
            </w:r>
            <w:r>
              <w:rPr>
                <w:rFonts w:hint="default" w:ascii="Courier New" w:hAnsi="Courier New" w:eastAsia="宋体" w:cs="Courier New"/>
                <w:sz w:val="16"/>
                <w:szCs w:val="16"/>
                <w:highlight w:val="none"/>
              </w:rPr>
              <w:t>&lt;/sign_type&gt;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eastAsia" w:ascii="Courier New" w:hAnsi="Courier New" w:cs="Courier New"/>
                <w:sz w:val="16"/>
                <w:szCs w:val="16"/>
                <w:highlight w:val="none"/>
                <w:lang w:val="en-US" w:eastAsia="zh-CN"/>
              </w:rPr>
              <w:t xml:space="preserve">     </w:t>
            </w:r>
            <w:r>
              <w:rPr>
                <w:rFonts w:hint="default" w:ascii="Courier New" w:hAnsi="Courier New" w:eastAsia="宋体" w:cs="Courier New"/>
                <w:sz w:val="16"/>
                <w:szCs w:val="16"/>
                <w:highlight w:val="none"/>
              </w:rPr>
              <w:t>&lt;sign&gt;hoLy91Hd03ZO3FkYJTqnx6OoJgQFmVXxUmkDgZdbxkDfuSUpzH+N2YcOIw</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eastAsia" w:ascii="Courier New" w:hAnsi="Courier New" w:cs="Courier New"/>
                <w:sz w:val="16"/>
                <w:szCs w:val="16"/>
                <w:highlight w:val="none"/>
                <w:lang w:val="en-US" w:eastAsia="zh-CN"/>
              </w:rPr>
              <w:t xml:space="preserve">           </w:t>
            </w:r>
            <w:r>
              <w:rPr>
                <w:rFonts w:hint="default" w:ascii="Courier New" w:hAnsi="Courier New" w:eastAsia="宋体" w:cs="Courier New"/>
                <w:sz w:val="16"/>
                <w:szCs w:val="16"/>
                <w:highlight w:val="none"/>
              </w:rPr>
              <w:t>9UMjAyeIjdocVHkmnVa6lbXm7RSnnYxMY0H92HIa38b/tR5INVsKTa7e5M</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eastAsia" w:ascii="Courier New" w:hAnsi="Courier New" w:cs="Courier New"/>
                <w:sz w:val="16"/>
                <w:szCs w:val="16"/>
                <w:highlight w:val="none"/>
                <w:lang w:val="en-US" w:eastAsia="zh-CN"/>
              </w:rPr>
              <w:t xml:space="preserve">           </w:t>
            </w:r>
            <w:r>
              <w:rPr>
                <w:rFonts w:hint="default" w:ascii="Courier New" w:hAnsi="Courier New" w:eastAsia="宋体" w:cs="Courier New"/>
                <w:sz w:val="16"/>
                <w:szCs w:val="16"/>
                <w:highlight w:val="none"/>
              </w:rPr>
              <w:t>wDM04V732nEfJxMT7cEF3WY2rIzNBu37/FVGGi7jkLf913mons0+0EQ=</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eastAsia" w:ascii="Courier New" w:hAnsi="Courier New" w:cs="Courier New"/>
                <w:sz w:val="16"/>
                <w:szCs w:val="16"/>
                <w:highlight w:val="none"/>
                <w:lang w:val="en-US" w:eastAsia="zh-CN"/>
              </w:rPr>
              <w:t xml:space="preserve">           </w:t>
            </w:r>
            <w:r>
              <w:rPr>
                <w:rFonts w:hint="default" w:ascii="Courier New" w:hAnsi="Courier New" w:eastAsia="宋体" w:cs="Courier New"/>
                <w:sz w:val="16"/>
                <w:szCs w:val="16"/>
                <w:highlight w:val="none"/>
              </w:rPr>
              <w:t>&lt;/sign&gt;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&lt;trade&gt;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&lt;merchant_code&gt;2181230245&lt;/merchant_id&gt;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&lt;order_no&gt;210023569&lt;/order_no&gt;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&lt;order_time&gt;2013-05-10 11:18:00&lt;/order_time&gt;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&lt;order_amount&gt;100.00&lt;/order_amount&gt;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&lt;trade_no&gt;128600&lt;/trade_no&gt;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&lt;trade_time&gt;2013-05-10 11:20:01&lt;/trade_time&gt;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&lt;trade_status&gt;SUCCESS&lt;/trade_status&gt;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&lt;/trade&gt;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&lt;/response&gt;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ascii="Times New Roman" w:hAnsi="Times New Roman"/>
                <w:b/>
                <w:color w:val="000000"/>
              </w:rPr>
            </w:pPr>
            <w:r>
              <w:rPr>
                <w:rFonts w:hint="default" w:ascii="Courier New" w:hAnsi="Courier New" w:eastAsia="宋体" w:cs="Courier New"/>
                <w:sz w:val="16"/>
                <w:szCs w:val="16"/>
                <w:highlight w:val="none"/>
              </w:rPr>
              <w:t>&lt;/din</w:t>
            </w:r>
            <w:r>
              <w:rPr>
                <w:rFonts w:hint="eastAsia" w:ascii="Courier New" w:hAnsi="Courier New" w:cs="Courier New"/>
                <w:sz w:val="16"/>
                <w:szCs w:val="16"/>
                <w:highlight w:val="none"/>
                <w:lang w:eastAsia="zh-CN"/>
              </w:rPr>
              <w:t>api</w:t>
            </w:r>
            <w:r>
              <w:rPr>
                <w:rFonts w:hint="default" w:ascii="Courier New" w:hAnsi="Courier New" w:eastAsia="宋体" w:cs="Courier New"/>
                <w:sz w:val="16"/>
                <w:szCs w:val="16"/>
                <w:highlight w:val="none"/>
              </w:rPr>
              <w:t>&gt;</w:t>
            </w:r>
          </w:p>
        </w:tc>
      </w:tr>
    </w:tbl>
    <w:p>
      <w:pPr>
        <w:rPr>
          <w:rFonts w:ascii="微软雅黑" w:hAnsi="微软雅黑" w:eastAsia="微软雅黑"/>
          <w:b/>
          <w:color w:val="000000"/>
          <w:szCs w:val="21"/>
        </w:rPr>
      </w:pPr>
      <w:r>
        <w:rPr>
          <w:rFonts w:hint="eastAsia" w:ascii="微软雅黑" w:hAnsi="微软雅黑" w:eastAsia="微软雅黑"/>
          <w:b/>
          <w:color w:val="000000"/>
          <w:szCs w:val="21"/>
        </w:rPr>
        <w:t>查询失败时返回的XML数据示例：</w:t>
      </w:r>
    </w:p>
    <w:tbl>
      <w:tblPr>
        <w:tblStyle w:val="33"/>
        <w:tblW w:w="8505" w:type="dxa"/>
        <w:tblInd w:w="67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5" w:type="dxa"/>
            <w:shd w:val="clear" w:color="auto" w:fill="auto"/>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&lt;?xml version="1.0" encoding="UTF-8" ?&gt;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&lt;din</w:t>
            </w:r>
            <w:r>
              <w:rPr>
                <w:rFonts w:hint="eastAsia" w:ascii="Courier New" w:hAnsi="Courier New" w:cs="Courier New"/>
                <w:sz w:val="16"/>
                <w:szCs w:val="16"/>
                <w:highlight w:val="none"/>
                <w:lang w:eastAsia="zh-CN"/>
              </w:rPr>
              <w:t>api</w:t>
            </w:r>
            <w:r>
              <w:rPr>
                <w:rFonts w:hint="default" w:ascii="Courier New" w:hAnsi="Courier New" w:eastAsia="宋体" w:cs="Courier New"/>
                <w:sz w:val="16"/>
                <w:szCs w:val="16"/>
                <w:highlight w:val="none"/>
              </w:rPr>
              <w: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&lt;response&gt;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&lt;is_success&gt;F&lt;/is_success&gt;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&lt;error_code&gt;TRADE_IS_NOT_EXIST&lt;/error_code&gt;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&lt;/response&gt;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ascii="Times New Roman" w:hAnsi="Times New Roman"/>
                <w:color w:val="000000"/>
              </w:rPr>
            </w:pPr>
            <w:r>
              <w:rPr>
                <w:rFonts w:hint="default" w:ascii="Courier New" w:hAnsi="Courier New" w:eastAsia="宋体" w:cs="Courier New"/>
                <w:sz w:val="16"/>
                <w:szCs w:val="16"/>
                <w:highlight w:val="none"/>
              </w:rPr>
              <w:t>&lt;/din</w:t>
            </w:r>
            <w:r>
              <w:rPr>
                <w:rFonts w:hint="eastAsia" w:ascii="Courier New" w:hAnsi="Courier New" w:cs="Courier New"/>
                <w:sz w:val="16"/>
                <w:szCs w:val="16"/>
                <w:highlight w:val="none"/>
                <w:lang w:eastAsia="zh-CN"/>
              </w:rPr>
              <w:t>api</w:t>
            </w:r>
            <w:r>
              <w:rPr>
                <w:rFonts w:hint="default" w:ascii="Courier New" w:hAnsi="Courier New" w:eastAsia="宋体" w:cs="Courier New"/>
                <w:sz w:val="16"/>
                <w:szCs w:val="16"/>
                <w:highlight w:val="none"/>
              </w:rPr>
              <w:t>&gt;</w:t>
            </w:r>
          </w:p>
        </w:tc>
      </w:tr>
    </w:tbl>
    <w:p>
      <w:pPr>
        <w:pStyle w:val="3"/>
        <w:keepLines/>
        <w:widowControl w:val="0"/>
        <w:numPr>
          <w:ilvl w:val="1"/>
          <w:numId w:val="0"/>
        </w:numPr>
        <w:spacing w:before="260" w:after="260" w:line="415" w:lineRule="auto"/>
        <w:ind w:left="576" w:hanging="576"/>
        <w:jc w:val="both"/>
        <w:rPr>
          <w:rFonts w:ascii="BatangChe" w:hAnsi="BatangChe"/>
          <w:color w:val="000000"/>
        </w:rPr>
      </w:pPr>
      <w:bookmarkStart w:id="66" w:name="_Toc19979"/>
      <w:bookmarkStart w:id="67" w:name="_Toc32070"/>
      <w:bookmarkStart w:id="68" w:name="_Toc28717"/>
      <w:r>
        <w:rPr>
          <w:rFonts w:hint="eastAsia" w:ascii="BatangChe" w:hAnsi="BatangChe"/>
          <w:color w:val="000000"/>
        </w:rPr>
        <w:t>附录</w:t>
      </w:r>
      <w:bookmarkEnd w:id="66"/>
      <w:bookmarkEnd w:id="67"/>
      <w:bookmarkEnd w:id="68"/>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69" w:name="_Toc9370"/>
      <w:bookmarkStart w:id="70" w:name="_Toc1103"/>
      <w:bookmarkStart w:id="71" w:name="_Toc7651"/>
      <w:r>
        <w:rPr>
          <w:rFonts w:hint="eastAsia"/>
          <w:color w:val="000000"/>
        </w:rPr>
        <w:t>网关地址</w:t>
      </w:r>
      <w:bookmarkEnd w:id="69"/>
      <w:bookmarkEnd w:id="70"/>
      <w:bookmarkEnd w:id="71"/>
    </w:p>
    <w:p>
      <w:pPr>
        <w:ind w:left="420" w:leftChars="200"/>
        <w:rPr>
          <w:rFonts w:ascii="Arial" w:hAnsi="Arial" w:cs="Arial"/>
          <w:b/>
          <w:bCs/>
          <w:color w:val="0000FF"/>
          <w:kern w:val="0"/>
          <w:szCs w:val="21"/>
          <w:u w:val="none"/>
        </w:rPr>
      </w:pPr>
      <w:r>
        <w:rPr>
          <w:rFonts w:hint="eastAsia" w:ascii="BatangChe" w:hAnsi="BatangChe"/>
          <w:color w:val="000000"/>
          <w:lang w:eastAsia="zh-CN"/>
        </w:rPr>
        <w:t>H5支付</w:t>
      </w:r>
      <w:r>
        <w:rPr>
          <w:rFonts w:hint="eastAsia" w:ascii="BatangChe" w:hAnsi="BatangChe"/>
          <w:color w:val="000000"/>
          <w:lang w:val="en-US" w:eastAsia="zh-CN"/>
        </w:rPr>
        <w:t>api接口</w:t>
      </w:r>
      <w:r>
        <w:rPr>
          <w:rFonts w:hint="eastAsia" w:ascii="BatangChe" w:hAnsi="BatangChe"/>
          <w:color w:val="000000"/>
        </w:rPr>
        <w:t>地址为：</w:t>
      </w:r>
      <w:r>
        <w:rPr>
          <w:rFonts w:hint="eastAsia" w:ascii="Arial" w:hAnsi="Arial" w:cs="Arial"/>
          <w:b/>
          <w:bCs/>
          <w:color w:val="0000FF"/>
          <w:kern w:val="0"/>
          <w:szCs w:val="21"/>
          <w:u w:val="none"/>
        </w:rPr>
        <w:t>https://api.</w:t>
      </w:r>
      <w:r>
        <w:rPr>
          <w:rFonts w:hint="eastAsia" w:ascii="Arial" w:hAnsi="Arial" w:cs="Arial"/>
          <w:b/>
          <w:bCs/>
          <w:color w:val="0000FF"/>
          <w:kern w:val="0"/>
          <w:szCs w:val="21"/>
          <w:u w:val="none"/>
          <w:lang w:eastAsia="zh-CN"/>
        </w:rPr>
        <w:t>wordfod.com</w:t>
      </w:r>
      <w:r>
        <w:rPr>
          <w:rFonts w:hint="eastAsia" w:ascii="Arial" w:hAnsi="Arial" w:cs="Arial"/>
          <w:b/>
          <w:bCs/>
          <w:color w:val="0000FF"/>
          <w:kern w:val="0"/>
          <w:szCs w:val="21"/>
          <w:u w:val="none"/>
        </w:rPr>
        <w:t>/gateway/api/h5apipay</w:t>
      </w:r>
    </w:p>
    <w:p>
      <w:pPr>
        <w:pStyle w:val="68"/>
        <w:ind w:firstLine="420"/>
        <w:rPr>
          <w:rStyle w:val="31"/>
          <w:rFonts w:hint="eastAsia" w:ascii="Arial" w:hAnsi="Arial" w:cs="Arial"/>
          <w:b/>
          <w:bCs/>
          <w:color w:val="000000"/>
          <w:kern w:val="0"/>
          <w:szCs w:val="21"/>
          <w:lang w:val="en-US" w:eastAsia="zh-CN"/>
        </w:rPr>
      </w:pPr>
    </w:p>
    <w:p>
      <w:pPr>
        <w:pStyle w:val="68"/>
        <w:ind w:firstLine="420"/>
        <w:rPr>
          <w:rFonts w:ascii="BatangChe" w:hAnsi="BatangChe"/>
          <w:color w:val="000000"/>
        </w:rPr>
      </w:pPr>
      <w:r>
        <w:rPr>
          <w:rFonts w:hint="eastAsia" w:ascii="BatangChe" w:hAnsi="BatangChe"/>
          <w:color w:val="000000"/>
        </w:rPr>
        <w:t>查询网关统一地址为：</w:t>
      </w:r>
      <w:r>
        <w:rPr>
          <w:rFonts w:hint="eastAsia" w:ascii="Arial" w:hAnsi="Arial" w:cs="Arial"/>
          <w:b/>
          <w:bCs/>
          <w:color w:val="auto"/>
          <w:kern w:val="0"/>
          <w:szCs w:val="21"/>
          <w:u w:val="none"/>
        </w:rPr>
        <w:t>https://query.</w:t>
      </w:r>
      <w:r>
        <w:rPr>
          <w:rFonts w:hint="eastAsia" w:ascii="Arial" w:hAnsi="Arial" w:cs="Arial"/>
          <w:b/>
          <w:bCs/>
          <w:color w:val="auto"/>
          <w:kern w:val="0"/>
          <w:szCs w:val="21"/>
          <w:u w:val="none"/>
          <w:lang w:eastAsia="zh-CN"/>
        </w:rPr>
        <w:t>wordfod.com</w:t>
      </w:r>
      <w:r>
        <w:rPr>
          <w:rFonts w:ascii="Arial" w:hAnsi="Arial" w:cs="Arial"/>
          <w:b/>
          <w:bCs/>
          <w:color w:val="auto"/>
          <w:kern w:val="0"/>
          <w:szCs w:val="21"/>
          <w:u w:val="none"/>
        </w:rPr>
        <w:t>/</w:t>
      </w:r>
      <w:r>
        <w:rPr>
          <w:rFonts w:hint="eastAsia" w:ascii="Arial" w:hAnsi="Arial" w:cs="Arial"/>
          <w:b/>
          <w:bCs/>
          <w:color w:val="auto"/>
          <w:kern w:val="0"/>
          <w:szCs w:val="21"/>
          <w:u w:val="none"/>
        </w:rPr>
        <w:t>query</w:t>
      </w:r>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72" w:name="_Toc6844"/>
      <w:bookmarkStart w:id="73" w:name="_Toc31389"/>
      <w:bookmarkStart w:id="74" w:name="_Toc29820"/>
      <w:r>
        <w:rPr>
          <w:rFonts w:hint="eastAsia"/>
          <w:color w:val="000000"/>
        </w:rPr>
        <w:t>签名规则</w:t>
      </w:r>
      <w:bookmarkEnd w:id="72"/>
      <w:bookmarkEnd w:id="73"/>
      <w:bookmarkEnd w:id="74"/>
    </w:p>
    <w:p>
      <w:pPr>
        <w:pStyle w:val="68"/>
        <w:ind w:left="525" w:leftChars="250"/>
        <w:rPr>
          <w:rFonts w:hint="eastAsia"/>
          <w:lang w:val="en-US" w:eastAsia="zh-CN"/>
        </w:rPr>
      </w:pPr>
      <w:bookmarkStart w:id="75" w:name="_Toc19212"/>
      <w:r>
        <w:rPr>
          <w:rFonts w:hint="eastAsia"/>
          <w:lang w:val="en-US" w:eastAsia="zh-CN"/>
        </w:rPr>
        <w:t>见《RSA签名规范与帮助》</w:t>
      </w:r>
    </w:p>
    <w:p>
      <w:pPr>
        <w:pStyle w:val="68"/>
        <w:numPr>
          <w:ilvl w:val="0"/>
          <w:numId w:val="0"/>
        </w:numPr>
        <w:rPr>
          <w:rFonts w:hint="eastAsia"/>
          <w:lang w:val="en-US" w:eastAsia="zh-CN"/>
        </w:rPr>
      </w:pPr>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76" w:name="_Toc30358"/>
      <w:r>
        <w:rPr>
          <w:rFonts w:hint="eastAsia"/>
          <w:color w:val="000000"/>
        </w:rPr>
        <w:t>错误码定义</w:t>
      </w:r>
      <w:bookmarkEnd w:id="75"/>
      <w:bookmarkEnd w:id="76"/>
      <w:r>
        <w:rPr>
          <w:rFonts w:ascii="BatangChe" w:hAnsi="BatangChe"/>
          <w:color w:val="000000"/>
        </w:rPr>
        <w:tab/>
      </w:r>
    </w:p>
    <w:tbl>
      <w:tblPr>
        <w:tblStyle w:val="34"/>
        <w:tblW w:w="954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75"/>
        <w:gridCol w:w="4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1" w:hRule="atLeast"/>
          <w:jc w:val="center"/>
        </w:trPr>
        <w:tc>
          <w:tcPr>
            <w:tcW w:w="4775" w:type="dxa"/>
            <w:shd w:val="clear" w:color="auto" w:fill="7F7F7F"/>
            <w:vAlign w:val="center"/>
          </w:tcPr>
          <w:p>
            <w:pPr>
              <w:jc w:val="center"/>
              <w:rPr>
                <w:rFonts w:hint="eastAsia" w:ascii="宋体" w:hAnsi="宋体" w:eastAsia="宋体" w:cs="宋体"/>
                <w:b/>
                <w:bCs/>
                <w:sz w:val="24"/>
                <w:szCs w:val="24"/>
                <w:highlight w:val="none"/>
                <w:vertAlign w:val="baseline"/>
                <w:lang w:val="en-US" w:eastAsia="zh-CN"/>
              </w:rPr>
            </w:pPr>
            <w:r>
              <w:rPr>
                <w:rFonts w:hint="eastAsia" w:ascii="宋体" w:hAnsi="宋体" w:eastAsia="宋体" w:cs="宋体"/>
                <w:b/>
                <w:bCs/>
                <w:sz w:val="24"/>
                <w:szCs w:val="24"/>
                <w:highlight w:val="none"/>
                <w:vertAlign w:val="baseline"/>
                <w:lang w:val="en-US" w:eastAsia="zh-CN"/>
              </w:rPr>
              <w:t>错误码</w:t>
            </w:r>
          </w:p>
        </w:tc>
        <w:tc>
          <w:tcPr>
            <w:tcW w:w="4766" w:type="dxa"/>
            <w:shd w:val="clear" w:color="auto" w:fill="7F7F7F"/>
            <w:vAlign w:val="center"/>
          </w:tcPr>
          <w:p>
            <w:pPr>
              <w:jc w:val="center"/>
              <w:rPr>
                <w:rFonts w:hint="eastAsia" w:ascii="宋体" w:hAnsi="宋体" w:eastAsia="宋体" w:cs="宋体"/>
                <w:b/>
                <w:bCs/>
                <w:sz w:val="24"/>
                <w:szCs w:val="24"/>
                <w:highlight w:val="none"/>
                <w:vertAlign w:val="baseline"/>
                <w:lang w:val="en-US" w:eastAsia="zh-CN"/>
              </w:rPr>
            </w:pPr>
            <w:r>
              <w:rPr>
                <w:rFonts w:hint="eastAsia" w:ascii="宋体" w:hAnsi="宋体" w:eastAsia="宋体" w:cs="宋体"/>
                <w:b/>
                <w:bCs/>
                <w:sz w:val="24"/>
                <w:szCs w:val="24"/>
                <w:highlight w:val="none"/>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2" w:hRule="atLeast"/>
          <w:jc w:val="center"/>
        </w:trPr>
        <w:tc>
          <w:tcPr>
            <w:tcW w:w="4775" w:type="dxa"/>
            <w:vAlign w:val="center"/>
          </w:tcPr>
          <w:p>
            <w:pPr>
              <w:jc w:val="left"/>
              <w:rPr>
                <w:rFonts w:hint="eastAsia"/>
                <w:sz w:val="18"/>
                <w:szCs w:val="21"/>
                <w:highlight w:val="none"/>
                <w:vertAlign w:val="baseline"/>
                <w:lang w:val="en-US" w:eastAsia="zh-CN"/>
              </w:rPr>
            </w:pPr>
            <w:bookmarkStart w:id="77" w:name="OLE_LINK10"/>
            <w:r>
              <w:rPr>
                <w:rFonts w:hint="eastAsia"/>
                <w:sz w:val="18"/>
                <w:szCs w:val="21"/>
                <w:highlight w:val="none"/>
                <w:vertAlign w:val="baseline"/>
                <w:lang w:val="en-US" w:eastAsia="zh-CN"/>
              </w:rPr>
              <w:t>UNKNOW_ERROR</w:t>
            </w:r>
            <w:bookmarkEnd w:id="77"/>
          </w:p>
        </w:tc>
        <w:tc>
          <w:tcPr>
            <w:tcW w:w="4766" w:type="dxa"/>
            <w:vAlign w:val="center"/>
          </w:tcPr>
          <w:p>
            <w:pPr>
              <w:jc w:val="left"/>
              <w:rPr>
                <w:rFonts w:hint="eastAsia"/>
                <w:sz w:val="18"/>
                <w:szCs w:val="21"/>
                <w:highlight w:val="none"/>
                <w:vertAlign w:val="baseline"/>
                <w:lang w:val="en-US" w:eastAsia="zh-CN"/>
              </w:rPr>
            </w:pPr>
            <w:bookmarkStart w:id="78" w:name="OLE_LINK11"/>
            <w:r>
              <w:rPr>
                <w:rFonts w:hint="eastAsia"/>
                <w:sz w:val="18"/>
                <w:szCs w:val="21"/>
                <w:highlight w:val="none"/>
                <w:vertAlign w:val="baseline"/>
                <w:lang w:val="en-US" w:eastAsia="zh-CN"/>
              </w:rPr>
              <w:t>含义：未知错误</w:t>
            </w:r>
          </w:p>
          <w:bookmarkEnd w:id="78"/>
          <w:p>
            <w:pPr>
              <w:jc w:val="left"/>
              <w:rPr>
                <w:rFonts w:hint="eastAsia"/>
                <w:sz w:val="18"/>
                <w:szCs w:val="21"/>
                <w:highlight w:val="none"/>
                <w:vertAlign w:val="baseline"/>
                <w:lang w:val="en-US" w:eastAsia="zh-CN"/>
              </w:rPr>
            </w:pPr>
            <w:bookmarkStart w:id="79" w:name="OLE_LINK12"/>
            <w:r>
              <w:rPr>
                <w:rFonts w:hint="eastAsia"/>
                <w:sz w:val="18"/>
                <w:szCs w:val="21"/>
                <w:highlight w:val="none"/>
                <w:vertAlign w:val="baseline"/>
                <w:lang w:val="en-US" w:eastAsia="zh-CN"/>
              </w:rPr>
              <w:t>原因：请参照resp_desc和result_desc</w:t>
            </w:r>
            <w:bookmarkEnd w:id="7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SIGN_ERROR</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含义：签名错误</w:t>
            </w:r>
          </w:p>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原因：请参照resp_desc和result_desc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bookmarkStart w:id="80" w:name="OLE_LINK13"/>
            <w:r>
              <w:rPr>
                <w:rFonts w:hint="eastAsia"/>
                <w:sz w:val="18"/>
                <w:szCs w:val="21"/>
                <w:highlight w:val="none"/>
                <w:vertAlign w:val="baseline"/>
                <w:lang w:val="en-US" w:eastAsia="zh-CN"/>
              </w:rPr>
              <w:t>OTHER_ERROR</w:t>
            </w:r>
            <w:bookmarkEnd w:id="80"/>
          </w:p>
        </w:tc>
        <w:tc>
          <w:tcPr>
            <w:tcW w:w="4766" w:type="dxa"/>
            <w:vAlign w:val="center"/>
          </w:tcPr>
          <w:p>
            <w:pPr>
              <w:jc w:val="left"/>
              <w:rPr>
                <w:rFonts w:hint="eastAsia"/>
                <w:sz w:val="18"/>
                <w:szCs w:val="21"/>
                <w:highlight w:val="none"/>
                <w:vertAlign w:val="baseline"/>
                <w:lang w:val="en-US" w:eastAsia="zh-CN"/>
              </w:rPr>
            </w:pPr>
            <w:bookmarkStart w:id="81" w:name="OLE_LINK14"/>
            <w:r>
              <w:rPr>
                <w:rFonts w:hint="eastAsia"/>
                <w:sz w:val="18"/>
                <w:szCs w:val="21"/>
                <w:highlight w:val="none"/>
                <w:vertAlign w:val="baseline"/>
                <w:lang w:val="en-US" w:eastAsia="zh-CN"/>
              </w:rPr>
              <w:t>含义：其他错误</w:t>
            </w:r>
          </w:p>
          <w:bookmarkEnd w:id="81"/>
          <w:p>
            <w:pPr>
              <w:jc w:val="left"/>
              <w:rPr>
                <w:rFonts w:hint="eastAsia"/>
                <w:sz w:val="18"/>
                <w:szCs w:val="21"/>
                <w:highlight w:val="none"/>
                <w:vertAlign w:val="baseline"/>
                <w:lang w:val="en-US" w:eastAsia="zh-CN"/>
              </w:rPr>
            </w:pPr>
            <w:bookmarkStart w:id="82" w:name="OLE_LINK15"/>
            <w:r>
              <w:rPr>
                <w:rFonts w:hint="eastAsia"/>
                <w:sz w:val="18"/>
                <w:szCs w:val="21"/>
                <w:highlight w:val="none"/>
                <w:vertAlign w:val="baseline"/>
                <w:lang w:val="en-US" w:eastAsia="zh-CN"/>
              </w:rPr>
              <w:t>原因：参照result_desc描述</w:t>
            </w:r>
            <w:bookmarkEnd w:id="8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ILLEGAL_api_BUSINESS</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业务未开启，请联系业务人员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ILLEGAL_ORDERS_INFO</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商家业务未开启或存在非法参数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bookmarkStart w:id="83" w:name="OLE_LINK16"/>
            <w:r>
              <w:rPr>
                <w:rFonts w:hint="eastAsia"/>
                <w:sz w:val="18"/>
                <w:szCs w:val="21"/>
                <w:highlight w:val="none"/>
                <w:vertAlign w:val="baseline"/>
                <w:lang w:val="en-US" w:eastAsia="zh-CN"/>
              </w:rPr>
              <w:t>ORDERNO_IS_ALREADY_EXISTS</w:t>
            </w:r>
            <w:bookmarkEnd w:id="83"/>
          </w:p>
        </w:tc>
        <w:tc>
          <w:tcPr>
            <w:tcW w:w="4766" w:type="dxa"/>
            <w:vAlign w:val="center"/>
          </w:tcPr>
          <w:p>
            <w:pPr>
              <w:jc w:val="left"/>
              <w:rPr>
                <w:rFonts w:hint="eastAsia"/>
                <w:sz w:val="18"/>
                <w:szCs w:val="21"/>
                <w:highlight w:val="none"/>
                <w:vertAlign w:val="baseline"/>
                <w:lang w:val="en-US" w:eastAsia="zh-CN"/>
              </w:rPr>
            </w:pPr>
            <w:bookmarkStart w:id="84" w:name="OLE_LINK17"/>
            <w:r>
              <w:rPr>
                <w:rFonts w:hint="eastAsia"/>
                <w:sz w:val="18"/>
                <w:szCs w:val="21"/>
                <w:highlight w:val="none"/>
                <w:vertAlign w:val="baseline"/>
                <w:lang w:val="en-US" w:eastAsia="zh-CN"/>
              </w:rPr>
              <w:t>订单已存在</w:t>
            </w:r>
            <w:bookmarkEnd w:id="8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ORDER_ID_COUNT_OVER_LIMIT</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商家订单号重复次数超过最大限制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ORDER_NO_DUPLICATE_SUBMIT</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商家订单号重复提交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CREATE_ORDER_FAILURE</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生成订单失败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bookmarkStart w:id="85" w:name="OLE_LINK18"/>
            <w:r>
              <w:rPr>
                <w:rFonts w:hint="eastAsia"/>
                <w:sz w:val="18"/>
                <w:szCs w:val="21"/>
                <w:highlight w:val="none"/>
                <w:vertAlign w:val="baseline"/>
                <w:lang w:val="en-US" w:eastAsia="zh-CN"/>
              </w:rPr>
              <w:t>VIOLATE_DAY_MAXAMOUNT</w:t>
            </w:r>
            <w:bookmarkEnd w:id="85"/>
          </w:p>
        </w:tc>
        <w:tc>
          <w:tcPr>
            <w:tcW w:w="4766" w:type="dxa"/>
            <w:vAlign w:val="center"/>
          </w:tcPr>
          <w:p>
            <w:pPr>
              <w:jc w:val="left"/>
              <w:rPr>
                <w:rFonts w:hint="eastAsia"/>
                <w:sz w:val="18"/>
                <w:szCs w:val="21"/>
                <w:highlight w:val="none"/>
                <w:vertAlign w:val="baseline"/>
                <w:lang w:val="en-US" w:eastAsia="zh-CN"/>
              </w:rPr>
            </w:pPr>
            <w:bookmarkStart w:id="86" w:name="OLE_LINK19"/>
            <w:r>
              <w:rPr>
                <w:rFonts w:hint="eastAsia"/>
                <w:sz w:val="18"/>
                <w:szCs w:val="21"/>
                <w:highlight w:val="none"/>
                <w:vertAlign w:val="baseline"/>
                <w:lang w:val="en-US" w:eastAsia="zh-CN"/>
              </w:rPr>
              <w:t>违反风控规则：商家每日最大交易金额</w:t>
            </w:r>
            <w:bookmarkEnd w:id="8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bookmarkStart w:id="87" w:name="OLE_LINK20"/>
            <w:r>
              <w:rPr>
                <w:rFonts w:hint="eastAsia"/>
                <w:sz w:val="18"/>
                <w:szCs w:val="21"/>
                <w:highlight w:val="none"/>
                <w:vertAlign w:val="baseline"/>
                <w:lang w:val="en-US" w:eastAsia="zh-CN"/>
              </w:rPr>
              <w:t>VIOLATE_DAY_MAXCOUNT</w:t>
            </w:r>
            <w:bookmarkEnd w:id="87"/>
          </w:p>
        </w:tc>
        <w:tc>
          <w:tcPr>
            <w:tcW w:w="4766" w:type="dxa"/>
            <w:vAlign w:val="center"/>
          </w:tcPr>
          <w:p>
            <w:pPr>
              <w:jc w:val="left"/>
              <w:rPr>
                <w:rFonts w:hint="eastAsia"/>
                <w:sz w:val="18"/>
                <w:szCs w:val="21"/>
                <w:highlight w:val="none"/>
                <w:vertAlign w:val="baseline"/>
                <w:lang w:val="en-US" w:eastAsia="zh-CN"/>
              </w:rPr>
            </w:pPr>
            <w:bookmarkStart w:id="88" w:name="OLE_LINK21"/>
            <w:r>
              <w:rPr>
                <w:rFonts w:hint="eastAsia"/>
                <w:sz w:val="18"/>
                <w:szCs w:val="21"/>
                <w:highlight w:val="none"/>
                <w:vertAlign w:val="baseline"/>
                <w:lang w:val="en-US" w:eastAsia="zh-CN"/>
              </w:rPr>
              <w:t>违反风控规则：商家每日最大交易笔数</w:t>
            </w:r>
            <w:bookmarkEnd w:id="8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bookmarkStart w:id="89" w:name="OLE_LINK22"/>
            <w:r>
              <w:rPr>
                <w:rFonts w:hint="eastAsia"/>
                <w:sz w:val="18"/>
                <w:szCs w:val="21"/>
                <w:highlight w:val="none"/>
                <w:vertAlign w:val="baseline"/>
                <w:lang w:val="en-US" w:eastAsia="zh-CN"/>
              </w:rPr>
              <w:t>VIOLATE_MONTH_MAXCOUNT</w:t>
            </w:r>
            <w:bookmarkEnd w:id="89"/>
          </w:p>
        </w:tc>
        <w:tc>
          <w:tcPr>
            <w:tcW w:w="4766" w:type="dxa"/>
            <w:vAlign w:val="center"/>
          </w:tcPr>
          <w:p>
            <w:pPr>
              <w:jc w:val="left"/>
              <w:rPr>
                <w:rFonts w:hint="eastAsia"/>
                <w:sz w:val="18"/>
                <w:szCs w:val="21"/>
                <w:highlight w:val="none"/>
                <w:vertAlign w:val="baseline"/>
                <w:lang w:val="en-US" w:eastAsia="zh-CN"/>
              </w:rPr>
            </w:pPr>
            <w:bookmarkStart w:id="90" w:name="OLE_LINK23"/>
            <w:r>
              <w:rPr>
                <w:rFonts w:hint="eastAsia"/>
                <w:sz w:val="18"/>
                <w:szCs w:val="21"/>
                <w:highlight w:val="none"/>
                <w:vertAlign w:val="baseline"/>
                <w:lang w:val="en-US" w:eastAsia="zh-CN"/>
              </w:rPr>
              <w:t>违反风控规则：商家每月最大交易金额</w:t>
            </w:r>
            <w:bookmarkEnd w:id="9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bookmarkStart w:id="91" w:name="OLE_LINK24"/>
            <w:r>
              <w:rPr>
                <w:rFonts w:hint="eastAsia"/>
                <w:sz w:val="18"/>
                <w:szCs w:val="21"/>
                <w:highlight w:val="none"/>
                <w:vertAlign w:val="baseline"/>
                <w:lang w:val="en-US" w:eastAsia="zh-CN"/>
              </w:rPr>
              <w:t>VIOLATE_SING_MAXAMOUNT</w:t>
            </w:r>
            <w:bookmarkEnd w:id="91"/>
          </w:p>
        </w:tc>
        <w:tc>
          <w:tcPr>
            <w:tcW w:w="4766" w:type="dxa"/>
            <w:vAlign w:val="center"/>
          </w:tcPr>
          <w:p>
            <w:pPr>
              <w:jc w:val="left"/>
              <w:rPr>
                <w:rFonts w:hint="eastAsia"/>
                <w:sz w:val="18"/>
                <w:szCs w:val="21"/>
                <w:highlight w:val="none"/>
                <w:vertAlign w:val="baseline"/>
                <w:lang w:val="en-US" w:eastAsia="zh-CN"/>
              </w:rPr>
            </w:pPr>
            <w:bookmarkStart w:id="92" w:name="OLE_LINK25"/>
            <w:r>
              <w:rPr>
                <w:rFonts w:hint="eastAsia"/>
                <w:sz w:val="18"/>
                <w:szCs w:val="21"/>
                <w:highlight w:val="none"/>
                <w:vertAlign w:val="baseline"/>
                <w:lang w:val="en-US" w:eastAsia="zh-CN"/>
              </w:rPr>
              <w:t>违反风控规则：商家单笔最大金额</w:t>
            </w:r>
            <w:bookmarkEnd w:id="9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bookmarkStart w:id="93" w:name="OLE_LINK26"/>
            <w:r>
              <w:rPr>
                <w:rFonts w:hint="eastAsia"/>
                <w:sz w:val="18"/>
                <w:szCs w:val="21"/>
                <w:highlight w:val="none"/>
                <w:vertAlign w:val="baseline"/>
                <w:lang w:val="en-US" w:eastAsia="zh-CN"/>
              </w:rPr>
              <w:t>VIOLATE_WITHCARD_SINGLE_OVER</w:t>
            </w:r>
            <w:bookmarkEnd w:id="93"/>
          </w:p>
        </w:tc>
        <w:tc>
          <w:tcPr>
            <w:tcW w:w="4766" w:type="dxa"/>
            <w:vAlign w:val="center"/>
          </w:tcPr>
          <w:p>
            <w:pPr>
              <w:jc w:val="left"/>
              <w:rPr>
                <w:rFonts w:hint="eastAsia"/>
                <w:sz w:val="18"/>
                <w:szCs w:val="21"/>
                <w:highlight w:val="none"/>
                <w:vertAlign w:val="baseline"/>
                <w:lang w:val="en-US" w:eastAsia="zh-CN"/>
              </w:rPr>
            </w:pPr>
            <w:bookmarkStart w:id="94" w:name="OLE_LINK27"/>
            <w:r>
              <w:rPr>
                <w:rFonts w:hint="eastAsia"/>
                <w:sz w:val="18"/>
                <w:szCs w:val="21"/>
                <w:highlight w:val="none"/>
                <w:vertAlign w:val="baseline"/>
                <w:lang w:val="en-US" w:eastAsia="zh-CN"/>
              </w:rPr>
              <w:t>违反规则：同卡号单笔超过最大金额限制</w:t>
            </w:r>
            <w:bookmarkEnd w:id="9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VIOLATE_WITHCARD_DAY_COUNTTOTAL_OVER</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违反规则：同卡号单日最大交易次数超限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VIOLATE_WITHCARD_DEBIT_COUNTTOTAL_OVER</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违反规则：同卡号单日累计扣款金额超限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apiMENT_CODE_FAILED</w:t>
            </w:r>
          </w:p>
        </w:tc>
        <w:tc>
          <w:tcPr>
            <w:tcW w:w="4766" w:type="dxa"/>
            <w:vAlign w:val="center"/>
          </w:tcPr>
          <w:p>
            <w:pPr>
              <w:jc w:val="left"/>
              <w:rPr>
                <w:rFonts w:hint="eastAsia" w:eastAsia="宋体"/>
                <w:sz w:val="18"/>
                <w:szCs w:val="21"/>
                <w:highlight w:val="none"/>
                <w:vertAlign w:val="baseline"/>
                <w:lang w:val="en-US" w:eastAsia="zh-CN"/>
              </w:rPr>
            </w:pPr>
            <w:r>
              <w:rPr>
                <w:rFonts w:hint="eastAsia"/>
                <w:sz w:val="18"/>
                <w:szCs w:val="21"/>
                <w:highlight w:val="none"/>
                <w:vertAlign w:val="baseline"/>
                <w:lang w:val="en-US" w:eastAsia="zh-CN"/>
              </w:rPr>
              <w:t>含义：支付异常，参照result_desc描述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ILLEGAL_ORDER_TIME_FORMAT</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商家订单时间格式错误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ILLEGAL_EXTEND_PARAM_FORMAT</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公用业务扩展参数格式不正确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ILLEGAL_ACCESS_SERVICE</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该商家不允许访问该服务接口，可能未开通该业务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jc w:val="center"/>
        </w:trPr>
        <w:tc>
          <w:tcPr>
            <w:tcW w:w="4775" w:type="dxa"/>
            <w:vAlign w:val="center"/>
          </w:tcPr>
          <w:p>
            <w:pPr>
              <w:jc w:val="left"/>
              <w:rPr>
                <w:rFonts w:hint="eastAsia"/>
                <w:sz w:val="18"/>
                <w:szCs w:val="21"/>
                <w:highlight w:val="none"/>
                <w:vertAlign w:val="baseline"/>
                <w:lang w:val="en-US" w:eastAsia="zh-CN"/>
              </w:rPr>
            </w:pPr>
            <w:bookmarkStart w:id="95" w:name="OLE_LINK28"/>
            <w:r>
              <w:rPr>
                <w:rFonts w:hint="eastAsia"/>
                <w:sz w:val="18"/>
                <w:szCs w:val="21"/>
                <w:highlight w:val="none"/>
                <w:vertAlign w:val="baseline"/>
                <w:lang w:val="en-US" w:eastAsia="zh-CN"/>
              </w:rPr>
              <w:t>GET_apiURL_FAILED</w:t>
            </w:r>
            <w:bookmarkEnd w:id="95"/>
          </w:p>
        </w:tc>
        <w:tc>
          <w:tcPr>
            <w:tcW w:w="4766" w:type="dxa"/>
            <w:vAlign w:val="center"/>
          </w:tcPr>
          <w:p>
            <w:pPr>
              <w:jc w:val="left"/>
              <w:rPr>
                <w:rFonts w:hint="eastAsia"/>
                <w:sz w:val="18"/>
                <w:szCs w:val="21"/>
                <w:highlight w:val="none"/>
                <w:vertAlign w:val="baseline"/>
                <w:lang w:val="en-US" w:eastAsia="zh-CN"/>
              </w:rPr>
            </w:pPr>
            <w:bookmarkStart w:id="96" w:name="OLE_LINK29"/>
            <w:r>
              <w:rPr>
                <w:rFonts w:hint="eastAsia"/>
                <w:sz w:val="18"/>
                <w:szCs w:val="21"/>
                <w:highlight w:val="none"/>
                <w:vertAlign w:val="baseline"/>
                <w:lang w:val="en-US" w:eastAsia="zh-CN"/>
              </w:rPr>
              <w:t>获取支付地址失败</w:t>
            </w:r>
            <w:bookmarkEnd w:id="96"/>
          </w:p>
        </w:tc>
      </w:tr>
    </w:tbl>
    <w:p/>
    <w:sectPr>
      <w:headerReference r:id="rId3" w:type="default"/>
      <w:footerReference r:id="rId4" w:type="default"/>
      <w:pgSz w:w="11906" w:h="16838"/>
      <w:pgMar w:top="1134" w:right="1134" w:bottom="1134" w:left="1134" w:header="170" w:footer="170" w:gutter="0"/>
      <w:pgBorders>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swiss"/>
    <w:pitch w:val="default"/>
    <w:sig w:usb0="A10006FF" w:usb1="4000205B" w:usb2="00000010" w:usb3="00000000" w:csb0="2000019F" w:csb1="00000000"/>
  </w:font>
  <w:font w:name="Cambria">
    <w:panose1 w:val="02040503050406030204"/>
    <w:charset w:val="00"/>
    <w:family w:val="roman"/>
    <w:pitch w:val="default"/>
    <w:sig w:usb0="E00002FF" w:usb1="400004FF" w:usb2="00000000"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BatangChe">
    <w:panose1 w:val="02030609000101010101"/>
    <w:charset w:val="81"/>
    <w:family w:val="modern"/>
    <w:pitch w:val="default"/>
    <w:sig w:usb0="B00002AF" w:usb1="69D77CFB" w:usb2="00000030" w:usb3="00000000" w:csb0="4008009F" w:csb1="DFD70000"/>
  </w:font>
  <w:font w:name="TimesNewRomanPSMT">
    <w:altName w:val="Times New Roman"/>
    <w:panose1 w:val="00000000000000000000"/>
    <w:charset w:val="86"/>
    <w:family w:val="auto"/>
    <w:pitch w:val="default"/>
    <w:sig w:usb0="00000000" w:usb1="00000000" w:usb2="00000000" w:usb3="00000000" w:csb0="00040000" w:csb1="00000000"/>
  </w:font>
  <w:font w:name="Consolas">
    <w:panose1 w:val="020B0609020204030204"/>
    <w:charset w:val="86"/>
    <w:family w:val="auto"/>
    <w:pitch w:val="default"/>
    <w:sig w:usb0="E10002FF" w:usb1="4000FCFF" w:usb2="00000009"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3"/>
      <w:tblW w:w="829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95"/>
      <w:gridCol w:w="2096"/>
      <w:gridCol w:w="2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4095" w:type="dxa"/>
          <w:vAlign w:val="center"/>
        </w:tcPr>
        <w:p>
          <w:pPr>
            <w:pStyle w:val="22"/>
            <w:jc w:val="center"/>
            <w:rPr>
              <w:rFonts w:hint="eastAsia" w:eastAsia="宋体"/>
              <w:lang w:eastAsia="zh-CN"/>
            </w:rPr>
          </w:pPr>
        </w:p>
      </w:tc>
      <w:tc>
        <w:tcPr>
          <w:tcW w:w="2096" w:type="dxa"/>
          <w:vAlign w:val="center"/>
        </w:tcPr>
        <w:p>
          <w:pPr>
            <w:pStyle w:val="22"/>
            <w:jc w:val="center"/>
          </w:pPr>
          <w:r>
            <w:rPr>
              <w:rFonts w:hint="eastAsia"/>
            </w:rPr>
            <w:t>未经许可不得扩散</w:t>
          </w:r>
        </w:p>
      </w:tc>
      <w:tc>
        <w:tcPr>
          <w:tcW w:w="2104" w:type="dxa"/>
          <w:vAlign w:val="center"/>
        </w:tcPr>
        <w:p>
          <w:pPr>
            <w:pStyle w:val="22"/>
            <w:jc w:val="center"/>
          </w:pPr>
          <w:r>
            <w:rPr>
              <w:rFonts w:hint="eastAsia"/>
            </w:rPr>
            <w:t>第</w:t>
          </w:r>
          <w:r>
            <w:fldChar w:fldCharType="begin"/>
          </w:r>
          <w:r>
            <w:instrText xml:space="preserve"> PAGE </w:instrText>
          </w:r>
          <w:r>
            <w:fldChar w:fldCharType="separate"/>
          </w:r>
          <w:r>
            <w:t>6</w:t>
          </w:r>
          <w:r>
            <w:fldChar w:fldCharType="end"/>
          </w:r>
          <w:r>
            <w:rPr>
              <w:rFonts w:hint="eastAsia"/>
            </w:rPr>
            <w:t>页共</w:t>
          </w:r>
          <w:r>
            <w:fldChar w:fldCharType="begin"/>
          </w:r>
          <w:r>
            <w:instrText xml:space="preserve"> NUMPAGES </w:instrText>
          </w:r>
          <w:r>
            <w:fldChar w:fldCharType="separate"/>
          </w:r>
          <w:r>
            <w:t>23</w:t>
          </w:r>
          <w:r>
            <w:fldChar w:fldCharType="end"/>
          </w:r>
          <w:r>
            <w:rPr>
              <w:rFonts w:hint="eastAsia"/>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6" w:hRule="atLeast"/>
        <w:jc w:val="center"/>
      </w:trPr>
      <w:tc>
        <w:tcPr>
          <w:tcW w:w="8295" w:type="dxa"/>
          <w:gridSpan w:val="3"/>
          <w:vAlign w:val="center"/>
        </w:tcPr>
        <w:p>
          <w:pPr>
            <w:pStyle w:val="22"/>
            <w:jc w:val="center"/>
            <w:rPr>
              <w:bCs/>
            </w:rPr>
          </w:pPr>
          <w:r>
            <w:rPr>
              <w:rFonts w:hint="eastAsia"/>
              <w:bCs/>
            </w:rPr>
            <w:t>专注、细致、高效</w:t>
          </w:r>
        </w:p>
      </w:tc>
    </w:tr>
  </w:tbl>
  <w:p>
    <w:pPr>
      <w:pStyle w:val="2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3"/>
      <w:tblW w:w="963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4"/>
      <w:gridCol w:w="4248"/>
      <w:gridCol w:w="40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94" w:type="dxa"/>
          <w:vMerge w:val="restart"/>
          <w:vAlign w:val="center"/>
        </w:tcPr>
        <w:p>
          <w:pPr>
            <w:pStyle w:val="23"/>
            <w:pBdr>
              <w:bottom w:val="none" w:color="auto" w:sz="0" w:space="0"/>
            </w:pBdr>
            <w:spacing w:line="240" w:lineRule="auto"/>
            <w:jc w:val="center"/>
            <w:rPr>
              <w:b/>
              <w:bCs/>
              <w:sz w:val="24"/>
              <w:szCs w:val="24"/>
            </w:rPr>
          </w:pPr>
        </w:p>
      </w:tc>
      <w:tc>
        <w:tcPr>
          <w:tcW w:w="8337" w:type="dxa"/>
          <w:gridSpan w:val="2"/>
          <w:vAlign w:val="center"/>
        </w:tcPr>
        <w:p>
          <w:pPr>
            <w:pStyle w:val="23"/>
            <w:pBdr>
              <w:bottom w:val="none" w:color="auto" w:sz="0" w:space="0"/>
            </w:pBdr>
            <w:rPr>
              <w:bCs/>
            </w:rPr>
          </w:pPr>
          <w:r>
            <w:rPr>
              <w:rFonts w:hint="eastAsia"/>
              <w:bCs/>
            </w:rPr>
            <w:t>以用户为中心与商家共成长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94" w:type="dxa"/>
          <w:vMerge w:val="continue"/>
          <w:vAlign w:val="top"/>
        </w:tcPr>
        <w:p>
          <w:pPr>
            <w:pStyle w:val="23"/>
            <w:pBdr>
              <w:bottom w:val="none" w:color="auto" w:sz="0" w:space="0"/>
            </w:pBdr>
          </w:pPr>
        </w:p>
      </w:tc>
      <w:tc>
        <w:tcPr>
          <w:tcW w:w="4248" w:type="dxa"/>
          <w:vAlign w:val="center"/>
        </w:tcPr>
        <w:p>
          <w:pPr>
            <w:pStyle w:val="23"/>
            <w:pBdr>
              <w:bottom w:val="none" w:color="auto" w:sz="0" w:space="0"/>
            </w:pBdr>
            <w:rPr>
              <w:rFonts w:hint="eastAsia" w:eastAsia="宋体"/>
              <w:lang w:eastAsia="zh-CN"/>
            </w:rPr>
          </w:pPr>
          <w:r>
            <w:rPr>
              <w:rFonts w:hint="eastAsia"/>
              <w:lang w:val="en-US" w:eastAsia="zh-CN"/>
            </w:rPr>
            <w:t>H5</w:t>
          </w:r>
          <w:r>
            <w:rPr>
              <w:rFonts w:hint="eastAsia"/>
              <w:lang w:eastAsia="zh-CN"/>
            </w:rPr>
            <w:t>支付</w:t>
          </w:r>
        </w:p>
      </w:tc>
      <w:tc>
        <w:tcPr>
          <w:tcW w:w="4089" w:type="dxa"/>
          <w:vAlign w:val="center"/>
        </w:tcPr>
        <w:p>
          <w:pPr>
            <w:pStyle w:val="23"/>
            <w:pBdr>
              <w:bottom w:val="none" w:color="auto" w:sz="0" w:space="0"/>
            </w:pBdr>
          </w:pPr>
          <w:r>
            <w:rPr>
              <w:rFonts w:hint="eastAsia"/>
            </w:rPr>
            <w:t>密级：保密</w:t>
          </w:r>
        </w:p>
      </w:tc>
    </w:tr>
  </w:tbl>
  <w:p>
    <w:pPr>
      <w:pStyle w:val="2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lvl w:ilvl="0" w:tentative="0">
      <w:start w:val="1"/>
      <w:numFmt w:val="decimal"/>
      <w:pStyle w:val="85"/>
      <w:lvlText w:val="[%1]"/>
      <w:lvlJc w:val="left"/>
      <w:pPr>
        <w:ind w:left="360" w:hanging="360"/>
      </w:pPr>
      <w:rPr>
        <w:rFonts w:hint="default" w:ascii="Times New Roman" w:hAnsi="Times New Roman"/>
      </w:rPr>
    </w:lvl>
  </w:abstractNum>
  <w:abstractNum w:abstractNumId="1">
    <w:nsid w:val="0000000C"/>
    <w:multiLevelType w:val="singleLevel"/>
    <w:tmpl w:val="0000000C"/>
    <w:lvl w:ilvl="0" w:tentative="0">
      <w:start w:val="1"/>
      <w:numFmt w:val="decimal"/>
      <w:pStyle w:val="234"/>
      <w:lvlText w:val="Table%1 "/>
      <w:lvlJc w:val="left"/>
      <w:pPr>
        <w:ind w:left="360" w:hanging="360"/>
      </w:pPr>
      <w:rPr>
        <w:rFonts w:hint="default" w:ascii="Times New Roman" w:hAnsi="Times New Roman"/>
      </w:rPr>
    </w:lvl>
  </w:abstractNum>
  <w:abstractNum w:abstractNumId="2">
    <w:nsid w:val="0000000D"/>
    <w:multiLevelType w:val="singleLevel"/>
    <w:tmpl w:val="0000000D"/>
    <w:lvl w:ilvl="0" w:tentative="0">
      <w:start w:val="1"/>
      <w:numFmt w:val="decimal"/>
      <w:pStyle w:val="89"/>
      <w:lvlText w:val="%1"/>
      <w:lvlJc w:val="left"/>
      <w:rPr>
        <w:rFonts w:hint="default" w:ascii="Times New Roman" w:hAnsi="Times New Roman"/>
        <w:sz w:val="18"/>
      </w:rPr>
    </w:lvl>
  </w:abstractNum>
  <w:abstractNum w:abstractNumId="3">
    <w:nsid w:val="0000000F"/>
    <w:multiLevelType w:val="singleLevel"/>
    <w:tmpl w:val="0000000F"/>
    <w:lvl w:ilvl="0" w:tentative="0">
      <w:start w:val="1"/>
      <w:numFmt w:val="decimal"/>
      <w:pStyle w:val="202"/>
      <w:lvlText w:val="表%1 "/>
      <w:lvlJc w:val="left"/>
      <w:pPr>
        <w:tabs>
          <w:tab w:val="left" w:pos="720"/>
        </w:tabs>
        <w:ind w:left="0" w:firstLine="0"/>
      </w:pPr>
      <w:rPr>
        <w:rFonts w:hint="default" w:ascii="Times New Roman" w:hAnsi="Times New Roman"/>
      </w:rPr>
    </w:lvl>
  </w:abstractNum>
  <w:abstractNum w:abstractNumId="4">
    <w:nsid w:val="0048090A"/>
    <w:multiLevelType w:val="multilevel"/>
    <w:tmpl w:val="0048090A"/>
    <w:lvl w:ilvl="0" w:tentative="0">
      <w:start w:val="1"/>
      <w:numFmt w:val="decimal"/>
      <w:pStyle w:val="2"/>
      <w:lvlText w:val="%1."/>
      <w:lvlJc w:val="left"/>
      <w:pPr>
        <w:ind w:left="0" w:firstLine="0"/>
      </w:pPr>
      <w:rPr>
        <w:rFonts w:hint="default" w:ascii="Times New Roman" w:hAnsi="Times New Roman" w:eastAsia="宋体"/>
        <w:b/>
        <w:i w:val="0"/>
        <w:caps w:val="0"/>
        <w:strike w:val="0"/>
        <w:dstrike w:val="0"/>
        <w:outline w:val="0"/>
        <w:shadow w:val="0"/>
        <w:emboss w:val="0"/>
        <w:imprint w:val="0"/>
        <w:vanish w:val="0"/>
        <w:color w:val="auto"/>
        <w:sz w:val="36"/>
        <w:vertAlign w:val="baseline"/>
      </w:rPr>
    </w:lvl>
    <w:lvl w:ilvl="1" w:tentative="0">
      <w:start w:val="1"/>
      <w:numFmt w:val="decimal"/>
      <w:pStyle w:val="3"/>
      <w:lvlText w:val="%1.%2"/>
      <w:lvlJc w:val="left"/>
      <w:pPr>
        <w:ind w:left="0" w:firstLine="0"/>
      </w:pPr>
      <w:rPr>
        <w:rFonts w:hint="default" w:ascii="Times New Roman" w:hAnsi="Times New Roman" w:eastAsia="宋体"/>
        <w:b/>
        <w:i w:val="0"/>
        <w:caps w:val="0"/>
        <w:strike w:val="0"/>
        <w:dstrike w:val="0"/>
        <w:outline w:val="0"/>
        <w:shadow w:val="0"/>
        <w:emboss w:val="0"/>
        <w:imprint w:val="0"/>
        <w:vanish w:val="0"/>
        <w:color w:val="auto"/>
        <w:sz w:val="30"/>
        <w:vertAlign w:val="baseline"/>
      </w:rPr>
    </w:lvl>
    <w:lvl w:ilvl="2" w:tentative="0">
      <w:start w:val="1"/>
      <w:numFmt w:val="decimal"/>
      <w:pStyle w:val="4"/>
      <w:lvlText w:val="%1.%2.%3"/>
      <w:lvlJc w:val="left"/>
      <w:pPr>
        <w:ind w:left="0" w:firstLine="0"/>
      </w:pPr>
      <w:rPr>
        <w:rFonts w:hint="default" w:ascii="Times New Roman" w:hAnsi="Times New Roman" w:eastAsia="宋体"/>
        <w:b/>
        <w:i w:val="0"/>
        <w:caps w:val="0"/>
        <w:strike w:val="0"/>
        <w:dstrike w:val="0"/>
        <w:outline w:val="0"/>
        <w:shadow w:val="0"/>
        <w:emboss w:val="0"/>
        <w:imprint w:val="0"/>
        <w:vanish w:val="0"/>
        <w:color w:val="auto"/>
        <w:sz w:val="28"/>
        <w:vertAlign w:val="baseline"/>
      </w:rPr>
    </w:lvl>
    <w:lvl w:ilvl="3" w:tentative="0">
      <w:start w:val="1"/>
      <w:numFmt w:val="decimal"/>
      <w:suff w:val="space"/>
      <w:lvlText w:val="%1.%2.%3.%4"/>
      <w:lvlJc w:val="left"/>
      <w:pPr>
        <w:ind w:left="0" w:firstLine="0"/>
      </w:pPr>
      <w:rPr>
        <w:rFonts w:hint="eastAsia"/>
      </w:rPr>
    </w:lvl>
    <w:lvl w:ilvl="4" w:tentative="0">
      <w:start w:val="1"/>
      <w:numFmt w:val="decimal"/>
      <w:suff w:val="space"/>
      <w:lvlText w:val="%1.%2.%3.%4.%5"/>
      <w:lvlJc w:val="left"/>
      <w:pPr>
        <w:ind w:left="0" w:firstLine="0"/>
      </w:pPr>
      <w:rPr>
        <w:rFonts w:hint="eastAsia"/>
      </w:rPr>
    </w:lvl>
    <w:lvl w:ilvl="5" w:tentative="0">
      <w:start w:val="1"/>
      <w:numFmt w:val="decimal"/>
      <w:suff w:val="space"/>
      <w:lvlText w:val="%1.%2.%3.%4.%5.%6"/>
      <w:lvlJc w:val="left"/>
      <w:pPr>
        <w:ind w:left="0" w:firstLine="0"/>
      </w:pPr>
      <w:rPr>
        <w:rFonts w:hint="eastAsia"/>
      </w:rPr>
    </w:lvl>
    <w:lvl w:ilvl="6" w:tentative="0">
      <w:start w:val="1"/>
      <w:numFmt w:val="decimal"/>
      <w:suff w:val="space"/>
      <w:lvlText w:val="%1.%2.%3.%4.%5.%6.%7"/>
      <w:lvlJc w:val="left"/>
      <w:pPr>
        <w:ind w:left="0" w:firstLine="0"/>
      </w:pPr>
      <w:rPr>
        <w:rFonts w:hint="eastAsia"/>
      </w:rPr>
    </w:lvl>
    <w:lvl w:ilvl="7" w:tentative="0">
      <w:start w:val="1"/>
      <w:numFmt w:val="decimal"/>
      <w:suff w:val="space"/>
      <w:lvlText w:val="%1.%2.%3.%4.%5.%6.%7.%8"/>
      <w:lvlJc w:val="left"/>
      <w:pPr>
        <w:ind w:left="0" w:firstLine="0"/>
      </w:pPr>
      <w:rPr>
        <w:rFonts w:hint="eastAsia"/>
      </w:rPr>
    </w:lvl>
    <w:lvl w:ilvl="8" w:tentative="0">
      <w:start w:val="1"/>
      <w:numFmt w:val="decimal"/>
      <w:suff w:val="space"/>
      <w:lvlText w:val="%1.%2.%3.%4.%5.%6.%7.%8.%9"/>
      <w:lvlJc w:val="left"/>
      <w:pPr>
        <w:ind w:left="0" w:firstLine="0"/>
      </w:pPr>
      <w:rPr>
        <w:rFonts w:hint="eastAsia"/>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451B1"/>
    <w:rsid w:val="00064D48"/>
    <w:rsid w:val="001A2799"/>
    <w:rsid w:val="001A67DB"/>
    <w:rsid w:val="00256BA3"/>
    <w:rsid w:val="00277B99"/>
    <w:rsid w:val="003056DE"/>
    <w:rsid w:val="00417D7F"/>
    <w:rsid w:val="005058DD"/>
    <w:rsid w:val="006B5179"/>
    <w:rsid w:val="0071228A"/>
    <w:rsid w:val="007C0F6D"/>
    <w:rsid w:val="007F39C9"/>
    <w:rsid w:val="007F4D7D"/>
    <w:rsid w:val="00876232"/>
    <w:rsid w:val="008C362E"/>
    <w:rsid w:val="00917EE0"/>
    <w:rsid w:val="00A03414"/>
    <w:rsid w:val="00A10381"/>
    <w:rsid w:val="00A92481"/>
    <w:rsid w:val="00AF701B"/>
    <w:rsid w:val="00B47EB6"/>
    <w:rsid w:val="00BB51DA"/>
    <w:rsid w:val="00BE6682"/>
    <w:rsid w:val="00C319FA"/>
    <w:rsid w:val="00CE46CC"/>
    <w:rsid w:val="00DB41E8"/>
    <w:rsid w:val="00E13211"/>
    <w:rsid w:val="00E51D56"/>
    <w:rsid w:val="00E53C34"/>
    <w:rsid w:val="00E9763D"/>
    <w:rsid w:val="00E97B04"/>
    <w:rsid w:val="00EC0290"/>
    <w:rsid w:val="00F57D66"/>
    <w:rsid w:val="00F73E22"/>
    <w:rsid w:val="00F7790D"/>
    <w:rsid w:val="00FE01A3"/>
    <w:rsid w:val="01101876"/>
    <w:rsid w:val="011B4BA2"/>
    <w:rsid w:val="012D5BEA"/>
    <w:rsid w:val="016A29F5"/>
    <w:rsid w:val="016A4216"/>
    <w:rsid w:val="017113D0"/>
    <w:rsid w:val="01797795"/>
    <w:rsid w:val="01875FD4"/>
    <w:rsid w:val="019F3C2D"/>
    <w:rsid w:val="01B13AE3"/>
    <w:rsid w:val="01B540B7"/>
    <w:rsid w:val="020554EB"/>
    <w:rsid w:val="02526282"/>
    <w:rsid w:val="025555EA"/>
    <w:rsid w:val="02565064"/>
    <w:rsid w:val="02722509"/>
    <w:rsid w:val="02781508"/>
    <w:rsid w:val="02842AD7"/>
    <w:rsid w:val="0293294A"/>
    <w:rsid w:val="0298354F"/>
    <w:rsid w:val="02A00307"/>
    <w:rsid w:val="02D73A6A"/>
    <w:rsid w:val="02DF1744"/>
    <w:rsid w:val="0315639B"/>
    <w:rsid w:val="03182BA3"/>
    <w:rsid w:val="031E1229"/>
    <w:rsid w:val="035A73D2"/>
    <w:rsid w:val="036E2788"/>
    <w:rsid w:val="037C2CFA"/>
    <w:rsid w:val="038753D5"/>
    <w:rsid w:val="038828F4"/>
    <w:rsid w:val="03990876"/>
    <w:rsid w:val="03A53360"/>
    <w:rsid w:val="03BB54C7"/>
    <w:rsid w:val="03BE3331"/>
    <w:rsid w:val="03EB5FA6"/>
    <w:rsid w:val="03F514E7"/>
    <w:rsid w:val="03FA5714"/>
    <w:rsid w:val="03FF577F"/>
    <w:rsid w:val="041A6631"/>
    <w:rsid w:val="041C6F4E"/>
    <w:rsid w:val="042A7A54"/>
    <w:rsid w:val="042F3D39"/>
    <w:rsid w:val="04456A8D"/>
    <w:rsid w:val="046C21D0"/>
    <w:rsid w:val="04846F9F"/>
    <w:rsid w:val="04A316A0"/>
    <w:rsid w:val="04DB00C6"/>
    <w:rsid w:val="04FA0B3D"/>
    <w:rsid w:val="05057272"/>
    <w:rsid w:val="050A4A07"/>
    <w:rsid w:val="05375B45"/>
    <w:rsid w:val="053A6BA0"/>
    <w:rsid w:val="054B0797"/>
    <w:rsid w:val="05513747"/>
    <w:rsid w:val="05596955"/>
    <w:rsid w:val="056575F7"/>
    <w:rsid w:val="05780378"/>
    <w:rsid w:val="058B015F"/>
    <w:rsid w:val="05BB03D1"/>
    <w:rsid w:val="05CF08F3"/>
    <w:rsid w:val="05D3081E"/>
    <w:rsid w:val="05E46539"/>
    <w:rsid w:val="05FD5DDE"/>
    <w:rsid w:val="060758C7"/>
    <w:rsid w:val="060F1D65"/>
    <w:rsid w:val="061B40CA"/>
    <w:rsid w:val="06257255"/>
    <w:rsid w:val="06300BB7"/>
    <w:rsid w:val="0638764C"/>
    <w:rsid w:val="063E12B3"/>
    <w:rsid w:val="063F7B4D"/>
    <w:rsid w:val="064B03BE"/>
    <w:rsid w:val="064F4855"/>
    <w:rsid w:val="065F5E83"/>
    <w:rsid w:val="066B616E"/>
    <w:rsid w:val="06A9757C"/>
    <w:rsid w:val="06A9779F"/>
    <w:rsid w:val="06AC15C2"/>
    <w:rsid w:val="06F0149E"/>
    <w:rsid w:val="073609EC"/>
    <w:rsid w:val="07395EC4"/>
    <w:rsid w:val="073C44D4"/>
    <w:rsid w:val="07514512"/>
    <w:rsid w:val="0768599E"/>
    <w:rsid w:val="076E1F37"/>
    <w:rsid w:val="077324C8"/>
    <w:rsid w:val="07824CE1"/>
    <w:rsid w:val="078B42EC"/>
    <w:rsid w:val="079C588B"/>
    <w:rsid w:val="081467CE"/>
    <w:rsid w:val="081E4B5F"/>
    <w:rsid w:val="08426B4D"/>
    <w:rsid w:val="0867500B"/>
    <w:rsid w:val="086A71DD"/>
    <w:rsid w:val="0871465D"/>
    <w:rsid w:val="08956E79"/>
    <w:rsid w:val="089A1817"/>
    <w:rsid w:val="08C21DEA"/>
    <w:rsid w:val="08CE31F1"/>
    <w:rsid w:val="08D54F35"/>
    <w:rsid w:val="08DC5CEC"/>
    <w:rsid w:val="08F4176A"/>
    <w:rsid w:val="095C4BDA"/>
    <w:rsid w:val="096904E2"/>
    <w:rsid w:val="096C0084"/>
    <w:rsid w:val="09715351"/>
    <w:rsid w:val="097A53E3"/>
    <w:rsid w:val="09827423"/>
    <w:rsid w:val="09A24CDB"/>
    <w:rsid w:val="09B60367"/>
    <w:rsid w:val="09BF50BC"/>
    <w:rsid w:val="09CC0691"/>
    <w:rsid w:val="09D118CC"/>
    <w:rsid w:val="09DA06B8"/>
    <w:rsid w:val="09DE16A5"/>
    <w:rsid w:val="09E27CC3"/>
    <w:rsid w:val="09E314D7"/>
    <w:rsid w:val="09F81E67"/>
    <w:rsid w:val="09FA2980"/>
    <w:rsid w:val="0A293CBB"/>
    <w:rsid w:val="0A2D3091"/>
    <w:rsid w:val="0A906B62"/>
    <w:rsid w:val="0A9B674A"/>
    <w:rsid w:val="0AD61855"/>
    <w:rsid w:val="0AD76DF1"/>
    <w:rsid w:val="0B030BEE"/>
    <w:rsid w:val="0B036EA1"/>
    <w:rsid w:val="0B223399"/>
    <w:rsid w:val="0B434407"/>
    <w:rsid w:val="0B7F09E9"/>
    <w:rsid w:val="0BA94EB8"/>
    <w:rsid w:val="0BB9479E"/>
    <w:rsid w:val="0BC95965"/>
    <w:rsid w:val="0BEC4446"/>
    <w:rsid w:val="0BF959F6"/>
    <w:rsid w:val="0BFD00FD"/>
    <w:rsid w:val="0C005875"/>
    <w:rsid w:val="0C3205E9"/>
    <w:rsid w:val="0C482F1E"/>
    <w:rsid w:val="0C4A71B8"/>
    <w:rsid w:val="0C4B342A"/>
    <w:rsid w:val="0C510D41"/>
    <w:rsid w:val="0C7F1C11"/>
    <w:rsid w:val="0C8A610D"/>
    <w:rsid w:val="0C8E0BA6"/>
    <w:rsid w:val="0C9275AC"/>
    <w:rsid w:val="0CA02145"/>
    <w:rsid w:val="0CAA7792"/>
    <w:rsid w:val="0CB90ADA"/>
    <w:rsid w:val="0CEA56AC"/>
    <w:rsid w:val="0CEC7328"/>
    <w:rsid w:val="0CEF7946"/>
    <w:rsid w:val="0CF2414E"/>
    <w:rsid w:val="0D085E13"/>
    <w:rsid w:val="0D12337E"/>
    <w:rsid w:val="0D185287"/>
    <w:rsid w:val="0D4031D3"/>
    <w:rsid w:val="0D5B61BE"/>
    <w:rsid w:val="0D6E3A97"/>
    <w:rsid w:val="0D822010"/>
    <w:rsid w:val="0D8671B1"/>
    <w:rsid w:val="0D874A43"/>
    <w:rsid w:val="0D987FB8"/>
    <w:rsid w:val="0DA8217F"/>
    <w:rsid w:val="0DB95B73"/>
    <w:rsid w:val="0DDE053A"/>
    <w:rsid w:val="0E055C0F"/>
    <w:rsid w:val="0E0C24F7"/>
    <w:rsid w:val="0E1856D4"/>
    <w:rsid w:val="0E2C734E"/>
    <w:rsid w:val="0E3137D5"/>
    <w:rsid w:val="0E3521DC"/>
    <w:rsid w:val="0E426223"/>
    <w:rsid w:val="0E53178C"/>
    <w:rsid w:val="0E546450"/>
    <w:rsid w:val="0E5C7E9D"/>
    <w:rsid w:val="0E5E34F5"/>
    <w:rsid w:val="0EAD69A2"/>
    <w:rsid w:val="0EC344FD"/>
    <w:rsid w:val="0EC56247"/>
    <w:rsid w:val="0ED319A8"/>
    <w:rsid w:val="0EE17BEF"/>
    <w:rsid w:val="0EEC3F08"/>
    <w:rsid w:val="0EF203A5"/>
    <w:rsid w:val="0EF4232E"/>
    <w:rsid w:val="0F116FF0"/>
    <w:rsid w:val="0F124148"/>
    <w:rsid w:val="0F220B5F"/>
    <w:rsid w:val="0F276CE6"/>
    <w:rsid w:val="0F46331D"/>
    <w:rsid w:val="0F54421E"/>
    <w:rsid w:val="0F640762"/>
    <w:rsid w:val="0F7C7F74"/>
    <w:rsid w:val="0F923429"/>
    <w:rsid w:val="0F965A39"/>
    <w:rsid w:val="0FF756C0"/>
    <w:rsid w:val="101C207C"/>
    <w:rsid w:val="103B49F3"/>
    <w:rsid w:val="104D4DE5"/>
    <w:rsid w:val="106B35CC"/>
    <w:rsid w:val="106C7A4E"/>
    <w:rsid w:val="107F2121"/>
    <w:rsid w:val="10950A41"/>
    <w:rsid w:val="10A61FE0"/>
    <w:rsid w:val="10AE75AF"/>
    <w:rsid w:val="10B512AD"/>
    <w:rsid w:val="10BC520D"/>
    <w:rsid w:val="10D97CB2"/>
    <w:rsid w:val="10DD1A0D"/>
    <w:rsid w:val="10EA39CE"/>
    <w:rsid w:val="11020CD3"/>
    <w:rsid w:val="1109114C"/>
    <w:rsid w:val="111A0C9A"/>
    <w:rsid w:val="11323E1F"/>
    <w:rsid w:val="113E3624"/>
    <w:rsid w:val="1142729E"/>
    <w:rsid w:val="114E14F4"/>
    <w:rsid w:val="1155307D"/>
    <w:rsid w:val="116D0759"/>
    <w:rsid w:val="11843180"/>
    <w:rsid w:val="11993F19"/>
    <w:rsid w:val="11995F40"/>
    <w:rsid w:val="11CA303C"/>
    <w:rsid w:val="11D85BD5"/>
    <w:rsid w:val="11F820F5"/>
    <w:rsid w:val="11FC1988"/>
    <w:rsid w:val="122C0041"/>
    <w:rsid w:val="122D5E1B"/>
    <w:rsid w:val="122F519B"/>
    <w:rsid w:val="12732744"/>
    <w:rsid w:val="12881E42"/>
    <w:rsid w:val="128C12BE"/>
    <w:rsid w:val="128E407F"/>
    <w:rsid w:val="12975DA9"/>
    <w:rsid w:val="12A7643B"/>
    <w:rsid w:val="12AD3CCA"/>
    <w:rsid w:val="12AE3205"/>
    <w:rsid w:val="12AF554E"/>
    <w:rsid w:val="12C338BB"/>
    <w:rsid w:val="12C45171"/>
    <w:rsid w:val="12DE4F4C"/>
    <w:rsid w:val="12EA541B"/>
    <w:rsid w:val="130804C5"/>
    <w:rsid w:val="130E503B"/>
    <w:rsid w:val="132F5D5B"/>
    <w:rsid w:val="13387B5F"/>
    <w:rsid w:val="136278DA"/>
    <w:rsid w:val="138A49E0"/>
    <w:rsid w:val="139D5101"/>
    <w:rsid w:val="13A81F37"/>
    <w:rsid w:val="13AA054F"/>
    <w:rsid w:val="13C05BD3"/>
    <w:rsid w:val="13E1369A"/>
    <w:rsid w:val="13F6014E"/>
    <w:rsid w:val="140219E2"/>
    <w:rsid w:val="14115B66"/>
    <w:rsid w:val="14170683"/>
    <w:rsid w:val="141F7B79"/>
    <w:rsid w:val="14434022"/>
    <w:rsid w:val="14684678"/>
    <w:rsid w:val="1475649E"/>
    <w:rsid w:val="14773733"/>
    <w:rsid w:val="14856C7F"/>
    <w:rsid w:val="149A0C5C"/>
    <w:rsid w:val="149B08DC"/>
    <w:rsid w:val="14E21050"/>
    <w:rsid w:val="15096D11"/>
    <w:rsid w:val="15303BA8"/>
    <w:rsid w:val="154645F8"/>
    <w:rsid w:val="15482BEF"/>
    <w:rsid w:val="154D1CD8"/>
    <w:rsid w:val="15523D77"/>
    <w:rsid w:val="1554087C"/>
    <w:rsid w:val="15545B0C"/>
    <w:rsid w:val="1555358D"/>
    <w:rsid w:val="15561AEE"/>
    <w:rsid w:val="155B796F"/>
    <w:rsid w:val="155C0175"/>
    <w:rsid w:val="15690030"/>
    <w:rsid w:val="15782848"/>
    <w:rsid w:val="158F246E"/>
    <w:rsid w:val="15C26140"/>
    <w:rsid w:val="15EB0728"/>
    <w:rsid w:val="15F661FD"/>
    <w:rsid w:val="15FF70E3"/>
    <w:rsid w:val="1632396E"/>
    <w:rsid w:val="16491AC6"/>
    <w:rsid w:val="164946C9"/>
    <w:rsid w:val="167834AD"/>
    <w:rsid w:val="168F6F45"/>
    <w:rsid w:val="169424A5"/>
    <w:rsid w:val="16A85139"/>
    <w:rsid w:val="16BC15AF"/>
    <w:rsid w:val="16BF0243"/>
    <w:rsid w:val="16BF5980"/>
    <w:rsid w:val="16FE00C6"/>
    <w:rsid w:val="16FE0CF2"/>
    <w:rsid w:val="170A2051"/>
    <w:rsid w:val="172D5B4F"/>
    <w:rsid w:val="17430E9F"/>
    <w:rsid w:val="174F49CD"/>
    <w:rsid w:val="174F6BCB"/>
    <w:rsid w:val="1750464D"/>
    <w:rsid w:val="17996C94"/>
    <w:rsid w:val="17C00D10"/>
    <w:rsid w:val="17DC7AB4"/>
    <w:rsid w:val="17FC013B"/>
    <w:rsid w:val="18092984"/>
    <w:rsid w:val="18211CCD"/>
    <w:rsid w:val="182A37AB"/>
    <w:rsid w:val="182B576D"/>
    <w:rsid w:val="185B08D7"/>
    <w:rsid w:val="1870299F"/>
    <w:rsid w:val="188D6914"/>
    <w:rsid w:val="189B0DEC"/>
    <w:rsid w:val="189C466F"/>
    <w:rsid w:val="18C3452E"/>
    <w:rsid w:val="18DB79D7"/>
    <w:rsid w:val="193B68DC"/>
    <w:rsid w:val="197A3D79"/>
    <w:rsid w:val="197E4C62"/>
    <w:rsid w:val="198A0A74"/>
    <w:rsid w:val="19AF0CB4"/>
    <w:rsid w:val="19BD27DD"/>
    <w:rsid w:val="19BE72C8"/>
    <w:rsid w:val="19C80559"/>
    <w:rsid w:val="19E13681"/>
    <w:rsid w:val="19E82DDD"/>
    <w:rsid w:val="19FD1638"/>
    <w:rsid w:val="1A407FE3"/>
    <w:rsid w:val="1A487BAE"/>
    <w:rsid w:val="1A551410"/>
    <w:rsid w:val="1A6546FC"/>
    <w:rsid w:val="1A687CA3"/>
    <w:rsid w:val="1A710D72"/>
    <w:rsid w:val="1AA01727"/>
    <w:rsid w:val="1ABC19C0"/>
    <w:rsid w:val="1AC46459"/>
    <w:rsid w:val="1B076CE7"/>
    <w:rsid w:val="1B1320FE"/>
    <w:rsid w:val="1B1A7222"/>
    <w:rsid w:val="1B452D47"/>
    <w:rsid w:val="1B6F5412"/>
    <w:rsid w:val="1BB75806"/>
    <w:rsid w:val="1BBA3FC0"/>
    <w:rsid w:val="1BC86E7C"/>
    <w:rsid w:val="1C592B90"/>
    <w:rsid w:val="1C9674BC"/>
    <w:rsid w:val="1CA03159"/>
    <w:rsid w:val="1CB26D23"/>
    <w:rsid w:val="1CB45418"/>
    <w:rsid w:val="1CC50374"/>
    <w:rsid w:val="1CC770BD"/>
    <w:rsid w:val="1CD31D41"/>
    <w:rsid w:val="1CD33CCC"/>
    <w:rsid w:val="1CE72B5A"/>
    <w:rsid w:val="1D26729E"/>
    <w:rsid w:val="1D444093"/>
    <w:rsid w:val="1D5752B2"/>
    <w:rsid w:val="1D5E4025"/>
    <w:rsid w:val="1D6602AA"/>
    <w:rsid w:val="1D902534"/>
    <w:rsid w:val="1DB26629"/>
    <w:rsid w:val="1DC50B85"/>
    <w:rsid w:val="1DD72935"/>
    <w:rsid w:val="1DE007B9"/>
    <w:rsid w:val="1E027949"/>
    <w:rsid w:val="1E2A308C"/>
    <w:rsid w:val="1E2F2492"/>
    <w:rsid w:val="1E5419B9"/>
    <w:rsid w:val="1E7C366F"/>
    <w:rsid w:val="1E9C42C4"/>
    <w:rsid w:val="1E9F5249"/>
    <w:rsid w:val="1EDA5025"/>
    <w:rsid w:val="1EE47722"/>
    <w:rsid w:val="1EF24FFC"/>
    <w:rsid w:val="1F0619CF"/>
    <w:rsid w:val="1F081FB8"/>
    <w:rsid w:val="1F101AED"/>
    <w:rsid w:val="1F12422A"/>
    <w:rsid w:val="1F135208"/>
    <w:rsid w:val="1F253BBF"/>
    <w:rsid w:val="1F2E6B9D"/>
    <w:rsid w:val="1F4A0F65"/>
    <w:rsid w:val="1F6D241E"/>
    <w:rsid w:val="1F9978DD"/>
    <w:rsid w:val="1FC076A4"/>
    <w:rsid w:val="1FCC023A"/>
    <w:rsid w:val="1FD16A32"/>
    <w:rsid w:val="1FDA6A75"/>
    <w:rsid w:val="201C384B"/>
    <w:rsid w:val="20240653"/>
    <w:rsid w:val="20242AA4"/>
    <w:rsid w:val="204348D0"/>
    <w:rsid w:val="204A3CE3"/>
    <w:rsid w:val="20536C72"/>
    <w:rsid w:val="20724EAB"/>
    <w:rsid w:val="20831F67"/>
    <w:rsid w:val="20956E2B"/>
    <w:rsid w:val="209F4303"/>
    <w:rsid w:val="20B15F2E"/>
    <w:rsid w:val="20CF0D61"/>
    <w:rsid w:val="20FE6332"/>
    <w:rsid w:val="210C6647"/>
    <w:rsid w:val="211C305E"/>
    <w:rsid w:val="214761DC"/>
    <w:rsid w:val="215779C0"/>
    <w:rsid w:val="21613B53"/>
    <w:rsid w:val="21783778"/>
    <w:rsid w:val="21816606"/>
    <w:rsid w:val="21843D08"/>
    <w:rsid w:val="218732F8"/>
    <w:rsid w:val="218F339D"/>
    <w:rsid w:val="21A1493D"/>
    <w:rsid w:val="21B108F1"/>
    <w:rsid w:val="21E21B23"/>
    <w:rsid w:val="22110474"/>
    <w:rsid w:val="221C4286"/>
    <w:rsid w:val="22422E41"/>
    <w:rsid w:val="227C38D7"/>
    <w:rsid w:val="22820EC0"/>
    <w:rsid w:val="22AD24F0"/>
    <w:rsid w:val="22B1477A"/>
    <w:rsid w:val="22C019AB"/>
    <w:rsid w:val="22C16F92"/>
    <w:rsid w:val="22FB0AE5"/>
    <w:rsid w:val="2359040B"/>
    <w:rsid w:val="237038B3"/>
    <w:rsid w:val="237F2849"/>
    <w:rsid w:val="23C37AF1"/>
    <w:rsid w:val="241243B0"/>
    <w:rsid w:val="244F2010"/>
    <w:rsid w:val="24543408"/>
    <w:rsid w:val="2488638E"/>
    <w:rsid w:val="249C626B"/>
    <w:rsid w:val="24C11F5B"/>
    <w:rsid w:val="24C30F6E"/>
    <w:rsid w:val="24C34E06"/>
    <w:rsid w:val="24FD70C7"/>
    <w:rsid w:val="25040D58"/>
    <w:rsid w:val="2521415D"/>
    <w:rsid w:val="252541FE"/>
    <w:rsid w:val="25397BCE"/>
    <w:rsid w:val="253C5086"/>
    <w:rsid w:val="254C3104"/>
    <w:rsid w:val="254D3A7A"/>
    <w:rsid w:val="257E7BDC"/>
    <w:rsid w:val="258559EE"/>
    <w:rsid w:val="25903BB8"/>
    <w:rsid w:val="25975498"/>
    <w:rsid w:val="25AC462F"/>
    <w:rsid w:val="25B800DA"/>
    <w:rsid w:val="25C00DD3"/>
    <w:rsid w:val="262650A6"/>
    <w:rsid w:val="26324EFB"/>
    <w:rsid w:val="26396649"/>
    <w:rsid w:val="263B5F44"/>
    <w:rsid w:val="264521BE"/>
    <w:rsid w:val="265302C5"/>
    <w:rsid w:val="266E12DA"/>
    <w:rsid w:val="26727723"/>
    <w:rsid w:val="26815185"/>
    <w:rsid w:val="268B284C"/>
    <w:rsid w:val="268C78FA"/>
    <w:rsid w:val="26B87B82"/>
    <w:rsid w:val="26E746C7"/>
    <w:rsid w:val="270B0B90"/>
    <w:rsid w:val="27124062"/>
    <w:rsid w:val="271408E9"/>
    <w:rsid w:val="27253183"/>
    <w:rsid w:val="27325074"/>
    <w:rsid w:val="27582E99"/>
    <w:rsid w:val="277C149B"/>
    <w:rsid w:val="278278B3"/>
    <w:rsid w:val="27994F87"/>
    <w:rsid w:val="27B52F63"/>
    <w:rsid w:val="27BB3978"/>
    <w:rsid w:val="27C32548"/>
    <w:rsid w:val="28005C30"/>
    <w:rsid w:val="28120157"/>
    <w:rsid w:val="281265C6"/>
    <w:rsid w:val="28353EEC"/>
    <w:rsid w:val="28447822"/>
    <w:rsid w:val="2858176E"/>
    <w:rsid w:val="28646679"/>
    <w:rsid w:val="2868279F"/>
    <w:rsid w:val="28C43C51"/>
    <w:rsid w:val="28CA2C12"/>
    <w:rsid w:val="28E7529E"/>
    <w:rsid w:val="28E86394"/>
    <w:rsid w:val="28F226BF"/>
    <w:rsid w:val="2913127D"/>
    <w:rsid w:val="291B3DFF"/>
    <w:rsid w:val="292303CC"/>
    <w:rsid w:val="2935152D"/>
    <w:rsid w:val="29373CDC"/>
    <w:rsid w:val="29510A55"/>
    <w:rsid w:val="29757098"/>
    <w:rsid w:val="29F21A29"/>
    <w:rsid w:val="29F45AF9"/>
    <w:rsid w:val="29F50CC8"/>
    <w:rsid w:val="2A140BB7"/>
    <w:rsid w:val="2A34234D"/>
    <w:rsid w:val="2A357DCE"/>
    <w:rsid w:val="2A552882"/>
    <w:rsid w:val="2A881DD7"/>
    <w:rsid w:val="2A893FD5"/>
    <w:rsid w:val="2A96215C"/>
    <w:rsid w:val="2AB15884"/>
    <w:rsid w:val="2AD329FD"/>
    <w:rsid w:val="2AD56653"/>
    <w:rsid w:val="2ADA47AC"/>
    <w:rsid w:val="2AE40E6C"/>
    <w:rsid w:val="2B097DA7"/>
    <w:rsid w:val="2B1B4C0B"/>
    <w:rsid w:val="2B210CD1"/>
    <w:rsid w:val="2B673558"/>
    <w:rsid w:val="2B782293"/>
    <w:rsid w:val="2B835B5F"/>
    <w:rsid w:val="2B927D94"/>
    <w:rsid w:val="2B9A742E"/>
    <w:rsid w:val="2B9F3906"/>
    <w:rsid w:val="2BC81CA7"/>
    <w:rsid w:val="2BD66F10"/>
    <w:rsid w:val="2BF24211"/>
    <w:rsid w:val="2BF33C39"/>
    <w:rsid w:val="2C0360DD"/>
    <w:rsid w:val="2C093F4C"/>
    <w:rsid w:val="2C0E44F9"/>
    <w:rsid w:val="2C1857F2"/>
    <w:rsid w:val="2C513736"/>
    <w:rsid w:val="2C541C48"/>
    <w:rsid w:val="2C7C5D06"/>
    <w:rsid w:val="2C825033"/>
    <w:rsid w:val="2C856399"/>
    <w:rsid w:val="2CA87853"/>
    <w:rsid w:val="2CAA243C"/>
    <w:rsid w:val="2CCC458F"/>
    <w:rsid w:val="2CD37161"/>
    <w:rsid w:val="2D002460"/>
    <w:rsid w:val="2D036C68"/>
    <w:rsid w:val="2D170700"/>
    <w:rsid w:val="2D5F023F"/>
    <w:rsid w:val="2D660F0B"/>
    <w:rsid w:val="2D6771E5"/>
    <w:rsid w:val="2D6F0515"/>
    <w:rsid w:val="2DB5393F"/>
    <w:rsid w:val="2DBC0615"/>
    <w:rsid w:val="2DBD7184"/>
    <w:rsid w:val="2DDD2CDD"/>
    <w:rsid w:val="2DE33641"/>
    <w:rsid w:val="2DE63220"/>
    <w:rsid w:val="2DE8691B"/>
    <w:rsid w:val="2E003688"/>
    <w:rsid w:val="2E1103BB"/>
    <w:rsid w:val="2E155DB3"/>
    <w:rsid w:val="2E246D3F"/>
    <w:rsid w:val="2E320DE6"/>
    <w:rsid w:val="2E614626"/>
    <w:rsid w:val="2E633B84"/>
    <w:rsid w:val="2E887A71"/>
    <w:rsid w:val="2E8B79E8"/>
    <w:rsid w:val="2EAE7F23"/>
    <w:rsid w:val="2ECB6817"/>
    <w:rsid w:val="2EE4717D"/>
    <w:rsid w:val="2F060F08"/>
    <w:rsid w:val="2F2F316D"/>
    <w:rsid w:val="2F5B7A06"/>
    <w:rsid w:val="2F681955"/>
    <w:rsid w:val="2FCB0375"/>
    <w:rsid w:val="2FD00080"/>
    <w:rsid w:val="2FE87CD4"/>
    <w:rsid w:val="2FFA6EC5"/>
    <w:rsid w:val="301D237D"/>
    <w:rsid w:val="302C2998"/>
    <w:rsid w:val="303655BA"/>
    <w:rsid w:val="30481F55"/>
    <w:rsid w:val="306D3AA7"/>
    <w:rsid w:val="30752032"/>
    <w:rsid w:val="30793CBA"/>
    <w:rsid w:val="307D753B"/>
    <w:rsid w:val="30862AC6"/>
    <w:rsid w:val="30864B85"/>
    <w:rsid w:val="30B47949"/>
    <w:rsid w:val="30C6595D"/>
    <w:rsid w:val="30DA5FB3"/>
    <w:rsid w:val="310E2F8A"/>
    <w:rsid w:val="3133755B"/>
    <w:rsid w:val="3141301C"/>
    <w:rsid w:val="314B1C20"/>
    <w:rsid w:val="316C78C4"/>
    <w:rsid w:val="317177AC"/>
    <w:rsid w:val="317E696C"/>
    <w:rsid w:val="319E5CC1"/>
    <w:rsid w:val="31C66EB6"/>
    <w:rsid w:val="31D41058"/>
    <w:rsid w:val="31FF1A71"/>
    <w:rsid w:val="32005D96"/>
    <w:rsid w:val="32110346"/>
    <w:rsid w:val="321524B8"/>
    <w:rsid w:val="3217037D"/>
    <w:rsid w:val="32453007"/>
    <w:rsid w:val="324A3F0E"/>
    <w:rsid w:val="325C36E7"/>
    <w:rsid w:val="325D3F31"/>
    <w:rsid w:val="326E33CC"/>
    <w:rsid w:val="32723B61"/>
    <w:rsid w:val="327A5D13"/>
    <w:rsid w:val="32CF5ADE"/>
    <w:rsid w:val="32F36623"/>
    <w:rsid w:val="32F9638D"/>
    <w:rsid w:val="33005939"/>
    <w:rsid w:val="330A1ACB"/>
    <w:rsid w:val="330C5899"/>
    <w:rsid w:val="331E299C"/>
    <w:rsid w:val="33830490"/>
    <w:rsid w:val="3396357B"/>
    <w:rsid w:val="33A367C7"/>
    <w:rsid w:val="33DF5495"/>
    <w:rsid w:val="33E45A11"/>
    <w:rsid w:val="33FE1B41"/>
    <w:rsid w:val="34160D04"/>
    <w:rsid w:val="34165481"/>
    <w:rsid w:val="3426571B"/>
    <w:rsid w:val="342D50A6"/>
    <w:rsid w:val="344062C5"/>
    <w:rsid w:val="34607E7E"/>
    <w:rsid w:val="34841374"/>
    <w:rsid w:val="348935A3"/>
    <w:rsid w:val="348B2EC1"/>
    <w:rsid w:val="348C34AF"/>
    <w:rsid w:val="34961252"/>
    <w:rsid w:val="349B141F"/>
    <w:rsid w:val="34A06E29"/>
    <w:rsid w:val="34AD28B0"/>
    <w:rsid w:val="34CB752E"/>
    <w:rsid w:val="34E46DD3"/>
    <w:rsid w:val="352630BF"/>
    <w:rsid w:val="352A1876"/>
    <w:rsid w:val="353B7968"/>
    <w:rsid w:val="353E0766"/>
    <w:rsid w:val="35557220"/>
    <w:rsid w:val="355E0C9B"/>
    <w:rsid w:val="355F1BEF"/>
    <w:rsid w:val="356309A6"/>
    <w:rsid w:val="357B7956"/>
    <w:rsid w:val="359833FE"/>
    <w:rsid w:val="35C07A3B"/>
    <w:rsid w:val="35C2759F"/>
    <w:rsid w:val="35F55870"/>
    <w:rsid w:val="36020E5B"/>
    <w:rsid w:val="360B70A1"/>
    <w:rsid w:val="36122039"/>
    <w:rsid w:val="36227ADF"/>
    <w:rsid w:val="36643DCC"/>
    <w:rsid w:val="36851D82"/>
    <w:rsid w:val="36AE76C3"/>
    <w:rsid w:val="36C729A7"/>
    <w:rsid w:val="36C75F2D"/>
    <w:rsid w:val="36DE6149"/>
    <w:rsid w:val="36FB3F3F"/>
    <w:rsid w:val="3715036C"/>
    <w:rsid w:val="373A2D53"/>
    <w:rsid w:val="373A7551"/>
    <w:rsid w:val="3747312E"/>
    <w:rsid w:val="374C62C8"/>
    <w:rsid w:val="37D6753C"/>
    <w:rsid w:val="37E93643"/>
    <w:rsid w:val="37FC066A"/>
    <w:rsid w:val="38105FA4"/>
    <w:rsid w:val="3814248D"/>
    <w:rsid w:val="38155924"/>
    <w:rsid w:val="385E5E8E"/>
    <w:rsid w:val="387E764D"/>
    <w:rsid w:val="389A748B"/>
    <w:rsid w:val="39034314"/>
    <w:rsid w:val="39091AA1"/>
    <w:rsid w:val="39112B4A"/>
    <w:rsid w:val="39267D7C"/>
    <w:rsid w:val="39282356"/>
    <w:rsid w:val="3986570E"/>
    <w:rsid w:val="39CF5FE7"/>
    <w:rsid w:val="3A0C4B06"/>
    <w:rsid w:val="3A347F09"/>
    <w:rsid w:val="3A397C14"/>
    <w:rsid w:val="3A684EE0"/>
    <w:rsid w:val="3A895C33"/>
    <w:rsid w:val="3A9A170E"/>
    <w:rsid w:val="3AA85DFE"/>
    <w:rsid w:val="3AAD2152"/>
    <w:rsid w:val="3AB82813"/>
    <w:rsid w:val="3ABE6646"/>
    <w:rsid w:val="3AC14675"/>
    <w:rsid w:val="3AD60D98"/>
    <w:rsid w:val="3AE402AE"/>
    <w:rsid w:val="3B072F9C"/>
    <w:rsid w:val="3B103F49"/>
    <w:rsid w:val="3B2A07C3"/>
    <w:rsid w:val="3B422645"/>
    <w:rsid w:val="3B493F4F"/>
    <w:rsid w:val="3B7467C8"/>
    <w:rsid w:val="3B7D7387"/>
    <w:rsid w:val="3B8160F8"/>
    <w:rsid w:val="3B9349CE"/>
    <w:rsid w:val="3BA221E9"/>
    <w:rsid w:val="3BA44C68"/>
    <w:rsid w:val="3BBD31C8"/>
    <w:rsid w:val="3BD935B8"/>
    <w:rsid w:val="3C0371E3"/>
    <w:rsid w:val="3C551FAB"/>
    <w:rsid w:val="3C5A02CB"/>
    <w:rsid w:val="3CA36D89"/>
    <w:rsid w:val="3CA82FCF"/>
    <w:rsid w:val="3CAF438D"/>
    <w:rsid w:val="3D0416A4"/>
    <w:rsid w:val="3D082AD4"/>
    <w:rsid w:val="3D1323E3"/>
    <w:rsid w:val="3D2862C7"/>
    <w:rsid w:val="3D316B86"/>
    <w:rsid w:val="3D4702BA"/>
    <w:rsid w:val="3D577B32"/>
    <w:rsid w:val="3D587233"/>
    <w:rsid w:val="3D934D5E"/>
    <w:rsid w:val="3D9A3A9E"/>
    <w:rsid w:val="3DC03D71"/>
    <w:rsid w:val="3DDF0D0F"/>
    <w:rsid w:val="3DE764FF"/>
    <w:rsid w:val="3DEA0466"/>
    <w:rsid w:val="3E1B7627"/>
    <w:rsid w:val="3E5832CE"/>
    <w:rsid w:val="3E81631A"/>
    <w:rsid w:val="3E864215"/>
    <w:rsid w:val="3EBB1E61"/>
    <w:rsid w:val="3EC91F92"/>
    <w:rsid w:val="3EEF3691"/>
    <w:rsid w:val="3F1B6CA9"/>
    <w:rsid w:val="3F353B71"/>
    <w:rsid w:val="3F441C96"/>
    <w:rsid w:val="3F5C34C0"/>
    <w:rsid w:val="3F710AEB"/>
    <w:rsid w:val="3F8B2484"/>
    <w:rsid w:val="3F8E7410"/>
    <w:rsid w:val="3F967C63"/>
    <w:rsid w:val="3FD762BE"/>
    <w:rsid w:val="3FF85BF1"/>
    <w:rsid w:val="402557F5"/>
    <w:rsid w:val="407B3D14"/>
    <w:rsid w:val="40842268"/>
    <w:rsid w:val="40877969"/>
    <w:rsid w:val="40AA1995"/>
    <w:rsid w:val="40B52A37"/>
    <w:rsid w:val="40D81CF2"/>
    <w:rsid w:val="40DB495F"/>
    <w:rsid w:val="40E66A89"/>
    <w:rsid w:val="413376D1"/>
    <w:rsid w:val="41347C6C"/>
    <w:rsid w:val="41595743"/>
    <w:rsid w:val="417841F4"/>
    <w:rsid w:val="41872D8F"/>
    <w:rsid w:val="419A3FAE"/>
    <w:rsid w:val="41A55BC2"/>
    <w:rsid w:val="41A75842"/>
    <w:rsid w:val="41BD3269"/>
    <w:rsid w:val="41DA3605"/>
    <w:rsid w:val="41E64FB4"/>
    <w:rsid w:val="42032810"/>
    <w:rsid w:val="420F6806"/>
    <w:rsid w:val="42297D66"/>
    <w:rsid w:val="422F60A9"/>
    <w:rsid w:val="425B22B7"/>
    <w:rsid w:val="42661F8B"/>
    <w:rsid w:val="426818D9"/>
    <w:rsid w:val="426C7B8A"/>
    <w:rsid w:val="42784A5B"/>
    <w:rsid w:val="42873AA0"/>
    <w:rsid w:val="428F5233"/>
    <w:rsid w:val="429F5636"/>
    <w:rsid w:val="42AE775A"/>
    <w:rsid w:val="42C924A2"/>
    <w:rsid w:val="42CF65A9"/>
    <w:rsid w:val="42E5654F"/>
    <w:rsid w:val="42F8344F"/>
    <w:rsid w:val="433B14DC"/>
    <w:rsid w:val="434A3CF5"/>
    <w:rsid w:val="434B5EF3"/>
    <w:rsid w:val="4359650D"/>
    <w:rsid w:val="435B778F"/>
    <w:rsid w:val="436832A5"/>
    <w:rsid w:val="4369767B"/>
    <w:rsid w:val="43713BB4"/>
    <w:rsid w:val="43785A2D"/>
    <w:rsid w:val="43C40C31"/>
    <w:rsid w:val="43C6399C"/>
    <w:rsid w:val="43DB57E2"/>
    <w:rsid w:val="43E936C3"/>
    <w:rsid w:val="4401219E"/>
    <w:rsid w:val="44106E3C"/>
    <w:rsid w:val="441E3CCD"/>
    <w:rsid w:val="443E5A25"/>
    <w:rsid w:val="444A1B43"/>
    <w:rsid w:val="44623EFF"/>
    <w:rsid w:val="44777D2A"/>
    <w:rsid w:val="447D7569"/>
    <w:rsid w:val="447E6447"/>
    <w:rsid w:val="44B21EED"/>
    <w:rsid w:val="44B70490"/>
    <w:rsid w:val="44BC21CB"/>
    <w:rsid w:val="44E55C94"/>
    <w:rsid w:val="44ED6924"/>
    <w:rsid w:val="45251F11"/>
    <w:rsid w:val="45423E2F"/>
    <w:rsid w:val="4556425E"/>
    <w:rsid w:val="45657C5C"/>
    <w:rsid w:val="45780A86"/>
    <w:rsid w:val="4586581D"/>
    <w:rsid w:val="45950735"/>
    <w:rsid w:val="459A22C0"/>
    <w:rsid w:val="459C7A87"/>
    <w:rsid w:val="45A42860"/>
    <w:rsid w:val="45AD34DF"/>
    <w:rsid w:val="45C43104"/>
    <w:rsid w:val="45C8113A"/>
    <w:rsid w:val="45E13681"/>
    <w:rsid w:val="45EC6CF1"/>
    <w:rsid w:val="462E7806"/>
    <w:rsid w:val="46375641"/>
    <w:rsid w:val="463918ED"/>
    <w:rsid w:val="465202EC"/>
    <w:rsid w:val="465F71FD"/>
    <w:rsid w:val="4664105F"/>
    <w:rsid w:val="468269BA"/>
    <w:rsid w:val="46837042"/>
    <w:rsid w:val="46916FD5"/>
    <w:rsid w:val="46CB5EB5"/>
    <w:rsid w:val="47181DF3"/>
    <w:rsid w:val="474A4205"/>
    <w:rsid w:val="475B4937"/>
    <w:rsid w:val="479B4E27"/>
    <w:rsid w:val="479E040B"/>
    <w:rsid w:val="47A635BE"/>
    <w:rsid w:val="47B76DB7"/>
    <w:rsid w:val="47D17961"/>
    <w:rsid w:val="47D87579"/>
    <w:rsid w:val="47F0190D"/>
    <w:rsid w:val="48046B96"/>
    <w:rsid w:val="48325F54"/>
    <w:rsid w:val="484F603D"/>
    <w:rsid w:val="486C62A8"/>
    <w:rsid w:val="486D77DF"/>
    <w:rsid w:val="487B12A0"/>
    <w:rsid w:val="487E5303"/>
    <w:rsid w:val="488B4C65"/>
    <w:rsid w:val="48950991"/>
    <w:rsid w:val="48D2534C"/>
    <w:rsid w:val="48F63EC0"/>
    <w:rsid w:val="490B3896"/>
    <w:rsid w:val="49255EFB"/>
    <w:rsid w:val="492A3415"/>
    <w:rsid w:val="4936029A"/>
    <w:rsid w:val="493F167D"/>
    <w:rsid w:val="495245DA"/>
    <w:rsid w:val="49A14558"/>
    <w:rsid w:val="49B358F8"/>
    <w:rsid w:val="49BA1E9F"/>
    <w:rsid w:val="49D66DB1"/>
    <w:rsid w:val="49DC149E"/>
    <w:rsid w:val="49DE3E85"/>
    <w:rsid w:val="4A3264F4"/>
    <w:rsid w:val="4A43770E"/>
    <w:rsid w:val="4A6B50A6"/>
    <w:rsid w:val="4A6C4D26"/>
    <w:rsid w:val="4A821591"/>
    <w:rsid w:val="4A822306"/>
    <w:rsid w:val="4A880974"/>
    <w:rsid w:val="4A88524C"/>
    <w:rsid w:val="4AAE13F3"/>
    <w:rsid w:val="4AF12D5D"/>
    <w:rsid w:val="4B0674FB"/>
    <w:rsid w:val="4B0E5873"/>
    <w:rsid w:val="4B1A55E7"/>
    <w:rsid w:val="4B3150C6"/>
    <w:rsid w:val="4B4E311B"/>
    <w:rsid w:val="4B515150"/>
    <w:rsid w:val="4B613C18"/>
    <w:rsid w:val="4B6C334C"/>
    <w:rsid w:val="4B766C35"/>
    <w:rsid w:val="4B8F7407"/>
    <w:rsid w:val="4B976F6D"/>
    <w:rsid w:val="4BA74D3B"/>
    <w:rsid w:val="4BAA6A9E"/>
    <w:rsid w:val="4BD258F2"/>
    <w:rsid w:val="4C014490"/>
    <w:rsid w:val="4C1D0F04"/>
    <w:rsid w:val="4C203473"/>
    <w:rsid w:val="4C70464A"/>
    <w:rsid w:val="4C721BF8"/>
    <w:rsid w:val="4C862E17"/>
    <w:rsid w:val="4CAE41F6"/>
    <w:rsid w:val="4D077EEE"/>
    <w:rsid w:val="4D295EA4"/>
    <w:rsid w:val="4D3E6273"/>
    <w:rsid w:val="4D6C64B0"/>
    <w:rsid w:val="4D7B5CAE"/>
    <w:rsid w:val="4D8A04AF"/>
    <w:rsid w:val="4DB33889"/>
    <w:rsid w:val="4DB95793"/>
    <w:rsid w:val="4DC3539E"/>
    <w:rsid w:val="4DDB2127"/>
    <w:rsid w:val="4DF25DFE"/>
    <w:rsid w:val="4DF30DF0"/>
    <w:rsid w:val="4DFB01BF"/>
    <w:rsid w:val="4DFF3D5C"/>
    <w:rsid w:val="4E1D54B7"/>
    <w:rsid w:val="4E2C224E"/>
    <w:rsid w:val="4E416971"/>
    <w:rsid w:val="4E5900FE"/>
    <w:rsid w:val="4E7650C5"/>
    <w:rsid w:val="4EE90083"/>
    <w:rsid w:val="4F681FB1"/>
    <w:rsid w:val="4F7E4886"/>
    <w:rsid w:val="4F90700C"/>
    <w:rsid w:val="4F9A6313"/>
    <w:rsid w:val="4F9B15EB"/>
    <w:rsid w:val="4FA32D35"/>
    <w:rsid w:val="4FE60326"/>
    <w:rsid w:val="4FEE6BD3"/>
    <w:rsid w:val="50104DC4"/>
    <w:rsid w:val="501320EF"/>
    <w:rsid w:val="501968B2"/>
    <w:rsid w:val="504238D2"/>
    <w:rsid w:val="504428BE"/>
    <w:rsid w:val="50465DC1"/>
    <w:rsid w:val="50600A5D"/>
    <w:rsid w:val="506A6906"/>
    <w:rsid w:val="507E5950"/>
    <w:rsid w:val="50A07754"/>
    <w:rsid w:val="50B86A7C"/>
    <w:rsid w:val="50CA7C6A"/>
    <w:rsid w:val="50DA4FBE"/>
    <w:rsid w:val="50EA68CF"/>
    <w:rsid w:val="50F132D8"/>
    <w:rsid w:val="50FA6B69"/>
    <w:rsid w:val="50FD4E06"/>
    <w:rsid w:val="511A161C"/>
    <w:rsid w:val="514D41B4"/>
    <w:rsid w:val="515374D5"/>
    <w:rsid w:val="51586CCE"/>
    <w:rsid w:val="51640797"/>
    <w:rsid w:val="516C2A97"/>
    <w:rsid w:val="51785E01"/>
    <w:rsid w:val="51827D47"/>
    <w:rsid w:val="51840814"/>
    <w:rsid w:val="51956D68"/>
    <w:rsid w:val="51E93115"/>
    <w:rsid w:val="522C275E"/>
    <w:rsid w:val="52566E26"/>
    <w:rsid w:val="527079D0"/>
    <w:rsid w:val="529F350D"/>
    <w:rsid w:val="52A24ACD"/>
    <w:rsid w:val="52B63352"/>
    <w:rsid w:val="52C703DE"/>
    <w:rsid w:val="52CA1363"/>
    <w:rsid w:val="52CC0FE3"/>
    <w:rsid w:val="52D0326C"/>
    <w:rsid w:val="52D078E7"/>
    <w:rsid w:val="52DD4175"/>
    <w:rsid w:val="531867B3"/>
    <w:rsid w:val="532A50E2"/>
    <w:rsid w:val="533026BF"/>
    <w:rsid w:val="53546E67"/>
    <w:rsid w:val="536631CC"/>
    <w:rsid w:val="537A324A"/>
    <w:rsid w:val="53AD3B54"/>
    <w:rsid w:val="53B87967"/>
    <w:rsid w:val="53BA47CD"/>
    <w:rsid w:val="53CC29D0"/>
    <w:rsid w:val="53CE511C"/>
    <w:rsid w:val="53F4356E"/>
    <w:rsid w:val="53FD045B"/>
    <w:rsid w:val="54121CF5"/>
    <w:rsid w:val="541B19D0"/>
    <w:rsid w:val="542551CD"/>
    <w:rsid w:val="54587870"/>
    <w:rsid w:val="545C78EB"/>
    <w:rsid w:val="54633683"/>
    <w:rsid w:val="54791FA3"/>
    <w:rsid w:val="5489522A"/>
    <w:rsid w:val="548E44C7"/>
    <w:rsid w:val="549518D3"/>
    <w:rsid w:val="549B48B9"/>
    <w:rsid w:val="54B05D00"/>
    <w:rsid w:val="54C10199"/>
    <w:rsid w:val="54D10433"/>
    <w:rsid w:val="54D13CB7"/>
    <w:rsid w:val="54DC2048"/>
    <w:rsid w:val="55012712"/>
    <w:rsid w:val="552C35E3"/>
    <w:rsid w:val="553379D2"/>
    <w:rsid w:val="5536145D"/>
    <w:rsid w:val="55545189"/>
    <w:rsid w:val="557974AC"/>
    <w:rsid w:val="558127D5"/>
    <w:rsid w:val="558511DC"/>
    <w:rsid w:val="55862007"/>
    <w:rsid w:val="5592639D"/>
    <w:rsid w:val="55974E45"/>
    <w:rsid w:val="5598103B"/>
    <w:rsid w:val="55A902D6"/>
    <w:rsid w:val="55D25D1B"/>
    <w:rsid w:val="55D849DF"/>
    <w:rsid w:val="55DC242D"/>
    <w:rsid w:val="560165A7"/>
    <w:rsid w:val="56096008"/>
    <w:rsid w:val="561455C8"/>
    <w:rsid w:val="561D0456"/>
    <w:rsid w:val="56340A96"/>
    <w:rsid w:val="564358F6"/>
    <w:rsid w:val="56551F44"/>
    <w:rsid w:val="568129FB"/>
    <w:rsid w:val="56893008"/>
    <w:rsid w:val="568C3F07"/>
    <w:rsid w:val="56D90809"/>
    <w:rsid w:val="57722F85"/>
    <w:rsid w:val="57746489"/>
    <w:rsid w:val="57792910"/>
    <w:rsid w:val="578B41AC"/>
    <w:rsid w:val="578D0CD2"/>
    <w:rsid w:val="57BC4620"/>
    <w:rsid w:val="57C62A10"/>
    <w:rsid w:val="57D83FAF"/>
    <w:rsid w:val="57FB42FB"/>
    <w:rsid w:val="57FF0798"/>
    <w:rsid w:val="581A6C16"/>
    <w:rsid w:val="581C599D"/>
    <w:rsid w:val="58272E85"/>
    <w:rsid w:val="58275188"/>
    <w:rsid w:val="58401DE8"/>
    <w:rsid w:val="585F770B"/>
    <w:rsid w:val="58603117"/>
    <w:rsid w:val="58822362"/>
    <w:rsid w:val="58836646"/>
    <w:rsid w:val="58995925"/>
    <w:rsid w:val="58C2612B"/>
    <w:rsid w:val="58CF7F95"/>
    <w:rsid w:val="58DB4AD6"/>
    <w:rsid w:val="58E4750C"/>
    <w:rsid w:val="58FB572B"/>
    <w:rsid w:val="59082011"/>
    <w:rsid w:val="590A6392"/>
    <w:rsid w:val="590F210A"/>
    <w:rsid w:val="59213EE0"/>
    <w:rsid w:val="593F0F77"/>
    <w:rsid w:val="594C093F"/>
    <w:rsid w:val="598E202E"/>
    <w:rsid w:val="59930A01"/>
    <w:rsid w:val="59A3451F"/>
    <w:rsid w:val="59AC0EE0"/>
    <w:rsid w:val="59C47AD7"/>
    <w:rsid w:val="59F728F8"/>
    <w:rsid w:val="5A024538"/>
    <w:rsid w:val="5A7A082C"/>
    <w:rsid w:val="5A867F3E"/>
    <w:rsid w:val="5A937936"/>
    <w:rsid w:val="5AAB14CE"/>
    <w:rsid w:val="5AB7057D"/>
    <w:rsid w:val="5ABE43ED"/>
    <w:rsid w:val="5AD1774F"/>
    <w:rsid w:val="5AFC7FD4"/>
    <w:rsid w:val="5B0B19FD"/>
    <w:rsid w:val="5B1B622C"/>
    <w:rsid w:val="5B1D3322"/>
    <w:rsid w:val="5B2D162C"/>
    <w:rsid w:val="5B2E6224"/>
    <w:rsid w:val="5B715A14"/>
    <w:rsid w:val="5B780C22"/>
    <w:rsid w:val="5B782077"/>
    <w:rsid w:val="5B930D69"/>
    <w:rsid w:val="5BA00AE1"/>
    <w:rsid w:val="5BE944E6"/>
    <w:rsid w:val="5BF8379B"/>
    <w:rsid w:val="5BF86906"/>
    <w:rsid w:val="5BFB20F5"/>
    <w:rsid w:val="5C123673"/>
    <w:rsid w:val="5C59248E"/>
    <w:rsid w:val="5C601583"/>
    <w:rsid w:val="5C667D0D"/>
    <w:rsid w:val="5C910A55"/>
    <w:rsid w:val="5CAB123B"/>
    <w:rsid w:val="5CFA2018"/>
    <w:rsid w:val="5D1D34D1"/>
    <w:rsid w:val="5D2850E5"/>
    <w:rsid w:val="5D3625C8"/>
    <w:rsid w:val="5D3B2A81"/>
    <w:rsid w:val="5D790367"/>
    <w:rsid w:val="5D903810"/>
    <w:rsid w:val="5D94351C"/>
    <w:rsid w:val="5DB217C6"/>
    <w:rsid w:val="5DB65C4E"/>
    <w:rsid w:val="5DC60467"/>
    <w:rsid w:val="5DEF3BEF"/>
    <w:rsid w:val="5E045D4D"/>
    <w:rsid w:val="5E0869D6"/>
    <w:rsid w:val="5E2B1A45"/>
    <w:rsid w:val="5E3A2E3F"/>
    <w:rsid w:val="5E3E4F7D"/>
    <w:rsid w:val="5E6E1B79"/>
    <w:rsid w:val="5E8774D3"/>
    <w:rsid w:val="5E9001A9"/>
    <w:rsid w:val="5EAE4B84"/>
    <w:rsid w:val="5EC04331"/>
    <w:rsid w:val="5EC8526C"/>
    <w:rsid w:val="5ED419E6"/>
    <w:rsid w:val="5EF7405C"/>
    <w:rsid w:val="5EFC43C7"/>
    <w:rsid w:val="5F081D78"/>
    <w:rsid w:val="5F082263"/>
    <w:rsid w:val="5F140FE9"/>
    <w:rsid w:val="5F1D6925"/>
    <w:rsid w:val="5F351673"/>
    <w:rsid w:val="5F3E47D0"/>
    <w:rsid w:val="5F427F35"/>
    <w:rsid w:val="5F463DDB"/>
    <w:rsid w:val="5F5A7D10"/>
    <w:rsid w:val="5F6179E8"/>
    <w:rsid w:val="5F6D531F"/>
    <w:rsid w:val="5F7104A2"/>
    <w:rsid w:val="5F8B0477"/>
    <w:rsid w:val="5FE117EE"/>
    <w:rsid w:val="5FF25578"/>
    <w:rsid w:val="60204DC3"/>
    <w:rsid w:val="603956A7"/>
    <w:rsid w:val="60495F87"/>
    <w:rsid w:val="6056529D"/>
    <w:rsid w:val="60696343"/>
    <w:rsid w:val="6093187E"/>
    <w:rsid w:val="60D35B77"/>
    <w:rsid w:val="60E2707F"/>
    <w:rsid w:val="60FD0F2E"/>
    <w:rsid w:val="60FF4F7A"/>
    <w:rsid w:val="611D39E1"/>
    <w:rsid w:val="612A5275"/>
    <w:rsid w:val="616B372A"/>
    <w:rsid w:val="61870728"/>
    <w:rsid w:val="61B86320"/>
    <w:rsid w:val="61C136AB"/>
    <w:rsid w:val="61F3273F"/>
    <w:rsid w:val="61FC55CD"/>
    <w:rsid w:val="62153F79"/>
    <w:rsid w:val="62294734"/>
    <w:rsid w:val="622C03EF"/>
    <w:rsid w:val="622F0E63"/>
    <w:rsid w:val="62333529"/>
    <w:rsid w:val="62351D1D"/>
    <w:rsid w:val="625008DB"/>
    <w:rsid w:val="62626E54"/>
    <w:rsid w:val="62724313"/>
    <w:rsid w:val="628C4EBC"/>
    <w:rsid w:val="62AE510A"/>
    <w:rsid w:val="62B405FF"/>
    <w:rsid w:val="62C566D2"/>
    <w:rsid w:val="62D91738"/>
    <w:rsid w:val="6302357A"/>
    <w:rsid w:val="63355430"/>
    <w:rsid w:val="634B494A"/>
    <w:rsid w:val="635B5795"/>
    <w:rsid w:val="635F629C"/>
    <w:rsid w:val="6374742E"/>
    <w:rsid w:val="63AA400F"/>
    <w:rsid w:val="63E2739B"/>
    <w:rsid w:val="63E97730"/>
    <w:rsid w:val="63F828AC"/>
    <w:rsid w:val="642B611E"/>
    <w:rsid w:val="64A4332E"/>
    <w:rsid w:val="64B17D85"/>
    <w:rsid w:val="64C02D71"/>
    <w:rsid w:val="65175F1F"/>
    <w:rsid w:val="65235DFA"/>
    <w:rsid w:val="65282583"/>
    <w:rsid w:val="65387FB0"/>
    <w:rsid w:val="654C101A"/>
    <w:rsid w:val="654E508E"/>
    <w:rsid w:val="65795BEF"/>
    <w:rsid w:val="658541AC"/>
    <w:rsid w:val="65914E25"/>
    <w:rsid w:val="659261B8"/>
    <w:rsid w:val="65E4769A"/>
    <w:rsid w:val="65F33467"/>
    <w:rsid w:val="66291688"/>
    <w:rsid w:val="66452A5A"/>
    <w:rsid w:val="66686720"/>
    <w:rsid w:val="666B7416"/>
    <w:rsid w:val="6678786A"/>
    <w:rsid w:val="66AD176F"/>
    <w:rsid w:val="66B06886"/>
    <w:rsid w:val="66B06B24"/>
    <w:rsid w:val="66C83F2C"/>
    <w:rsid w:val="66D14B10"/>
    <w:rsid w:val="66D173B0"/>
    <w:rsid w:val="66DD3ED2"/>
    <w:rsid w:val="6715402C"/>
    <w:rsid w:val="67172932"/>
    <w:rsid w:val="671A04B3"/>
    <w:rsid w:val="67221143"/>
    <w:rsid w:val="672A3FD1"/>
    <w:rsid w:val="674E10B1"/>
    <w:rsid w:val="678B6D32"/>
    <w:rsid w:val="67A27A02"/>
    <w:rsid w:val="67CC15DC"/>
    <w:rsid w:val="67D46437"/>
    <w:rsid w:val="67DE72F8"/>
    <w:rsid w:val="67E06BE1"/>
    <w:rsid w:val="67E668F9"/>
    <w:rsid w:val="68033CB4"/>
    <w:rsid w:val="681835C5"/>
    <w:rsid w:val="682343F6"/>
    <w:rsid w:val="68317E47"/>
    <w:rsid w:val="688A7A5A"/>
    <w:rsid w:val="68A4169C"/>
    <w:rsid w:val="68AB0151"/>
    <w:rsid w:val="68C72D25"/>
    <w:rsid w:val="68DC448F"/>
    <w:rsid w:val="68E56825"/>
    <w:rsid w:val="68F51BEB"/>
    <w:rsid w:val="69021390"/>
    <w:rsid w:val="69471F3B"/>
    <w:rsid w:val="6956468D"/>
    <w:rsid w:val="695F5F2F"/>
    <w:rsid w:val="69642D8A"/>
    <w:rsid w:val="698663AF"/>
    <w:rsid w:val="69955344"/>
    <w:rsid w:val="69992959"/>
    <w:rsid w:val="69A61F67"/>
    <w:rsid w:val="69A754E5"/>
    <w:rsid w:val="69AE395C"/>
    <w:rsid w:val="69C45E93"/>
    <w:rsid w:val="69CB1288"/>
    <w:rsid w:val="69E75770"/>
    <w:rsid w:val="69EB4000"/>
    <w:rsid w:val="69F640E4"/>
    <w:rsid w:val="6A191D88"/>
    <w:rsid w:val="6A3F255B"/>
    <w:rsid w:val="6A491970"/>
    <w:rsid w:val="6A4C28F4"/>
    <w:rsid w:val="6A505A77"/>
    <w:rsid w:val="6A6F219B"/>
    <w:rsid w:val="6A837831"/>
    <w:rsid w:val="6A8B7E5B"/>
    <w:rsid w:val="6AAA0710"/>
    <w:rsid w:val="6AB61AF5"/>
    <w:rsid w:val="6AC54D8A"/>
    <w:rsid w:val="6ACD4F7E"/>
    <w:rsid w:val="6AD5401E"/>
    <w:rsid w:val="6B0022A0"/>
    <w:rsid w:val="6B0F0434"/>
    <w:rsid w:val="6B203A66"/>
    <w:rsid w:val="6B23721F"/>
    <w:rsid w:val="6B5142E2"/>
    <w:rsid w:val="6B663041"/>
    <w:rsid w:val="6B700F62"/>
    <w:rsid w:val="6B7610C4"/>
    <w:rsid w:val="6B796753"/>
    <w:rsid w:val="6BB05367"/>
    <w:rsid w:val="6BE82315"/>
    <w:rsid w:val="6BF8005E"/>
    <w:rsid w:val="6C1018CF"/>
    <w:rsid w:val="6C1A3074"/>
    <w:rsid w:val="6C390E1B"/>
    <w:rsid w:val="6C64734B"/>
    <w:rsid w:val="6C7C2B89"/>
    <w:rsid w:val="6C930A19"/>
    <w:rsid w:val="6C9C5ABF"/>
    <w:rsid w:val="6CA9153B"/>
    <w:rsid w:val="6CBE48F7"/>
    <w:rsid w:val="6CD31999"/>
    <w:rsid w:val="6CF977CC"/>
    <w:rsid w:val="6D1301DD"/>
    <w:rsid w:val="6D193D0C"/>
    <w:rsid w:val="6D195F0B"/>
    <w:rsid w:val="6D302911"/>
    <w:rsid w:val="6DA75CBC"/>
    <w:rsid w:val="6DB5018E"/>
    <w:rsid w:val="6DB5531D"/>
    <w:rsid w:val="6DBA2E1A"/>
    <w:rsid w:val="6DFE5FA3"/>
    <w:rsid w:val="6E051FA1"/>
    <w:rsid w:val="6E2862EF"/>
    <w:rsid w:val="6E4364A8"/>
    <w:rsid w:val="6E473701"/>
    <w:rsid w:val="6E513D52"/>
    <w:rsid w:val="6E9B5F03"/>
    <w:rsid w:val="6EB62533"/>
    <w:rsid w:val="6EBD65BB"/>
    <w:rsid w:val="6ECE20D9"/>
    <w:rsid w:val="6EF20214"/>
    <w:rsid w:val="6EF7505D"/>
    <w:rsid w:val="6F0A09FD"/>
    <w:rsid w:val="6F1624CD"/>
    <w:rsid w:val="6F623E70"/>
    <w:rsid w:val="6F706D2F"/>
    <w:rsid w:val="6F7C0F78"/>
    <w:rsid w:val="6F7F1EFD"/>
    <w:rsid w:val="6F930429"/>
    <w:rsid w:val="6F9320C1"/>
    <w:rsid w:val="6F944D6D"/>
    <w:rsid w:val="6FA64655"/>
    <w:rsid w:val="6FB25BCF"/>
    <w:rsid w:val="703C22B0"/>
    <w:rsid w:val="70547956"/>
    <w:rsid w:val="708F42B8"/>
    <w:rsid w:val="70936542"/>
    <w:rsid w:val="709D48D3"/>
    <w:rsid w:val="70AD3C12"/>
    <w:rsid w:val="70C76878"/>
    <w:rsid w:val="70CB1046"/>
    <w:rsid w:val="70F43502"/>
    <w:rsid w:val="711D4BF7"/>
    <w:rsid w:val="714D4EE8"/>
    <w:rsid w:val="71551B4C"/>
    <w:rsid w:val="716C4E54"/>
    <w:rsid w:val="71887BD8"/>
    <w:rsid w:val="718D0958"/>
    <w:rsid w:val="719875A5"/>
    <w:rsid w:val="71AE4A1F"/>
    <w:rsid w:val="71AF2191"/>
    <w:rsid w:val="71B2553B"/>
    <w:rsid w:val="71BC7B0E"/>
    <w:rsid w:val="71D3033E"/>
    <w:rsid w:val="71D92FD5"/>
    <w:rsid w:val="71FC181C"/>
    <w:rsid w:val="72000C97"/>
    <w:rsid w:val="72132135"/>
    <w:rsid w:val="723252CB"/>
    <w:rsid w:val="72715E5A"/>
    <w:rsid w:val="72717053"/>
    <w:rsid w:val="728747BA"/>
    <w:rsid w:val="72AF1D34"/>
    <w:rsid w:val="72BA5B47"/>
    <w:rsid w:val="72C52C8D"/>
    <w:rsid w:val="72D82EF8"/>
    <w:rsid w:val="72F42C62"/>
    <w:rsid w:val="72FC556C"/>
    <w:rsid w:val="72FD01EB"/>
    <w:rsid w:val="73093EDC"/>
    <w:rsid w:val="732514A0"/>
    <w:rsid w:val="732706F9"/>
    <w:rsid w:val="7328521A"/>
    <w:rsid w:val="7345352C"/>
    <w:rsid w:val="734F04F0"/>
    <w:rsid w:val="738866F4"/>
    <w:rsid w:val="73923B79"/>
    <w:rsid w:val="7394143C"/>
    <w:rsid w:val="73A13ABE"/>
    <w:rsid w:val="73BD4470"/>
    <w:rsid w:val="73C64BCC"/>
    <w:rsid w:val="73DE6878"/>
    <w:rsid w:val="73FA4BB7"/>
    <w:rsid w:val="740F7105"/>
    <w:rsid w:val="7444245B"/>
    <w:rsid w:val="745050DE"/>
    <w:rsid w:val="745C681B"/>
    <w:rsid w:val="746F1D15"/>
    <w:rsid w:val="74741DEE"/>
    <w:rsid w:val="749B3C07"/>
    <w:rsid w:val="749E6FE1"/>
    <w:rsid w:val="74AF2AFE"/>
    <w:rsid w:val="74BE6EC3"/>
    <w:rsid w:val="74C932C7"/>
    <w:rsid w:val="74CA3328"/>
    <w:rsid w:val="74FC13E1"/>
    <w:rsid w:val="751D0079"/>
    <w:rsid w:val="751E0822"/>
    <w:rsid w:val="75291143"/>
    <w:rsid w:val="752F68D0"/>
    <w:rsid w:val="75445A60"/>
    <w:rsid w:val="755072FB"/>
    <w:rsid w:val="75A137A0"/>
    <w:rsid w:val="75B17563"/>
    <w:rsid w:val="75BF613B"/>
    <w:rsid w:val="75C27143"/>
    <w:rsid w:val="75C74AFF"/>
    <w:rsid w:val="75DD2B82"/>
    <w:rsid w:val="75FB5F48"/>
    <w:rsid w:val="75FD0222"/>
    <w:rsid w:val="762635E5"/>
    <w:rsid w:val="763273F7"/>
    <w:rsid w:val="76390EE7"/>
    <w:rsid w:val="763F36A7"/>
    <w:rsid w:val="76484E1E"/>
    <w:rsid w:val="764B251F"/>
    <w:rsid w:val="76845568"/>
    <w:rsid w:val="7696585F"/>
    <w:rsid w:val="76A032AE"/>
    <w:rsid w:val="76AE7E45"/>
    <w:rsid w:val="76C34768"/>
    <w:rsid w:val="76F431BC"/>
    <w:rsid w:val="76FC5BC6"/>
    <w:rsid w:val="76FE369E"/>
    <w:rsid w:val="77106DDD"/>
    <w:rsid w:val="77161EB5"/>
    <w:rsid w:val="7721127E"/>
    <w:rsid w:val="77525902"/>
    <w:rsid w:val="775E33A0"/>
    <w:rsid w:val="776E137D"/>
    <w:rsid w:val="77791116"/>
    <w:rsid w:val="77887175"/>
    <w:rsid w:val="779C0BC8"/>
    <w:rsid w:val="779C582F"/>
    <w:rsid w:val="77E67D42"/>
    <w:rsid w:val="781E54D1"/>
    <w:rsid w:val="782B0837"/>
    <w:rsid w:val="782D2A60"/>
    <w:rsid w:val="78391DD9"/>
    <w:rsid w:val="7842045C"/>
    <w:rsid w:val="78484564"/>
    <w:rsid w:val="785A5E03"/>
    <w:rsid w:val="786F5450"/>
    <w:rsid w:val="787C759B"/>
    <w:rsid w:val="789F781F"/>
    <w:rsid w:val="78A83684"/>
    <w:rsid w:val="78DF40E8"/>
    <w:rsid w:val="79264A78"/>
    <w:rsid w:val="79292874"/>
    <w:rsid w:val="79423FED"/>
    <w:rsid w:val="79473DF1"/>
    <w:rsid w:val="79570A9A"/>
    <w:rsid w:val="79596D2B"/>
    <w:rsid w:val="796544BF"/>
    <w:rsid w:val="79666EFF"/>
    <w:rsid w:val="797265CF"/>
    <w:rsid w:val="79822FE7"/>
    <w:rsid w:val="799F0BBA"/>
    <w:rsid w:val="79AA45D0"/>
    <w:rsid w:val="79AA594A"/>
    <w:rsid w:val="79B83F2A"/>
    <w:rsid w:val="79D704F2"/>
    <w:rsid w:val="79E739BC"/>
    <w:rsid w:val="79EE0117"/>
    <w:rsid w:val="79F07144"/>
    <w:rsid w:val="79FF09EA"/>
    <w:rsid w:val="79FF52D9"/>
    <w:rsid w:val="7A076DE3"/>
    <w:rsid w:val="7A0B0F5D"/>
    <w:rsid w:val="7A0D2B05"/>
    <w:rsid w:val="7A6C79E5"/>
    <w:rsid w:val="7A6E1CEA"/>
    <w:rsid w:val="7A7057C3"/>
    <w:rsid w:val="7A8B4B48"/>
    <w:rsid w:val="7A9905B0"/>
    <w:rsid w:val="7A9D3E3A"/>
    <w:rsid w:val="7ABB1E90"/>
    <w:rsid w:val="7AC7400F"/>
    <w:rsid w:val="7ADD2E12"/>
    <w:rsid w:val="7AE57C24"/>
    <w:rsid w:val="7AE67B95"/>
    <w:rsid w:val="7B0537A7"/>
    <w:rsid w:val="7B2C269B"/>
    <w:rsid w:val="7B321671"/>
    <w:rsid w:val="7B363C68"/>
    <w:rsid w:val="7B5C33D1"/>
    <w:rsid w:val="7B5D15F3"/>
    <w:rsid w:val="7B5E426D"/>
    <w:rsid w:val="7B5F127C"/>
    <w:rsid w:val="7BAD32C2"/>
    <w:rsid w:val="7BB56E7C"/>
    <w:rsid w:val="7BBB5210"/>
    <w:rsid w:val="7BC55B1F"/>
    <w:rsid w:val="7BC57D1D"/>
    <w:rsid w:val="7BC57E1C"/>
    <w:rsid w:val="7BCB7C89"/>
    <w:rsid w:val="7BD060AF"/>
    <w:rsid w:val="7BE27FBD"/>
    <w:rsid w:val="7BE8753B"/>
    <w:rsid w:val="7C000DFC"/>
    <w:rsid w:val="7C3E66E2"/>
    <w:rsid w:val="7C401BE6"/>
    <w:rsid w:val="7C4E2200"/>
    <w:rsid w:val="7C4E2CBB"/>
    <w:rsid w:val="7C510DE1"/>
    <w:rsid w:val="7C5E095D"/>
    <w:rsid w:val="7C7816FF"/>
    <w:rsid w:val="7C926E66"/>
    <w:rsid w:val="7C9D1F7F"/>
    <w:rsid w:val="7CBB4DB2"/>
    <w:rsid w:val="7CC75342"/>
    <w:rsid w:val="7CF77196"/>
    <w:rsid w:val="7D001C42"/>
    <w:rsid w:val="7D106BB8"/>
    <w:rsid w:val="7D3A3102"/>
    <w:rsid w:val="7D3C7DA1"/>
    <w:rsid w:val="7D830F78"/>
    <w:rsid w:val="7D85447B"/>
    <w:rsid w:val="7DBD4C91"/>
    <w:rsid w:val="7DD72067"/>
    <w:rsid w:val="7DDC070D"/>
    <w:rsid w:val="7DE41E93"/>
    <w:rsid w:val="7DEC2F26"/>
    <w:rsid w:val="7DF57FB2"/>
    <w:rsid w:val="7E2C493A"/>
    <w:rsid w:val="7E3C17D0"/>
    <w:rsid w:val="7E3C3FAA"/>
    <w:rsid w:val="7E557376"/>
    <w:rsid w:val="7E7967F7"/>
    <w:rsid w:val="7E814B8F"/>
    <w:rsid w:val="7E9A2CA6"/>
    <w:rsid w:val="7EF92874"/>
    <w:rsid w:val="7F001769"/>
    <w:rsid w:val="7F126040"/>
    <w:rsid w:val="7F434A2F"/>
    <w:rsid w:val="7F525CF0"/>
    <w:rsid w:val="7F94215E"/>
    <w:rsid w:val="7FB03317"/>
    <w:rsid w:val="7FB643FF"/>
    <w:rsid w:val="7FF43388"/>
    <w:rsid w:val="7FFE599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iPriority="99" w:name="footnote text"/>
    <w:lsdException w:qFormat="1" w:unhideWhenUsed="0" w:uiPriority="0" w:semiHidden="0"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0"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Verdana" w:hAnsi="Verdana" w:eastAsia="宋体" w:cs="Times New Roman"/>
      <w:kern w:val="2"/>
      <w:sz w:val="21"/>
      <w:szCs w:val="24"/>
      <w:lang w:val="en-US" w:eastAsia="zh-CN" w:bidi="ar-SA"/>
    </w:rPr>
  </w:style>
  <w:style w:type="paragraph" w:styleId="2">
    <w:name w:val="heading 1"/>
    <w:basedOn w:val="1"/>
    <w:next w:val="1"/>
    <w:link w:val="37"/>
    <w:qFormat/>
    <w:uiPriority w:val="0"/>
    <w:pPr>
      <w:keepNext/>
      <w:numPr>
        <w:ilvl w:val="0"/>
        <w:numId w:val="1"/>
      </w:numPr>
      <w:spacing w:line="360" w:lineRule="auto"/>
      <w:outlineLvl w:val="0"/>
    </w:pPr>
    <w:rPr>
      <w:rFonts w:ascii="Times New Roman" w:hAnsi="Times New Roman" w:eastAsia="宋体" w:cs="Times New Roman"/>
      <w:b/>
      <w:snapToGrid w:val="0"/>
      <w:kern w:val="0"/>
      <w:sz w:val="36"/>
      <w:szCs w:val="20"/>
      <w:lang w:val="en-US" w:eastAsia="zh-CN" w:bidi="ar-SA"/>
    </w:rPr>
  </w:style>
  <w:style w:type="paragraph" w:styleId="3">
    <w:name w:val="heading 2"/>
    <w:basedOn w:val="2"/>
    <w:next w:val="1"/>
    <w:link w:val="38"/>
    <w:qFormat/>
    <w:uiPriority w:val="0"/>
    <w:pPr>
      <w:numPr>
        <w:ilvl w:val="1"/>
      </w:numPr>
      <w:spacing w:before="240" w:after="240" w:line="240" w:lineRule="auto"/>
      <w:outlineLvl w:val="1"/>
    </w:pPr>
    <w:rPr>
      <w:sz w:val="30"/>
    </w:rPr>
  </w:style>
  <w:style w:type="paragraph" w:styleId="4">
    <w:name w:val="heading 3"/>
    <w:next w:val="1"/>
    <w:link w:val="39"/>
    <w:qFormat/>
    <w:uiPriority w:val="0"/>
    <w:pPr>
      <w:numPr>
        <w:ilvl w:val="2"/>
        <w:numId w:val="1"/>
      </w:numPr>
      <w:spacing w:before="240" w:after="240"/>
      <w:outlineLvl w:val="2"/>
    </w:pPr>
    <w:rPr>
      <w:rFonts w:ascii="Verdana" w:hAnsi="Verdana" w:eastAsia="宋体" w:cs="Times New Roman"/>
      <w:b/>
      <w:kern w:val="0"/>
      <w:sz w:val="28"/>
      <w:szCs w:val="20"/>
      <w:lang w:val="en-US" w:eastAsia="zh-CN" w:bidi="ar-SA"/>
    </w:rPr>
  </w:style>
  <w:style w:type="paragraph" w:styleId="5">
    <w:name w:val="heading 4"/>
    <w:basedOn w:val="1"/>
    <w:next w:val="1"/>
    <w:link w:val="42"/>
    <w:qFormat/>
    <w:uiPriority w:val="0"/>
    <w:pPr>
      <w:keepNext/>
      <w:keepLines/>
      <w:tabs>
        <w:tab w:val="left" w:pos="864"/>
      </w:tabs>
      <w:spacing w:before="280" w:after="200" w:line="240" w:lineRule="auto"/>
      <w:ind w:left="864" w:hanging="864"/>
      <w:outlineLvl w:val="3"/>
    </w:pPr>
    <w:rPr>
      <w:rFonts w:ascii="Cambria" w:hAnsi="Cambria"/>
      <w:b/>
      <w:bCs/>
      <w:sz w:val="28"/>
      <w:szCs w:val="28"/>
    </w:rPr>
  </w:style>
  <w:style w:type="paragraph" w:styleId="6">
    <w:name w:val="heading 5"/>
    <w:basedOn w:val="1"/>
    <w:next w:val="1"/>
    <w:link w:val="43"/>
    <w:qFormat/>
    <w:uiPriority w:val="0"/>
    <w:pPr>
      <w:keepNext/>
      <w:keepLines/>
      <w:tabs>
        <w:tab w:val="left" w:pos="432"/>
      </w:tabs>
      <w:spacing w:before="280" w:after="290" w:line="374" w:lineRule="auto"/>
      <w:ind w:left="1008" w:hanging="1008"/>
      <w:outlineLvl w:val="4"/>
    </w:pPr>
    <w:rPr>
      <w:rFonts w:ascii="Calibri" w:hAnsi="Calibri"/>
      <w:b/>
      <w:bCs/>
      <w:sz w:val="28"/>
      <w:szCs w:val="28"/>
    </w:rPr>
  </w:style>
  <w:style w:type="paragraph" w:styleId="7">
    <w:name w:val="heading 6"/>
    <w:basedOn w:val="1"/>
    <w:next w:val="1"/>
    <w:link w:val="44"/>
    <w:qFormat/>
    <w:uiPriority w:val="0"/>
    <w:pPr>
      <w:keepNext/>
      <w:keepLines/>
      <w:spacing w:before="240" w:after="64" w:line="320" w:lineRule="auto"/>
      <w:outlineLvl w:val="5"/>
    </w:pPr>
    <w:rPr>
      <w:rFonts w:ascii="Arial" w:hAnsi="Arial" w:eastAsia="黑体"/>
      <w:b/>
      <w:bCs/>
      <w:sz w:val="24"/>
    </w:rPr>
  </w:style>
  <w:style w:type="paragraph" w:styleId="8">
    <w:name w:val="heading 7"/>
    <w:basedOn w:val="1"/>
    <w:next w:val="1"/>
    <w:link w:val="45"/>
    <w:qFormat/>
    <w:uiPriority w:val="0"/>
    <w:pPr>
      <w:keepNext/>
      <w:widowControl/>
      <w:tabs>
        <w:tab w:val="left" w:pos="765"/>
      </w:tabs>
      <w:autoSpaceDE w:val="0"/>
      <w:autoSpaceDN w:val="0"/>
      <w:adjustRightInd w:val="0"/>
      <w:ind w:left="1134" w:hanging="680"/>
      <w:jc w:val="left"/>
      <w:outlineLvl w:val="6"/>
    </w:pPr>
    <w:rPr>
      <w:rFonts w:ascii="Arial" w:hAnsi="Arial" w:eastAsia="黑体"/>
      <w:kern w:val="0"/>
      <w:szCs w:val="21"/>
    </w:rPr>
  </w:style>
  <w:style w:type="paragraph" w:styleId="9">
    <w:name w:val="heading 8"/>
    <w:basedOn w:val="1"/>
    <w:next w:val="1"/>
    <w:link w:val="46"/>
    <w:qFormat/>
    <w:uiPriority w:val="0"/>
    <w:pPr>
      <w:keepNext/>
      <w:keepLines/>
      <w:tabs>
        <w:tab w:val="left" w:pos="1638"/>
      </w:tabs>
      <w:autoSpaceDE w:val="0"/>
      <w:autoSpaceDN w:val="0"/>
      <w:adjustRightInd w:val="0"/>
      <w:spacing w:before="240" w:after="64" w:line="320" w:lineRule="auto"/>
      <w:ind w:left="1638" w:hanging="1440"/>
      <w:jc w:val="left"/>
      <w:outlineLvl w:val="7"/>
    </w:pPr>
    <w:rPr>
      <w:rFonts w:ascii="Arial" w:hAnsi="Arial" w:eastAsia="黑体"/>
      <w:kern w:val="0"/>
      <w:sz w:val="24"/>
      <w:szCs w:val="20"/>
    </w:rPr>
  </w:style>
  <w:style w:type="paragraph" w:styleId="10">
    <w:name w:val="heading 9"/>
    <w:basedOn w:val="1"/>
    <w:next w:val="1"/>
    <w:link w:val="47"/>
    <w:qFormat/>
    <w:uiPriority w:val="0"/>
    <w:pPr>
      <w:keepNext/>
      <w:keepLines/>
      <w:tabs>
        <w:tab w:val="left" w:pos="1782"/>
      </w:tabs>
      <w:autoSpaceDE w:val="0"/>
      <w:autoSpaceDN w:val="0"/>
      <w:adjustRightInd w:val="0"/>
      <w:spacing w:before="240" w:after="64" w:line="320" w:lineRule="auto"/>
      <w:ind w:left="1782" w:hanging="1584"/>
      <w:jc w:val="left"/>
      <w:outlineLvl w:val="8"/>
    </w:pPr>
    <w:rPr>
      <w:rFonts w:ascii="Arial" w:hAnsi="Arial" w:eastAsia="黑体"/>
      <w:kern w:val="0"/>
      <w:szCs w:val="20"/>
    </w:rPr>
  </w:style>
  <w:style w:type="character" w:default="1" w:styleId="29">
    <w:name w:val="Default Paragraph Font"/>
    <w:unhideWhenUsed/>
    <w:qFormat/>
    <w:uiPriority w:val="1"/>
  </w:style>
  <w:style w:type="table" w:default="1" w:styleId="33">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105"/>
    <w:qFormat/>
    <w:uiPriority w:val="0"/>
    <w:rPr>
      <w:b/>
      <w:bCs/>
    </w:rPr>
  </w:style>
  <w:style w:type="paragraph" w:styleId="12">
    <w:name w:val="annotation text"/>
    <w:basedOn w:val="1"/>
    <w:link w:val="84"/>
    <w:qFormat/>
    <w:uiPriority w:val="0"/>
    <w:pPr>
      <w:spacing w:line="240" w:lineRule="auto"/>
      <w:jc w:val="left"/>
    </w:pPr>
    <w:rPr>
      <w:rFonts w:ascii="Calibri" w:hAnsi="Calibri"/>
      <w:szCs w:val="22"/>
    </w:rPr>
  </w:style>
  <w:style w:type="paragraph" w:styleId="13">
    <w:name w:val="toc 7"/>
    <w:basedOn w:val="1"/>
    <w:next w:val="1"/>
    <w:qFormat/>
    <w:uiPriority w:val="0"/>
    <w:pPr>
      <w:ind w:left="2520" w:leftChars="1200"/>
    </w:pPr>
  </w:style>
  <w:style w:type="paragraph" w:styleId="14">
    <w:name w:val="Body Text First Indent"/>
    <w:basedOn w:val="1"/>
    <w:link w:val="210"/>
    <w:qFormat/>
    <w:uiPriority w:val="0"/>
    <w:pPr>
      <w:autoSpaceDE w:val="0"/>
      <w:autoSpaceDN w:val="0"/>
      <w:adjustRightInd w:val="0"/>
      <w:ind w:firstLine="420" w:firstLineChars="200"/>
    </w:pPr>
    <w:rPr>
      <w:rFonts w:ascii="Arial" w:hAnsi="Arial"/>
      <w:kern w:val="0"/>
      <w:szCs w:val="21"/>
    </w:rPr>
  </w:style>
  <w:style w:type="paragraph" w:styleId="15">
    <w:name w:val="Normal Indent"/>
    <w:basedOn w:val="1"/>
    <w:link w:val="66"/>
    <w:qFormat/>
    <w:uiPriority w:val="0"/>
    <w:pPr>
      <w:spacing w:line="240" w:lineRule="auto"/>
      <w:ind w:firstLine="420" w:firstLineChars="200"/>
    </w:pPr>
    <w:rPr>
      <w:rFonts w:asciiTheme="minorHAnsi" w:hAnsiTheme="minorHAnsi" w:cstheme="minorBidi"/>
    </w:rPr>
  </w:style>
  <w:style w:type="paragraph" w:styleId="16">
    <w:name w:val="Document Map"/>
    <w:basedOn w:val="1"/>
    <w:link w:val="41"/>
    <w:unhideWhenUsed/>
    <w:qFormat/>
    <w:uiPriority w:val="0"/>
    <w:rPr>
      <w:rFonts w:ascii="宋体"/>
      <w:sz w:val="18"/>
      <w:szCs w:val="18"/>
    </w:rPr>
  </w:style>
  <w:style w:type="paragraph" w:styleId="17">
    <w:name w:val="Body Text"/>
    <w:basedOn w:val="1"/>
    <w:link w:val="158"/>
    <w:qFormat/>
    <w:uiPriority w:val="0"/>
    <w:pPr>
      <w:spacing w:after="120" w:line="240" w:lineRule="auto"/>
    </w:pPr>
    <w:rPr>
      <w:rFonts w:ascii="Calibri" w:hAnsi="Calibri"/>
      <w:szCs w:val="22"/>
    </w:rPr>
  </w:style>
  <w:style w:type="paragraph" w:styleId="18">
    <w:name w:val="toc 5"/>
    <w:basedOn w:val="1"/>
    <w:next w:val="1"/>
    <w:qFormat/>
    <w:uiPriority w:val="0"/>
    <w:pPr>
      <w:ind w:left="1680" w:leftChars="800"/>
    </w:pPr>
  </w:style>
  <w:style w:type="paragraph" w:styleId="19">
    <w:name w:val="toc 3"/>
    <w:basedOn w:val="1"/>
    <w:next w:val="1"/>
    <w:qFormat/>
    <w:uiPriority w:val="39"/>
    <w:pPr>
      <w:ind w:left="840" w:leftChars="400"/>
    </w:pPr>
  </w:style>
  <w:style w:type="paragraph" w:styleId="20">
    <w:name w:val="toc 8"/>
    <w:basedOn w:val="1"/>
    <w:next w:val="1"/>
    <w:qFormat/>
    <w:uiPriority w:val="0"/>
    <w:pPr>
      <w:ind w:left="2940" w:leftChars="1400"/>
    </w:pPr>
  </w:style>
  <w:style w:type="paragraph" w:styleId="21">
    <w:name w:val="Balloon Text"/>
    <w:basedOn w:val="1"/>
    <w:link w:val="124"/>
    <w:qFormat/>
    <w:uiPriority w:val="0"/>
    <w:pPr>
      <w:spacing w:line="240" w:lineRule="auto"/>
    </w:pPr>
    <w:rPr>
      <w:rFonts w:ascii="Calibri" w:hAnsi="Calibri"/>
      <w:sz w:val="18"/>
      <w:szCs w:val="18"/>
    </w:rPr>
  </w:style>
  <w:style w:type="paragraph" w:styleId="22">
    <w:name w:val="footer"/>
    <w:basedOn w:val="1"/>
    <w:link w:val="36"/>
    <w:unhideWhenUsed/>
    <w:qFormat/>
    <w:uiPriority w:val="0"/>
    <w:pPr>
      <w:tabs>
        <w:tab w:val="center" w:pos="4153"/>
        <w:tab w:val="right" w:pos="8306"/>
      </w:tabs>
      <w:snapToGrid w:val="0"/>
      <w:jc w:val="left"/>
    </w:pPr>
    <w:rPr>
      <w:sz w:val="18"/>
      <w:szCs w:val="18"/>
    </w:rPr>
  </w:style>
  <w:style w:type="paragraph" w:styleId="23">
    <w:name w:val="header"/>
    <w:basedOn w:val="1"/>
    <w:link w:val="35"/>
    <w:unhideWhenUsed/>
    <w:qFormat/>
    <w:uiPriority w:val="0"/>
    <w:pPr>
      <w:pBdr>
        <w:bottom w:val="single" w:color="auto" w:sz="6" w:space="1"/>
      </w:pBdr>
      <w:tabs>
        <w:tab w:val="center" w:pos="4153"/>
        <w:tab w:val="right" w:pos="8306"/>
      </w:tabs>
      <w:snapToGrid w:val="0"/>
      <w:jc w:val="center"/>
    </w:pPr>
    <w:rPr>
      <w:sz w:val="18"/>
      <w:szCs w:val="18"/>
    </w:rPr>
  </w:style>
  <w:style w:type="paragraph" w:styleId="24">
    <w:name w:val="toc 1"/>
    <w:basedOn w:val="1"/>
    <w:next w:val="1"/>
    <w:qFormat/>
    <w:uiPriority w:val="39"/>
  </w:style>
  <w:style w:type="paragraph" w:styleId="25">
    <w:name w:val="toc 4"/>
    <w:basedOn w:val="1"/>
    <w:next w:val="1"/>
    <w:qFormat/>
    <w:uiPriority w:val="0"/>
    <w:pPr>
      <w:ind w:left="1260" w:leftChars="600"/>
    </w:pPr>
  </w:style>
  <w:style w:type="paragraph" w:styleId="26">
    <w:name w:val="toc 6"/>
    <w:basedOn w:val="1"/>
    <w:next w:val="1"/>
    <w:qFormat/>
    <w:uiPriority w:val="0"/>
    <w:pPr>
      <w:ind w:left="2100" w:leftChars="1000"/>
    </w:pPr>
  </w:style>
  <w:style w:type="paragraph" w:styleId="27">
    <w:name w:val="toc 2"/>
    <w:basedOn w:val="1"/>
    <w:next w:val="1"/>
    <w:qFormat/>
    <w:uiPriority w:val="39"/>
    <w:pPr>
      <w:ind w:left="420" w:leftChars="200"/>
    </w:pPr>
  </w:style>
  <w:style w:type="paragraph" w:styleId="28">
    <w:name w:val="toc 9"/>
    <w:basedOn w:val="1"/>
    <w:next w:val="1"/>
    <w:qFormat/>
    <w:uiPriority w:val="0"/>
    <w:pPr>
      <w:ind w:left="3360" w:leftChars="1600"/>
    </w:pPr>
  </w:style>
  <w:style w:type="character" w:styleId="30">
    <w:name w:val="page number"/>
    <w:basedOn w:val="29"/>
    <w:qFormat/>
    <w:uiPriority w:val="0"/>
  </w:style>
  <w:style w:type="character" w:styleId="31">
    <w:name w:val="Hyperlink"/>
    <w:qFormat/>
    <w:uiPriority w:val="99"/>
    <w:rPr>
      <w:color w:val="0000FF"/>
      <w:u w:val="single"/>
    </w:rPr>
  </w:style>
  <w:style w:type="character" w:styleId="32">
    <w:name w:val="annotation reference"/>
    <w:qFormat/>
    <w:uiPriority w:val="0"/>
    <w:rPr>
      <w:sz w:val="21"/>
      <w:szCs w:val="21"/>
    </w:rPr>
  </w:style>
  <w:style w:type="table" w:styleId="34">
    <w:name w:val="Table Grid"/>
    <w:basedOn w:val="33"/>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35">
    <w:name w:val="页眉 Char"/>
    <w:basedOn w:val="29"/>
    <w:link w:val="23"/>
    <w:semiHidden/>
    <w:qFormat/>
    <w:uiPriority w:val="99"/>
    <w:rPr>
      <w:sz w:val="18"/>
      <w:szCs w:val="18"/>
    </w:rPr>
  </w:style>
  <w:style w:type="character" w:customStyle="1" w:styleId="36">
    <w:name w:val="页脚 Char"/>
    <w:basedOn w:val="29"/>
    <w:link w:val="22"/>
    <w:semiHidden/>
    <w:qFormat/>
    <w:uiPriority w:val="99"/>
    <w:rPr>
      <w:sz w:val="18"/>
      <w:szCs w:val="18"/>
    </w:rPr>
  </w:style>
  <w:style w:type="character" w:customStyle="1" w:styleId="37">
    <w:name w:val="标题 1 Char"/>
    <w:basedOn w:val="29"/>
    <w:link w:val="2"/>
    <w:qFormat/>
    <w:uiPriority w:val="0"/>
    <w:rPr>
      <w:rFonts w:ascii="Times New Roman" w:hAnsi="Times New Roman" w:eastAsia="宋体" w:cs="Times New Roman"/>
      <w:b/>
      <w:snapToGrid w:val="0"/>
      <w:kern w:val="0"/>
      <w:sz w:val="36"/>
      <w:szCs w:val="20"/>
    </w:rPr>
  </w:style>
  <w:style w:type="character" w:customStyle="1" w:styleId="38">
    <w:name w:val="标题 2 Char"/>
    <w:basedOn w:val="29"/>
    <w:link w:val="3"/>
    <w:qFormat/>
    <w:uiPriority w:val="0"/>
    <w:rPr>
      <w:rFonts w:ascii="Times New Roman" w:hAnsi="Times New Roman" w:eastAsia="宋体" w:cs="Times New Roman"/>
      <w:b/>
      <w:snapToGrid w:val="0"/>
      <w:kern w:val="0"/>
      <w:sz w:val="30"/>
      <w:szCs w:val="20"/>
    </w:rPr>
  </w:style>
  <w:style w:type="character" w:customStyle="1" w:styleId="39">
    <w:name w:val="标题 3 Char"/>
    <w:basedOn w:val="29"/>
    <w:link w:val="4"/>
    <w:qFormat/>
    <w:uiPriority w:val="0"/>
    <w:rPr>
      <w:rFonts w:ascii="Verdana" w:hAnsi="Verdana" w:eastAsia="宋体" w:cs="Times New Roman"/>
      <w:b/>
      <w:kern w:val="0"/>
      <w:sz w:val="28"/>
      <w:szCs w:val="20"/>
    </w:rPr>
  </w:style>
  <w:style w:type="paragraph" w:customStyle="1" w:styleId="40">
    <w:name w:val="Default"/>
    <w:qFormat/>
    <w:uiPriority w:val="0"/>
    <w:pPr>
      <w:widowControl w:val="0"/>
      <w:autoSpaceDE w:val="0"/>
      <w:autoSpaceDN w:val="0"/>
      <w:adjustRightInd w:val="0"/>
    </w:pPr>
    <w:rPr>
      <w:rFonts w:ascii="Courier New" w:hAnsi="Courier New" w:eastAsia="宋体" w:cs="Courier New"/>
      <w:color w:val="000000"/>
      <w:kern w:val="0"/>
      <w:sz w:val="24"/>
      <w:szCs w:val="24"/>
      <w:lang w:val="en-US" w:eastAsia="zh-CN" w:bidi="ar-SA"/>
    </w:rPr>
  </w:style>
  <w:style w:type="character" w:customStyle="1" w:styleId="41">
    <w:name w:val="文档结构图 Char"/>
    <w:basedOn w:val="29"/>
    <w:link w:val="16"/>
    <w:semiHidden/>
    <w:qFormat/>
    <w:uiPriority w:val="99"/>
    <w:rPr>
      <w:rFonts w:ascii="宋体" w:hAnsi="Verdana" w:eastAsia="宋体" w:cs="Times New Roman"/>
      <w:sz w:val="18"/>
      <w:szCs w:val="18"/>
    </w:rPr>
  </w:style>
  <w:style w:type="character" w:customStyle="1" w:styleId="42">
    <w:name w:val="标题 4 Char"/>
    <w:basedOn w:val="29"/>
    <w:link w:val="5"/>
    <w:qFormat/>
    <w:uiPriority w:val="0"/>
    <w:rPr>
      <w:rFonts w:ascii="Cambria" w:hAnsi="Cambria" w:eastAsia="宋体" w:cs="Times New Roman"/>
      <w:b/>
      <w:bCs/>
      <w:sz w:val="28"/>
      <w:szCs w:val="28"/>
    </w:rPr>
  </w:style>
  <w:style w:type="character" w:customStyle="1" w:styleId="43">
    <w:name w:val="标题 5 Char"/>
    <w:basedOn w:val="29"/>
    <w:link w:val="6"/>
    <w:qFormat/>
    <w:uiPriority w:val="0"/>
    <w:rPr>
      <w:rFonts w:ascii="Calibri" w:hAnsi="Calibri" w:eastAsia="宋体" w:cs="Times New Roman"/>
      <w:b/>
      <w:bCs/>
      <w:sz w:val="28"/>
      <w:szCs w:val="28"/>
    </w:rPr>
  </w:style>
  <w:style w:type="character" w:customStyle="1" w:styleId="44">
    <w:name w:val="标题 6 Char"/>
    <w:basedOn w:val="29"/>
    <w:link w:val="7"/>
    <w:qFormat/>
    <w:uiPriority w:val="0"/>
    <w:rPr>
      <w:rFonts w:ascii="Arial" w:hAnsi="Arial" w:eastAsia="黑体" w:cs="Times New Roman"/>
      <w:b/>
      <w:bCs/>
      <w:sz w:val="24"/>
      <w:szCs w:val="24"/>
    </w:rPr>
  </w:style>
  <w:style w:type="character" w:customStyle="1" w:styleId="45">
    <w:name w:val="标题 7 Char"/>
    <w:basedOn w:val="29"/>
    <w:link w:val="8"/>
    <w:qFormat/>
    <w:uiPriority w:val="0"/>
    <w:rPr>
      <w:rFonts w:ascii="Arial" w:hAnsi="Arial" w:eastAsia="黑体" w:cs="Times New Roman"/>
      <w:kern w:val="0"/>
      <w:szCs w:val="21"/>
    </w:rPr>
  </w:style>
  <w:style w:type="character" w:customStyle="1" w:styleId="46">
    <w:name w:val="标题 8 Char"/>
    <w:basedOn w:val="29"/>
    <w:link w:val="9"/>
    <w:qFormat/>
    <w:uiPriority w:val="0"/>
    <w:rPr>
      <w:rFonts w:ascii="Arial" w:hAnsi="Arial" w:eastAsia="黑体" w:cs="Times New Roman"/>
      <w:kern w:val="0"/>
      <w:sz w:val="24"/>
      <w:szCs w:val="20"/>
    </w:rPr>
  </w:style>
  <w:style w:type="character" w:customStyle="1" w:styleId="47">
    <w:name w:val="标题 9 Char"/>
    <w:basedOn w:val="29"/>
    <w:link w:val="10"/>
    <w:qFormat/>
    <w:uiPriority w:val="0"/>
    <w:rPr>
      <w:rFonts w:ascii="Arial" w:hAnsi="Arial" w:eastAsia="黑体" w:cs="Times New Roman"/>
      <w:kern w:val="0"/>
      <w:szCs w:val="20"/>
    </w:rPr>
  </w:style>
  <w:style w:type="character" w:customStyle="1" w:styleId="48">
    <w:name w:val="已访问的超链接1"/>
    <w:qFormat/>
    <w:uiPriority w:val="0"/>
    <w:rPr>
      <w:color w:val="800080"/>
      <w:u w:val="single"/>
    </w:rPr>
  </w:style>
  <w:style w:type="character" w:customStyle="1" w:styleId="49">
    <w:name w:val="页眉 Char Char"/>
    <w:link w:val="50"/>
    <w:qFormat/>
    <w:uiPriority w:val="0"/>
    <w:rPr>
      <w:sz w:val="18"/>
      <w:szCs w:val="18"/>
    </w:rPr>
  </w:style>
  <w:style w:type="paragraph" w:customStyle="1" w:styleId="50">
    <w:name w:val="页眉1"/>
    <w:basedOn w:val="1"/>
    <w:link w:val="49"/>
    <w:qFormat/>
    <w:uiPriority w:val="0"/>
    <w:pPr>
      <w:pBdr>
        <w:bottom w:val="single" w:color="auto" w:sz="6" w:space="1"/>
      </w:pBdr>
      <w:tabs>
        <w:tab w:val="center" w:pos="4153"/>
        <w:tab w:val="right" w:pos="8306"/>
      </w:tabs>
      <w:snapToGrid w:val="0"/>
      <w:spacing w:line="240" w:lineRule="auto"/>
      <w:jc w:val="center"/>
    </w:pPr>
    <w:rPr>
      <w:rFonts w:asciiTheme="minorHAnsi" w:hAnsiTheme="minorHAnsi" w:eastAsiaTheme="minorEastAsia" w:cstheme="minorBidi"/>
      <w:sz w:val="18"/>
      <w:szCs w:val="18"/>
    </w:rPr>
  </w:style>
  <w:style w:type="character" w:customStyle="1" w:styleId="51">
    <w:name w:val="word"/>
    <w:basedOn w:val="29"/>
    <w:qFormat/>
    <w:uiPriority w:val="0"/>
  </w:style>
  <w:style w:type="character" w:customStyle="1" w:styleId="52">
    <w:name w:val="访问过的超链接1"/>
    <w:qFormat/>
    <w:uiPriority w:val="0"/>
    <w:rPr>
      <w:color w:val="800080"/>
      <w:u w:val="single"/>
    </w:rPr>
  </w:style>
  <w:style w:type="character" w:customStyle="1" w:styleId="53">
    <w:name w:val="正文文本 Char Char"/>
    <w:link w:val="54"/>
    <w:qFormat/>
    <w:uiPriority w:val="0"/>
    <w:rPr>
      <w:snapToGrid w:val="0"/>
      <w:sz w:val="24"/>
      <w:szCs w:val="24"/>
      <w:lang w:eastAsia="en-US"/>
    </w:rPr>
  </w:style>
  <w:style w:type="paragraph" w:customStyle="1" w:styleId="54">
    <w:name w:val="正文文本1"/>
    <w:basedOn w:val="1"/>
    <w:link w:val="53"/>
    <w:qFormat/>
    <w:uiPriority w:val="0"/>
    <w:pPr>
      <w:widowControl/>
      <w:spacing w:line="240" w:lineRule="auto"/>
    </w:pPr>
    <w:rPr>
      <w:rFonts w:asciiTheme="minorHAnsi" w:hAnsiTheme="minorHAnsi" w:eastAsiaTheme="minorEastAsia" w:cstheme="minorBidi"/>
      <w:snapToGrid w:val="0"/>
      <w:sz w:val="24"/>
      <w:lang w:eastAsia="en-US"/>
    </w:rPr>
  </w:style>
  <w:style w:type="character" w:customStyle="1" w:styleId="55">
    <w:name w:val="标题2"/>
    <w:qFormat/>
    <w:uiPriority w:val="0"/>
    <w:rPr>
      <w:rFonts w:ascii="宋体" w:hAnsi="Tahoma" w:eastAsia="宋体"/>
      <w:b/>
      <w:kern w:val="2"/>
      <w:sz w:val="30"/>
      <w:szCs w:val="21"/>
      <w:lang w:val="en-US" w:eastAsia="zh-CN" w:bidi="ar-SA"/>
    </w:rPr>
  </w:style>
  <w:style w:type="character" w:customStyle="1" w:styleId="56">
    <w:name w:val="文档结构图 Char Char"/>
    <w:link w:val="57"/>
    <w:qFormat/>
    <w:uiPriority w:val="0"/>
    <w:rPr>
      <w:rFonts w:ascii="宋体"/>
      <w:sz w:val="18"/>
      <w:szCs w:val="18"/>
    </w:rPr>
  </w:style>
  <w:style w:type="paragraph" w:customStyle="1" w:styleId="57">
    <w:name w:val="文档结构图1"/>
    <w:basedOn w:val="1"/>
    <w:link w:val="56"/>
    <w:qFormat/>
    <w:uiPriority w:val="0"/>
    <w:pPr>
      <w:spacing w:line="240" w:lineRule="auto"/>
    </w:pPr>
    <w:rPr>
      <w:rFonts w:ascii="宋体" w:hAnsiTheme="minorHAnsi" w:eastAsiaTheme="minorEastAsia" w:cstheme="minorBidi"/>
      <w:sz w:val="18"/>
      <w:szCs w:val="18"/>
    </w:rPr>
  </w:style>
  <w:style w:type="character" w:customStyle="1" w:styleId="58">
    <w:name w:val="不明显强调1"/>
    <w:qFormat/>
    <w:uiPriority w:val="0"/>
    <w:rPr>
      <w:rFonts w:eastAsia="宋体" w:cs="Times New Roman"/>
      <w:i/>
      <w:iCs/>
      <w:color w:val="808080"/>
      <w:szCs w:val="22"/>
      <w:lang w:val="en-US"/>
    </w:rPr>
  </w:style>
  <w:style w:type="character" w:customStyle="1" w:styleId="59">
    <w:name w:val="short_text"/>
    <w:basedOn w:val="29"/>
    <w:qFormat/>
    <w:uiPriority w:val="0"/>
  </w:style>
  <w:style w:type="character" w:customStyle="1" w:styleId="60">
    <w:name w:val="页脚 Char Char"/>
    <w:link w:val="61"/>
    <w:qFormat/>
    <w:uiPriority w:val="0"/>
    <w:rPr>
      <w:sz w:val="18"/>
      <w:szCs w:val="18"/>
    </w:rPr>
  </w:style>
  <w:style w:type="paragraph" w:customStyle="1" w:styleId="61">
    <w:name w:val="页脚1"/>
    <w:basedOn w:val="1"/>
    <w:link w:val="60"/>
    <w:qFormat/>
    <w:uiPriority w:val="0"/>
    <w:pPr>
      <w:tabs>
        <w:tab w:val="center" w:pos="4153"/>
        <w:tab w:val="right" w:pos="8306"/>
      </w:tabs>
      <w:snapToGrid w:val="0"/>
      <w:spacing w:line="240" w:lineRule="auto"/>
      <w:jc w:val="left"/>
    </w:pPr>
    <w:rPr>
      <w:rFonts w:asciiTheme="minorHAnsi" w:hAnsiTheme="minorHAnsi" w:eastAsiaTheme="minorEastAsia" w:cstheme="minorBidi"/>
      <w:sz w:val="18"/>
      <w:szCs w:val="18"/>
    </w:rPr>
  </w:style>
  <w:style w:type="character" w:customStyle="1" w:styleId="62">
    <w:name w:val="批注框文本 Char Char"/>
    <w:link w:val="63"/>
    <w:qFormat/>
    <w:uiPriority w:val="0"/>
    <w:rPr>
      <w:sz w:val="18"/>
      <w:szCs w:val="18"/>
    </w:rPr>
  </w:style>
  <w:style w:type="paragraph" w:customStyle="1" w:styleId="63">
    <w:name w:val="批注框文本1"/>
    <w:basedOn w:val="1"/>
    <w:link w:val="62"/>
    <w:qFormat/>
    <w:uiPriority w:val="0"/>
    <w:pPr>
      <w:spacing w:line="240" w:lineRule="auto"/>
    </w:pPr>
    <w:rPr>
      <w:rFonts w:asciiTheme="minorHAnsi" w:hAnsiTheme="minorHAnsi" w:eastAsiaTheme="minorEastAsia" w:cstheme="minorBidi"/>
      <w:sz w:val="18"/>
      <w:szCs w:val="18"/>
    </w:rPr>
  </w:style>
  <w:style w:type="character" w:customStyle="1" w:styleId="64">
    <w:name w:val="无间隔 Char"/>
    <w:link w:val="65"/>
    <w:qFormat/>
    <w:uiPriority w:val="0"/>
    <w:rPr>
      <w:rFonts w:ascii="Calibri" w:hAnsi="Calibri" w:eastAsia="Times New Roman"/>
      <w:sz w:val="22"/>
    </w:rPr>
  </w:style>
  <w:style w:type="paragraph" w:customStyle="1" w:styleId="65">
    <w:name w:val="无间隔1"/>
    <w:link w:val="64"/>
    <w:qFormat/>
    <w:uiPriority w:val="0"/>
    <w:rPr>
      <w:rFonts w:ascii="Calibri" w:hAnsi="Calibri" w:eastAsia="Times New Roman" w:cstheme="minorBidi"/>
      <w:kern w:val="2"/>
      <w:sz w:val="22"/>
      <w:szCs w:val="22"/>
      <w:lang w:val="en-US" w:eastAsia="zh-CN" w:bidi="ar-SA"/>
    </w:rPr>
  </w:style>
  <w:style w:type="character" w:customStyle="1" w:styleId="66">
    <w:name w:val="正文缩进 Char"/>
    <w:link w:val="15"/>
    <w:qFormat/>
    <w:uiPriority w:val="0"/>
    <w:rPr>
      <w:rFonts w:eastAsia="宋体"/>
      <w:szCs w:val="24"/>
    </w:rPr>
  </w:style>
  <w:style w:type="paragraph" w:customStyle="1" w:styleId="67">
    <w:name w:val="正文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68">
    <w:name w:val="正文 New New New New New New New New New New New New New New New New New New New New New New New New New New New New New New New New New New New New New New New New New New New New New New New New New New New New New New New New New New New New New New Ne"/>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69">
    <w:name w:val="正文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0">
    <w:name w:val="正文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1">
    <w:name w:val="正文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72">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3">
    <w:name w:val="正文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4">
    <w:name w:val="正文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5">
    <w:name w:val="正文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6">
    <w:name w:val="正文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7">
    <w:name w:val="正文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8">
    <w:name w:val="正文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9">
    <w:name w:val="正文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8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81">
    <w:name w:val="p0"/>
    <w:basedOn w:val="1"/>
    <w:qFormat/>
    <w:uiPriority w:val="0"/>
    <w:pPr>
      <w:widowControl/>
      <w:spacing w:line="240" w:lineRule="auto"/>
    </w:pPr>
    <w:rPr>
      <w:rFonts w:ascii="Calibri" w:hAnsi="Calibri" w:cs="宋体"/>
      <w:kern w:val="0"/>
      <w:szCs w:val="21"/>
    </w:rPr>
  </w:style>
  <w:style w:type="paragraph" w:customStyle="1" w:styleId="82">
    <w:name w:val="正文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83">
    <w:name w:val="正文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character" w:customStyle="1" w:styleId="84">
    <w:name w:val="批注文字 Char"/>
    <w:basedOn w:val="29"/>
    <w:link w:val="12"/>
    <w:qFormat/>
    <w:uiPriority w:val="0"/>
    <w:rPr>
      <w:rFonts w:ascii="Calibri" w:hAnsi="Calibri" w:eastAsia="宋体" w:cs="Times New Roman"/>
    </w:rPr>
  </w:style>
  <w:style w:type="paragraph" w:customStyle="1" w:styleId="85">
    <w:name w:val="keywords"/>
    <w:basedOn w:val="1"/>
    <w:qFormat/>
    <w:uiPriority w:val="0"/>
    <w:pPr>
      <w:widowControl/>
      <w:numPr>
        <w:ilvl w:val="0"/>
        <w:numId w:val="2"/>
      </w:numPr>
      <w:tabs>
        <w:tab w:val="left" w:pos="907"/>
      </w:tabs>
      <w:autoSpaceDE w:val="0"/>
      <w:autoSpaceDN w:val="0"/>
      <w:adjustRightInd w:val="0"/>
      <w:ind w:left="879" w:hanging="879"/>
    </w:pPr>
    <w:rPr>
      <w:rFonts w:ascii="Times New Roman" w:hAnsi="Times New Roman"/>
      <w:kern w:val="0"/>
      <w:szCs w:val="20"/>
    </w:rPr>
  </w:style>
  <w:style w:type="paragraph" w:customStyle="1" w:styleId="86">
    <w:name w:val="标题 2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87">
    <w:name w:val="正文首行缩进 New New"/>
    <w:basedOn w:val="1"/>
    <w:qFormat/>
    <w:uiPriority w:val="0"/>
    <w:pPr>
      <w:autoSpaceDE w:val="0"/>
      <w:autoSpaceDN w:val="0"/>
      <w:adjustRightInd w:val="0"/>
      <w:ind w:firstLine="420" w:firstLineChars="200"/>
    </w:pPr>
    <w:rPr>
      <w:rFonts w:ascii="Arial" w:hAnsi="Arial"/>
      <w:kern w:val="0"/>
      <w:szCs w:val="21"/>
    </w:rPr>
  </w:style>
  <w:style w:type="paragraph" w:customStyle="1" w:styleId="88">
    <w:name w:val="标题 3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89">
    <w:name w:val="document title on cover"/>
    <w:basedOn w:val="1"/>
    <w:qFormat/>
    <w:uiPriority w:val="0"/>
    <w:pPr>
      <w:widowControl/>
      <w:numPr>
        <w:ilvl w:val="0"/>
        <w:numId w:val="3"/>
      </w:numPr>
      <w:autoSpaceDE w:val="0"/>
      <w:autoSpaceDN w:val="0"/>
      <w:adjustRightInd w:val="0"/>
      <w:jc w:val="center"/>
    </w:pPr>
    <w:rPr>
      <w:rFonts w:ascii="Arial" w:hAnsi="Arial"/>
      <w:b/>
      <w:kern w:val="0"/>
      <w:sz w:val="56"/>
      <w:szCs w:val="20"/>
    </w:rPr>
  </w:style>
  <w:style w:type="paragraph" w:customStyle="1" w:styleId="90">
    <w:name w:val="标题 3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1">
    <w:name w:val="标题 3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2">
    <w:name w:val="标题 3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3">
    <w:name w:val="标题 3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4">
    <w:name w:val="标题 2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95">
    <w:name w:val="标题 2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96">
    <w:name w:val="标题 2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97">
    <w:name w:val="标题 3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8">
    <w:name w:val="标题 3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9">
    <w:name w:val="标题 2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00">
    <w:name w:val="正文首行缩进 New New New New New"/>
    <w:basedOn w:val="1"/>
    <w:qFormat/>
    <w:uiPriority w:val="0"/>
    <w:pPr>
      <w:keepNext/>
      <w:autoSpaceDE w:val="0"/>
      <w:autoSpaceDN w:val="0"/>
      <w:adjustRightInd w:val="0"/>
      <w:ind w:firstLine="420" w:firstLineChars="200"/>
    </w:pPr>
    <w:rPr>
      <w:rFonts w:ascii="Arial" w:hAnsi="Arial"/>
      <w:kern w:val="0"/>
      <w:szCs w:val="21"/>
    </w:rPr>
  </w:style>
  <w:style w:type="paragraph" w:customStyle="1" w:styleId="101">
    <w:name w:val="标题 3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02">
    <w:name w:val="列出段落1"/>
    <w:basedOn w:val="1"/>
    <w:qFormat/>
    <w:uiPriority w:val="0"/>
    <w:pPr>
      <w:spacing w:line="240" w:lineRule="auto"/>
      <w:ind w:firstLine="420" w:firstLineChars="200"/>
    </w:pPr>
    <w:rPr>
      <w:rFonts w:ascii="Calibri" w:hAnsi="Calibri"/>
      <w:szCs w:val="22"/>
    </w:rPr>
  </w:style>
  <w:style w:type="paragraph" w:customStyle="1" w:styleId="103">
    <w:name w:val="p15"/>
    <w:basedOn w:val="1"/>
    <w:qFormat/>
    <w:uiPriority w:val="0"/>
    <w:pPr>
      <w:widowControl/>
      <w:ind w:firstLine="420"/>
    </w:pPr>
    <w:rPr>
      <w:rFonts w:ascii="宋体" w:hAnsi="宋体" w:cs="宋体"/>
      <w:kern w:val="0"/>
      <w:szCs w:val="21"/>
      <w:lang w:bidi="th-TH"/>
    </w:rPr>
  </w:style>
  <w:style w:type="paragraph" w:customStyle="1" w:styleId="104">
    <w:name w:val="标题 2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character" w:customStyle="1" w:styleId="105">
    <w:name w:val="批注主题 Char"/>
    <w:basedOn w:val="84"/>
    <w:link w:val="11"/>
    <w:qFormat/>
    <w:uiPriority w:val="0"/>
    <w:rPr>
      <w:b/>
      <w:bCs/>
    </w:rPr>
  </w:style>
  <w:style w:type="paragraph" w:customStyle="1" w:styleId="106">
    <w:name w:val="标题 3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07">
    <w:name w:val="标题 2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08">
    <w:name w:val="标题 2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09">
    <w:name w:val="正文首行缩进 New New New New"/>
    <w:basedOn w:val="1"/>
    <w:qFormat/>
    <w:uiPriority w:val="0"/>
    <w:pPr>
      <w:autoSpaceDE w:val="0"/>
      <w:autoSpaceDN w:val="0"/>
      <w:adjustRightInd w:val="0"/>
      <w:ind w:firstLine="420" w:firstLineChars="200"/>
    </w:pPr>
    <w:rPr>
      <w:rFonts w:ascii="Arial" w:hAnsi="Arial"/>
      <w:kern w:val="0"/>
      <w:szCs w:val="21"/>
    </w:rPr>
  </w:style>
  <w:style w:type="paragraph" w:customStyle="1" w:styleId="110">
    <w:name w:val="标题 3 New New New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11">
    <w:name w:val="正文首行缩进 New New New"/>
    <w:basedOn w:val="1"/>
    <w:qFormat/>
    <w:uiPriority w:val="0"/>
    <w:pPr>
      <w:autoSpaceDE w:val="0"/>
      <w:autoSpaceDN w:val="0"/>
      <w:adjustRightInd w:val="0"/>
      <w:ind w:firstLine="420" w:firstLineChars="200"/>
    </w:pPr>
    <w:rPr>
      <w:rFonts w:ascii="Arial" w:hAnsi="Arial"/>
      <w:kern w:val="0"/>
      <w:szCs w:val="21"/>
    </w:rPr>
  </w:style>
  <w:style w:type="paragraph" w:customStyle="1" w:styleId="112">
    <w:name w:val="标题 1 New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13">
    <w:name w:val="Co. Name"/>
    <w:basedOn w:val="1"/>
    <w:next w:val="1"/>
    <w:qFormat/>
    <w:uiPriority w:val="0"/>
    <w:pPr>
      <w:autoSpaceDE w:val="0"/>
      <w:autoSpaceDN w:val="0"/>
      <w:adjustRightInd w:val="0"/>
      <w:spacing w:after="120"/>
      <w:jc w:val="center"/>
    </w:pPr>
    <w:rPr>
      <w:rFonts w:ascii="Arial" w:hAnsi="Arial" w:eastAsia="黑体" w:cs="Arial"/>
      <w:kern w:val="0"/>
      <w:sz w:val="32"/>
      <w:szCs w:val="32"/>
    </w:rPr>
  </w:style>
  <w:style w:type="paragraph" w:customStyle="1" w:styleId="114">
    <w:name w:val="标题 2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15">
    <w:name w:val="标题 2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16">
    <w:name w:val="标题 1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17">
    <w:name w:val="标题 3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18">
    <w:name w:val="标题 2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19">
    <w:name w:val="标题 3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20">
    <w:name w:val="标题 3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21">
    <w:name w:val="Char2"/>
    <w:basedOn w:val="1"/>
    <w:qFormat/>
    <w:uiPriority w:val="0"/>
    <w:pPr>
      <w:keepNext/>
      <w:keepLines/>
      <w:pageBreakBefore/>
      <w:tabs>
        <w:tab w:val="left" w:pos="420"/>
      </w:tabs>
      <w:spacing w:line="240" w:lineRule="auto"/>
      <w:ind w:left="420" w:hanging="420"/>
    </w:pPr>
    <w:rPr>
      <w:rFonts w:ascii="Tahoma" w:hAnsi="Tahoma"/>
      <w:sz w:val="24"/>
      <w:szCs w:val="20"/>
    </w:rPr>
  </w:style>
  <w:style w:type="paragraph" w:customStyle="1" w:styleId="122">
    <w:name w:val="封面文档标题"/>
    <w:basedOn w:val="1"/>
    <w:qFormat/>
    <w:uiPriority w:val="0"/>
    <w:pPr>
      <w:autoSpaceDE w:val="0"/>
      <w:autoSpaceDN w:val="0"/>
      <w:adjustRightInd w:val="0"/>
      <w:jc w:val="center"/>
    </w:pPr>
    <w:rPr>
      <w:rFonts w:ascii="Arial" w:hAnsi="Arial" w:cs="Arial"/>
      <w:b/>
      <w:bCs/>
      <w:kern w:val="0"/>
      <w:sz w:val="56"/>
      <w:szCs w:val="56"/>
    </w:rPr>
  </w:style>
  <w:style w:type="paragraph" w:customStyle="1" w:styleId="123">
    <w:name w:val="标题 2 New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character" w:customStyle="1" w:styleId="124">
    <w:name w:val="批注框文本 Char"/>
    <w:basedOn w:val="29"/>
    <w:link w:val="21"/>
    <w:qFormat/>
    <w:uiPriority w:val="0"/>
    <w:rPr>
      <w:rFonts w:ascii="Calibri" w:hAnsi="Calibri" w:eastAsia="宋体" w:cs="Times New Roman"/>
      <w:sz w:val="18"/>
      <w:szCs w:val="18"/>
    </w:rPr>
  </w:style>
  <w:style w:type="paragraph" w:customStyle="1" w:styleId="125">
    <w:name w:val="正文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26">
    <w:name w:val="正文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27">
    <w:name w:val="正文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28">
    <w:name w:val="正文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29">
    <w:name w:val="正文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0">
    <w:name w:val="正文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1">
    <w:name w:val="正文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2">
    <w:name w:val="正文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3">
    <w:name w:val="正文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4">
    <w:name w:val="正文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35">
    <w:name w:val="正文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6">
    <w:name w:val="正文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7">
    <w:name w:val="正文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8">
    <w:name w:val="正文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9">
    <w:name w:val="正文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0">
    <w:name w:val="正文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1">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2">
    <w:name w:val="正文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3">
    <w:name w:val="正文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4">
    <w:name w:val="正文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5">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6">
    <w:name w:val="正文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7">
    <w:name w:val="正文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8">
    <w:name w:val="正文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9">
    <w:name w:val="正文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50">
    <w:name w:val="正文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51">
    <w:name w:val="正文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52">
    <w:name w:val="正文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53">
    <w:name w:val="正文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54">
    <w:name w:val="正文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55">
    <w:name w:val="正文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56">
    <w:name w:val="正文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57">
    <w:name w:val="正文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character" w:customStyle="1" w:styleId="158">
    <w:name w:val="正文文本 Char"/>
    <w:basedOn w:val="29"/>
    <w:link w:val="17"/>
    <w:qFormat/>
    <w:uiPriority w:val="0"/>
    <w:rPr>
      <w:rFonts w:ascii="Calibri" w:hAnsi="Calibri" w:eastAsia="宋体" w:cs="Times New Roman"/>
    </w:rPr>
  </w:style>
  <w:style w:type="paragraph" w:customStyle="1" w:styleId="159">
    <w:name w:val="正文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0">
    <w:name w:val="正文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1">
    <w:name w:val="正文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2">
    <w:name w:val="正文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3">
    <w:name w:val="正文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4">
    <w:name w:val="正文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5">
    <w:name w:val="正文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6">
    <w:name w:val="正文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7">
    <w:name w:val="正文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8">
    <w:name w:val="正文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9">
    <w:name w:val="正文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70">
    <w:name w:val="正文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71">
    <w:name w:val="正文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72">
    <w:name w:val="正文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73">
    <w:name w:val="标题 1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74">
    <w:name w:val="标题 2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75">
    <w:name w:val="标题 1 New New New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76">
    <w:name w:val="标题 3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77">
    <w:name w:val="标题 3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78">
    <w:name w:val="标题 3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79">
    <w:name w:val="标题 2 New New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80">
    <w:name w:val="标题 1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81">
    <w:name w:val="标题 3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2">
    <w:name w:val="标题 2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83">
    <w:name w:val="标题 3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4">
    <w:name w:val="标题 2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85">
    <w:name w:val="标题 3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6">
    <w:name w:val="标题 2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87">
    <w:name w:val="标题 3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8">
    <w:name w:val="标题 3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9">
    <w:name w:val="标题 3 New New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0">
    <w:name w:val="标题 2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91">
    <w:name w:val="标题 3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2">
    <w:name w:val="标题 3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3">
    <w:name w:val="标题 3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4">
    <w:name w:val="标题 3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5">
    <w:name w:val="正文首行缩进 New New New New New New"/>
    <w:basedOn w:val="68"/>
    <w:qFormat/>
    <w:uiPriority w:val="0"/>
    <w:pPr>
      <w:keepNext/>
      <w:autoSpaceDE w:val="0"/>
      <w:autoSpaceDN w:val="0"/>
      <w:adjustRightInd w:val="0"/>
      <w:spacing w:line="360" w:lineRule="auto"/>
      <w:ind w:firstLine="420" w:firstLineChars="200"/>
    </w:pPr>
    <w:rPr>
      <w:rFonts w:ascii="Arial" w:hAnsi="Arial"/>
      <w:kern w:val="0"/>
      <w:szCs w:val="21"/>
    </w:rPr>
  </w:style>
  <w:style w:type="paragraph" w:customStyle="1" w:styleId="196">
    <w:name w:val="标题 1 New New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97">
    <w:name w:val="标题 2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98">
    <w:name w:val="封面表格文本"/>
    <w:basedOn w:val="1"/>
    <w:qFormat/>
    <w:uiPriority w:val="0"/>
    <w:pPr>
      <w:autoSpaceDE w:val="0"/>
      <w:autoSpaceDN w:val="0"/>
      <w:adjustRightInd w:val="0"/>
      <w:spacing w:line="288" w:lineRule="auto"/>
      <w:jc w:val="center"/>
    </w:pPr>
    <w:rPr>
      <w:rFonts w:ascii="Arial" w:hAnsi="Arial"/>
      <w:b/>
      <w:bCs/>
      <w:kern w:val="0"/>
      <w:sz w:val="24"/>
      <w:szCs w:val="21"/>
    </w:rPr>
  </w:style>
  <w:style w:type="paragraph" w:customStyle="1" w:styleId="199">
    <w:name w:val="标题 1 New New New New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200">
    <w:name w:val="正文首行缩进 New"/>
    <w:basedOn w:val="1"/>
    <w:qFormat/>
    <w:uiPriority w:val="0"/>
    <w:pPr>
      <w:autoSpaceDE w:val="0"/>
      <w:autoSpaceDN w:val="0"/>
      <w:adjustRightInd w:val="0"/>
      <w:ind w:firstLine="420" w:firstLineChars="200"/>
    </w:pPr>
    <w:rPr>
      <w:rFonts w:ascii="Arial" w:hAnsi="Arial"/>
      <w:kern w:val="0"/>
      <w:szCs w:val="21"/>
    </w:rPr>
  </w:style>
  <w:style w:type="paragraph" w:customStyle="1" w:styleId="201">
    <w:name w:val="È±Ê¡ÎÄ±¾"/>
    <w:basedOn w:val="1"/>
    <w:qFormat/>
    <w:uiPriority w:val="0"/>
    <w:pPr>
      <w:widowControl/>
      <w:overflowPunct w:val="0"/>
      <w:autoSpaceDE w:val="0"/>
      <w:autoSpaceDN w:val="0"/>
      <w:adjustRightInd w:val="0"/>
      <w:spacing w:line="288" w:lineRule="auto"/>
      <w:jc w:val="left"/>
      <w:textAlignment w:val="baseline"/>
    </w:pPr>
    <w:rPr>
      <w:rFonts w:ascii="Arial" w:hAnsi="Arial"/>
      <w:kern w:val="0"/>
      <w:sz w:val="24"/>
      <w:szCs w:val="20"/>
    </w:rPr>
  </w:style>
  <w:style w:type="paragraph" w:customStyle="1" w:styleId="202">
    <w:name w:val="图号"/>
    <w:basedOn w:val="1"/>
    <w:qFormat/>
    <w:uiPriority w:val="0"/>
    <w:pPr>
      <w:numPr>
        <w:ilvl w:val="0"/>
        <w:numId w:val="4"/>
      </w:numPr>
      <w:autoSpaceDE w:val="0"/>
      <w:autoSpaceDN w:val="0"/>
      <w:adjustRightInd w:val="0"/>
      <w:spacing w:after="210" w:line="240" w:lineRule="auto"/>
      <w:ind w:left="360" w:hanging="360"/>
      <w:jc w:val="center"/>
    </w:pPr>
    <w:rPr>
      <w:rFonts w:ascii="宋体" w:hAnsi="Times New Roman"/>
      <w:kern w:val="0"/>
      <w:szCs w:val="21"/>
    </w:rPr>
  </w:style>
  <w:style w:type="paragraph" w:customStyle="1" w:styleId="203">
    <w:name w:val="标题 3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04">
    <w:name w:val="标题 3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05">
    <w:name w:val="Decimal Aligned"/>
    <w:basedOn w:val="1"/>
    <w:qFormat/>
    <w:uiPriority w:val="0"/>
    <w:pPr>
      <w:widowControl/>
      <w:tabs>
        <w:tab w:val="decimal" w:pos="360"/>
      </w:tabs>
      <w:spacing w:after="200" w:line="276" w:lineRule="auto"/>
      <w:jc w:val="left"/>
    </w:pPr>
    <w:rPr>
      <w:rFonts w:ascii="Calibri" w:hAnsi="Calibri"/>
      <w:kern w:val="0"/>
      <w:sz w:val="22"/>
      <w:szCs w:val="22"/>
      <w:lang w:eastAsia="en-US"/>
    </w:rPr>
  </w:style>
  <w:style w:type="paragraph" w:customStyle="1" w:styleId="206">
    <w:name w:val="标题 3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07">
    <w:name w:val="表头样式"/>
    <w:basedOn w:val="1"/>
    <w:qFormat/>
    <w:uiPriority w:val="0"/>
    <w:pPr>
      <w:keepNext/>
      <w:widowControl/>
      <w:autoSpaceDE w:val="0"/>
      <w:autoSpaceDN w:val="0"/>
      <w:adjustRightInd w:val="0"/>
      <w:spacing w:line="240" w:lineRule="auto"/>
      <w:jc w:val="center"/>
    </w:pPr>
    <w:rPr>
      <w:rFonts w:ascii="Times New Roman" w:hAnsi="Times New Roman"/>
      <w:b/>
      <w:kern w:val="0"/>
      <w:szCs w:val="20"/>
    </w:rPr>
  </w:style>
  <w:style w:type="paragraph" w:customStyle="1" w:styleId="208">
    <w:name w:val="标题 3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09">
    <w:name w:val="标题 3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character" w:customStyle="1" w:styleId="210">
    <w:name w:val="正文首行缩进 Char"/>
    <w:basedOn w:val="158"/>
    <w:link w:val="14"/>
    <w:qFormat/>
    <w:uiPriority w:val="0"/>
    <w:rPr>
      <w:rFonts w:ascii="Arial" w:hAnsi="Arial"/>
      <w:kern w:val="0"/>
      <w:szCs w:val="21"/>
    </w:rPr>
  </w:style>
  <w:style w:type="paragraph" w:customStyle="1" w:styleId="211">
    <w:name w:val="标题 2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2">
    <w:name w:val="标题 2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3">
    <w:name w:val="标题 3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14">
    <w:name w:val="标题 2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5">
    <w:name w:val="标题 2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6">
    <w:name w:val="标题 3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17">
    <w:name w:val="标题 2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8">
    <w:name w:val="标题 3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19">
    <w:name w:val="标题 2 New New New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0">
    <w:name w:val="标题 3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1">
    <w:name w:val="标题 2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2">
    <w:name w:val="标题 2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3">
    <w:name w:val="标题 3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4">
    <w:name w:val="标题 3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5">
    <w:name w:val="标题 2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6">
    <w:name w:val="标题 3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7">
    <w:name w:val="标题 2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8">
    <w:name w:val="标题 2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9">
    <w:name w:val="标题 3 New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30">
    <w:name w:val="标题 1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231">
    <w:name w:val="标题 2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2">
    <w:name w:val="表格文本"/>
    <w:basedOn w:val="1"/>
    <w:qFormat/>
    <w:uiPriority w:val="0"/>
    <w:pPr>
      <w:tabs>
        <w:tab w:val="decimal" w:pos="0"/>
      </w:tabs>
      <w:autoSpaceDE w:val="0"/>
      <w:autoSpaceDN w:val="0"/>
      <w:adjustRightInd w:val="0"/>
      <w:spacing w:line="240" w:lineRule="auto"/>
      <w:jc w:val="left"/>
    </w:pPr>
    <w:rPr>
      <w:rFonts w:ascii="Times New Roman" w:hAnsi="Times New Roman"/>
      <w:kern w:val="0"/>
      <w:szCs w:val="21"/>
    </w:rPr>
  </w:style>
  <w:style w:type="paragraph" w:customStyle="1" w:styleId="233">
    <w:name w:val="标题 2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4">
    <w:name w:val="table description"/>
    <w:basedOn w:val="1"/>
    <w:qFormat/>
    <w:uiPriority w:val="0"/>
    <w:pPr>
      <w:keepNext/>
      <w:keepLines/>
      <w:widowControl/>
      <w:numPr>
        <w:ilvl w:val="0"/>
        <w:numId w:val="5"/>
      </w:numPr>
      <w:autoSpaceDE w:val="0"/>
      <w:autoSpaceDN w:val="0"/>
      <w:adjustRightInd w:val="0"/>
      <w:jc w:val="center"/>
    </w:pPr>
    <w:rPr>
      <w:rFonts w:ascii="宋体" w:hAnsi="Times New Roman"/>
      <w:kern w:val="0"/>
      <w:szCs w:val="20"/>
    </w:rPr>
  </w:style>
  <w:style w:type="paragraph" w:customStyle="1" w:styleId="235">
    <w:name w:val="标题 2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6">
    <w:name w:val="标题 3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37">
    <w:name w:val="标题 2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8">
    <w:name w:val="List Paragraph"/>
    <w:basedOn w:val="1"/>
    <w:qFormat/>
    <w:uiPriority w:val="34"/>
    <w:pPr>
      <w:spacing w:line="240" w:lineRule="auto"/>
      <w:ind w:firstLine="420" w:firstLineChars="200"/>
    </w:pPr>
    <w:rPr>
      <w:rFonts w:ascii="Calibri" w:hAnsi="Calibri"/>
      <w:szCs w:val="22"/>
    </w:rPr>
  </w:style>
  <w:style w:type="paragraph" w:customStyle="1" w:styleId="239">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40">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Theme="minorEastAsia" w:cstheme="minorBidi"/>
      <w:kern w:val="2"/>
      <w:sz w:val="21"/>
      <w:szCs w:val="22"/>
      <w:lang w:val="en-US" w:eastAsia="zh-CN" w:bidi="ar-SA"/>
    </w:rPr>
  </w:style>
  <w:style w:type="paragraph" w:customStyle="1" w:styleId="241">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Theme="minorEastAsia" w:cstheme="minorBidi"/>
      <w:kern w:val="2"/>
      <w:sz w:val="21"/>
      <w:szCs w:val="22"/>
      <w:lang w:val="en-US" w:eastAsia="zh-CN" w:bidi="ar-SA"/>
    </w:rPr>
  </w:style>
  <w:style w:type="paragraph" w:customStyle="1" w:styleId="242">
    <w:name w:val="TOC Heading"/>
    <w:basedOn w:val="2"/>
    <w:next w:val="1"/>
    <w:unhideWhenUsed/>
    <w:qFormat/>
    <w:uiPriority w:val="39"/>
    <w:pPr>
      <w:widowControl/>
      <w:spacing w:before="240" w:after="0" w:line="259" w:lineRule="auto"/>
      <w:ind w:left="0" w:firstLine="0"/>
      <w:jc w:val="left"/>
      <w:outlineLvl w:val="9"/>
    </w:pPr>
    <w:rPr>
      <w:rFonts w:asciiTheme="majorHAnsi" w:hAnsiTheme="majorHAnsi" w:eastAsiaTheme="majorEastAsia" w:cstheme="majorBidi"/>
      <w:b w:val="0"/>
      <w:color w:val="366091" w:themeColor="accent1" w:themeShade="BF"/>
      <w:kern w:val="0"/>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1970</Words>
  <Characters>11232</Characters>
  <Lines>93</Lines>
  <Paragraphs>26</Paragraphs>
  <TotalTime>9</TotalTime>
  <ScaleCrop>false</ScaleCrop>
  <LinksUpToDate>false</LinksUpToDate>
  <CharactersWithSpaces>13176</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2015-11-02T02:17:00Z</dcterms:created>
  <dc:creator>yss</dc:creator>
  <cp:lastModifiedBy>wgq-t245</cp:lastModifiedBy>
  <dcterms:modified xsi:type="dcterms:W3CDTF">2018-06-13T01:47:50Z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