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具体内容参考</w:t>
      </w:r>
      <w:r>
        <w:rPr>
          <w:rFonts w:hint="eastAsia"/>
          <w:lang w:val="en-US" w:eastAsia="zh-CN"/>
        </w:rPr>
        <w:t>:http://www.kenuolife.com/kenuopay/guide/toAccessGuide?page=about</w:t>
      </w:r>
    </w:p>
    <w:p>
      <w:pPr>
        <w:rPr>
          <w:rFonts w:hint="eastAsia"/>
          <w:lang w:val="en-US" w:eastAsia="zh-CN"/>
        </w:rPr>
      </w:pP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设置RSA公钥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商户在集成开发前必须自行生成RSA公私玥，并将公钥在该应用的应用信息中传给 科诺支付，商户自行保留私钥，在与科诺支付交互时需要通过私钥进行签名。</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注：商户在确认不影响正常线上交易的情况下可随时修改上传给科诺支付的公钥</w:t>
      </w: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生成RSA公私玥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科诺支付提供使用OpenSSL工具命令生成密钥教程，</w:t>
      </w:r>
      <w:r>
        <w:rPr>
          <w:rFonts w:hint="default" w:ascii="Arial" w:hAnsi="Arial" w:eastAsia="宋体" w:cs="Arial"/>
          <w:b w:val="0"/>
          <w:i w:val="0"/>
          <w:caps w:val="0"/>
          <w:color w:val="52E2C6"/>
          <w:spacing w:val="0"/>
          <w:kern w:val="0"/>
          <w:sz w:val="22"/>
          <w:szCs w:val="22"/>
          <w:u w:val="none"/>
          <w:shd w:val="clear" w:fill="FFFFFF"/>
          <w:lang w:val="en-US" w:eastAsia="zh-CN" w:bidi="ar"/>
        </w:rPr>
        <w:fldChar w:fldCharType="begin"/>
      </w:r>
      <w:r>
        <w:rPr>
          <w:rFonts w:hint="default" w:ascii="Arial" w:hAnsi="Arial" w:eastAsia="宋体" w:cs="Arial"/>
          <w:b w:val="0"/>
          <w:i w:val="0"/>
          <w:caps w:val="0"/>
          <w:color w:val="52E2C6"/>
          <w:spacing w:val="0"/>
          <w:kern w:val="0"/>
          <w:sz w:val="22"/>
          <w:szCs w:val="22"/>
          <w:u w:val="none"/>
          <w:shd w:val="clear" w:fill="FFFFFF"/>
          <w:lang w:val="en-US" w:eastAsia="zh-CN" w:bidi="ar"/>
        </w:rPr>
        <w:instrText xml:space="preserve"> HYPERLINK "http://www.kenuolife.com/kenuopay/sdk/openssl.zip" </w:instrText>
      </w:r>
      <w:r>
        <w:rPr>
          <w:rFonts w:hint="default" w:ascii="Arial" w:hAnsi="Arial" w:eastAsia="宋体" w:cs="Arial"/>
          <w:b w:val="0"/>
          <w:i w:val="0"/>
          <w:caps w:val="0"/>
          <w:color w:val="52E2C6"/>
          <w:spacing w:val="0"/>
          <w:kern w:val="0"/>
          <w:sz w:val="22"/>
          <w:szCs w:val="22"/>
          <w:u w:val="none"/>
          <w:shd w:val="clear" w:fill="FFFFFF"/>
          <w:lang w:val="en-US" w:eastAsia="zh-CN" w:bidi="ar"/>
        </w:rPr>
        <w:fldChar w:fldCharType="separate"/>
      </w:r>
      <w:r>
        <w:rPr>
          <w:rStyle w:val="4"/>
          <w:rFonts w:hint="default" w:ascii="Arial" w:hAnsi="Arial" w:eastAsia="宋体" w:cs="Arial"/>
          <w:b w:val="0"/>
          <w:i w:val="0"/>
          <w:caps w:val="0"/>
          <w:color w:val="52E2C6"/>
          <w:spacing w:val="0"/>
          <w:sz w:val="22"/>
          <w:szCs w:val="22"/>
          <w:u w:val="none"/>
          <w:shd w:val="clear" w:fill="FFFFFF"/>
        </w:rPr>
        <w:t>点击下载</w:t>
      </w:r>
      <w:r>
        <w:rPr>
          <w:rFonts w:hint="default" w:ascii="Arial" w:hAnsi="Arial" w:eastAsia="宋体" w:cs="Arial"/>
          <w:b w:val="0"/>
          <w:i w:val="0"/>
          <w:caps w:val="0"/>
          <w:color w:val="52E2C6"/>
          <w:spacing w:val="0"/>
          <w:kern w:val="0"/>
          <w:sz w:val="22"/>
          <w:szCs w:val="22"/>
          <w:u w:val="none"/>
          <w:shd w:val="clear" w:fill="FFFFFF"/>
          <w:lang w:val="en-US" w:eastAsia="zh-CN" w:bidi="ar"/>
        </w:rPr>
        <w:fldChar w:fldCharType="end"/>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353535"/>
          <w:spacing w:val="0"/>
          <w:kern w:val="0"/>
          <w:sz w:val="22"/>
          <w:szCs w:val="22"/>
          <w:shd w:val="clear" w:fill="FFFFFF"/>
          <w:lang w:val="en-US" w:eastAsia="zh-CN" w:bidi="ar"/>
        </w:rPr>
        <w:t>首先下载并进入OpenSSL工具，进入bin目录下双击openssl运行程序，然后输入以下命令。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BF5E3E"/>
          <w:spacing w:val="0"/>
          <w:sz w:val="22"/>
          <w:szCs w:val="22"/>
          <w:shd w:val="clear" w:fill="FFF6E0"/>
        </w:rPr>
        <w:t>//生成私钥</w:t>
      </w:r>
      <w:r>
        <w:rPr>
          <w:rFonts w:hint="default" w:ascii="Arial" w:hAnsi="Arial" w:cs="Arial"/>
          <w:b w:val="0"/>
          <w:i w:val="0"/>
          <w:caps w:val="0"/>
          <w:color w:val="AAAAAA"/>
          <w:spacing w:val="0"/>
          <w:sz w:val="21"/>
          <w:szCs w:val="21"/>
          <w:shd w:val="clear" w:fill="FFF6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212121"/>
          <w:spacing w:val="0"/>
          <w:sz w:val="22"/>
          <w:szCs w:val="22"/>
          <w:shd w:val="clear" w:fill="FFF6E0"/>
        </w:rPr>
        <w:t>openssl &gt; genrsa -out rsa_private_key.pem 1024</w:t>
      </w:r>
      <w:r>
        <w:rPr>
          <w:rFonts w:hint="default" w:ascii="Arial" w:hAnsi="Arial" w:cs="Arial"/>
          <w:b w:val="0"/>
          <w:i w:val="0"/>
          <w:caps w:val="0"/>
          <w:color w:val="AAAAAA"/>
          <w:spacing w:val="0"/>
          <w:sz w:val="21"/>
          <w:szCs w:val="21"/>
          <w:shd w:val="clear" w:fill="FFF6E0"/>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BF5E3E"/>
          <w:spacing w:val="0"/>
          <w:sz w:val="22"/>
          <w:szCs w:val="22"/>
          <w:shd w:val="clear" w:fill="FFF6E0"/>
        </w:rPr>
        <w:t>//将RSA私钥转换成PKCS8格式(非java语言不用执行此步)</w:t>
      </w:r>
      <w:r>
        <w:rPr>
          <w:rFonts w:hint="default" w:ascii="Arial" w:hAnsi="Arial" w:cs="Arial"/>
          <w:b w:val="0"/>
          <w:i w:val="0"/>
          <w:caps w:val="0"/>
          <w:color w:val="AAAAAA"/>
          <w:spacing w:val="0"/>
          <w:sz w:val="21"/>
          <w:szCs w:val="21"/>
          <w:shd w:val="clear" w:fill="FFF6E0"/>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212121"/>
          <w:spacing w:val="0"/>
          <w:sz w:val="22"/>
          <w:szCs w:val="22"/>
          <w:shd w:val="clear" w:fill="FFF6E0"/>
        </w:rPr>
        <w:t>openssl &gt; pkcs8 -topk8 -inform PEM -in rsa_private_key.pem -outform PEM -nocrypt -out rsa_private_key_pkcs8.pem</w:t>
      </w:r>
      <w:r>
        <w:rPr>
          <w:rFonts w:hint="default" w:ascii="Arial" w:hAnsi="Arial" w:cs="Arial"/>
          <w:b w:val="0"/>
          <w:i w:val="0"/>
          <w:caps w:val="0"/>
          <w:color w:val="AAAAAA"/>
          <w:spacing w:val="0"/>
          <w:sz w:val="21"/>
          <w:szCs w:val="21"/>
          <w:shd w:val="clear" w:fill="FFF6E0"/>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BF5E3E"/>
          <w:spacing w:val="0"/>
          <w:sz w:val="22"/>
          <w:szCs w:val="22"/>
          <w:shd w:val="clear" w:fill="FFF6E0"/>
        </w:rPr>
        <w:t>//生成RSA公钥</w:t>
      </w:r>
      <w:r>
        <w:rPr>
          <w:rFonts w:hint="default" w:ascii="Arial" w:hAnsi="Arial" w:cs="Arial"/>
          <w:b w:val="0"/>
          <w:i w:val="0"/>
          <w:caps w:val="0"/>
          <w:color w:val="AAAAAA"/>
          <w:spacing w:val="0"/>
          <w:sz w:val="21"/>
          <w:szCs w:val="21"/>
          <w:shd w:val="clear" w:fill="FFF6E0"/>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212121"/>
          <w:spacing w:val="0"/>
          <w:sz w:val="22"/>
          <w:szCs w:val="22"/>
          <w:shd w:val="clear" w:fill="FFF6E0"/>
        </w:rPr>
        <w:t>openssl &gt; rsa -in rsa_private_key.pem -pubout -out rsa_public_key.pem</w:t>
      </w:r>
      <w:r>
        <w:rPr>
          <w:rFonts w:hint="default" w:ascii="Arial" w:hAnsi="Arial" w:cs="Arial"/>
          <w:b w:val="0"/>
          <w:i w:val="0"/>
          <w:caps w:val="0"/>
          <w:color w:val="AAAAAA"/>
          <w:spacing w:val="0"/>
          <w:sz w:val="21"/>
          <w:szCs w:val="21"/>
          <w:shd w:val="clear" w:fill="FFF6E0"/>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经过以上步骤，开发者可以在当前文件夹中（openssl运行文件夹），看到rsa_private_key.pem（开发者RSA私钥，非Java语言适用）、rsa_private_key_pkcs8.pem（pkcs8格式开发者RSA私钥，Java语言适用）和rsa_public_key.pem（开发者RSA公钥）3个文件。开发者将所对应语言的私钥保留，将rsa_public_key.pem内公钥提交给科诺支付，用于验证签名。</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注：对于非java语言，不需要将RSA私钥转换成PKCS8格式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标准的私钥文件示例（PHP、.NET使用）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212121"/>
          <w:spacing w:val="0"/>
          <w:sz w:val="22"/>
          <w:szCs w:val="22"/>
          <w:shd w:val="clear" w:fill="FFF6E0"/>
        </w:rPr>
        <w:t>-----BEGIN RSA PRIVATE KEY-----</w:t>
      </w:r>
      <w:r>
        <w:rPr>
          <w:rFonts w:hint="default" w:ascii="Arial" w:hAnsi="Arial" w:cs="Arial"/>
          <w:b w:val="0"/>
          <w:i w:val="0"/>
          <w:caps w:val="0"/>
          <w:color w:val="AAAAAA"/>
          <w:spacing w:val="0"/>
          <w:sz w:val="21"/>
          <w:szCs w:val="21"/>
          <w:shd w:val="clear" w:fill="FFF6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212121"/>
          <w:spacing w:val="0"/>
          <w:sz w:val="22"/>
          <w:szCs w:val="22"/>
          <w:shd w:val="clear" w:fill="FFF6E0"/>
        </w:rPr>
        <w:t>MIICXAIBAAKBgQC8rPqGGsar+BWI7vAtaaDOqphy41j5186hCU9DcchV4HWiv0HvQ3KXAEqHfZiAHZSyMSRMmDZVnqJwCVWFvKUPqU1RsCPZ9Imk+9ZXVkM3DDdw74v/s6YMNx8cTuxybRCJUfOKbyC79cnHgmQqqkODv+EnprBtNKE4k8g90jNmbwIDAQABAoGAS06Hl+ssDQuyHLux5Y5ZfuOcgY64vtAiSyhaGMNbgNtcWJ8aBBPZsueM19OLgOdNqGnw4RmH5liw4SL4na6T+qGpblEW/4G1eQXXJvfIBhlYJupaSvhuTf3msFw4z9GY8V29deGPx5/6FRVTPTqnLoxUlfloOCYCeDJrXa9+YGECQQD24cdN9MT3HqfP3S+UEDHO3XaDq38V3sCnKQ5mSYtnst/NV/g4bqYUOYElQW27p0YgwhHLlxWPke8a4Jz/r4lnAkEAw6TfA36kUZfnFIXNM/0250jyZDE/yEKBXhThO8DAXAyAaEHjxA7K+eprXP7ayFIfy+nrz/W5Iy81ibP5G/4tuQJBALaDn9ZP+DVBIoqXWI87kbb/Hpik9mTysrZhsdWI1Viqcq3aNRVzJ7CX+pPSVQ9/0GZzUriST0w+dOgH2clkuk0CQDXXhdh8XdRmrZ2kRRjtstJr7OlN9HO0ec3eiS3cmhO7DQukNn6aY5nrvahWKve+QinoMpGE2nKoZ1+CPChMB2ECQG8utIhzAGH0lKbv/3+SzDERStrFYn/WqpWG3qSXAMyes24khuRPtMYPzIxI/wZYPazbKgxuERAhiRtpz0e9jvI=</w:t>
      </w:r>
      <w:r>
        <w:rPr>
          <w:rFonts w:hint="default" w:ascii="Arial" w:hAnsi="Arial" w:cs="Arial"/>
          <w:b w:val="0"/>
          <w:i w:val="0"/>
          <w:caps w:val="0"/>
          <w:color w:val="AAAAAA"/>
          <w:spacing w:val="0"/>
          <w:sz w:val="21"/>
          <w:szCs w:val="21"/>
          <w:shd w:val="clear" w:fill="FFF6E0"/>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212121"/>
          <w:spacing w:val="0"/>
          <w:sz w:val="22"/>
          <w:szCs w:val="22"/>
          <w:shd w:val="clear" w:fill="FFF6E0"/>
        </w:rPr>
        <w:t>-----END RSA PRIVATE KEY-----</w:t>
      </w:r>
      <w:r>
        <w:rPr>
          <w:rFonts w:hint="default" w:ascii="Arial" w:hAnsi="Arial" w:cs="Arial"/>
          <w:b w:val="0"/>
          <w:i w:val="0"/>
          <w:caps w:val="0"/>
          <w:color w:val="AAAAAA"/>
          <w:spacing w:val="0"/>
          <w:sz w:val="21"/>
          <w:szCs w:val="21"/>
          <w:shd w:val="clear" w:fill="FFF6E0"/>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PKCS8处理后的私钥文件示例（Java使用）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212121"/>
          <w:spacing w:val="0"/>
          <w:sz w:val="22"/>
          <w:szCs w:val="22"/>
          <w:shd w:val="clear" w:fill="FFF6E0"/>
        </w:rPr>
        <w:t>-----BEGIN RSA PRIVATE KEY-----</w:t>
      </w:r>
      <w:r>
        <w:rPr>
          <w:rFonts w:hint="default" w:ascii="Arial" w:hAnsi="Arial" w:cs="Arial"/>
          <w:b w:val="0"/>
          <w:i w:val="0"/>
          <w:caps w:val="0"/>
          <w:color w:val="AAAAAA"/>
          <w:spacing w:val="0"/>
          <w:sz w:val="21"/>
          <w:szCs w:val="21"/>
          <w:shd w:val="clear" w:fill="FFF6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212121"/>
          <w:spacing w:val="0"/>
          <w:sz w:val="22"/>
          <w:szCs w:val="22"/>
          <w:shd w:val="clear" w:fill="FFF6E0"/>
        </w:rPr>
        <w:t>MIICdgIBADANBgkqhkiG9w0BAQEFAASCAmAwggJcAgEAAoGBALys+oYaxqv4FYju8C1poM6qmHLjWPnXzqEJT0NxyFXgdaK/Qe9DcpcASod9mIAdlLIxJEyYNlWeonAJVYW8pQ+pTVGwI9n0iaT71ldWQzcMN3Dvi/+zpgw3HxxO7HJtEIlR84pvILv1yceCZCqqQ4O/4SemsG00oTiTyD3SM2ZvAgMBAAECgYBLToeX6ywNC7Icu7Hljll+45yBjri+0CJLKFoYw1uA21xYnxoEE9my54zX04uA502oafDhGYfmWLDhIvidrpP6oaluURb/gbV5Bdcm98gGGVgm6lpK+G5N/eawXDjP0ZjxXb114Y/Hn/oVFVM9OqcujFSV+Wg4JgJ4Mmtdr35gYQJBAPbhx030xPcep8/dL5QQMc7ddoOrfxXewKcpDmZJi2ey381X+DhuphQ5gSVBbbunRiDCEcuXFY+R7xrgnP+viWcCQQDDpN8DfqRRl+cUhc0z/TbnSPJkMT/IQoFeFOE7wMBcDIBoQePEDsr56mtc/trIUh/L6evP9bkjLzWJs/kb/i25AkEAtoOf1k/4NUEiipdYjzuRtv8emKT2ZPKytmGx1YjVWKpyrdo1FXMnsJf6k9JVD3/QZnNSuJJPTD506AfZyWS6TQJANdeF2Hxd1GatnaRFGO2y0mvs6U30c7R5zd6JLdyaE7sNC6Q2fppjmeu9qFYq975CKegykYTacqhnX4I8KEwHYQJAby60iHMAYfSUpu//f5LMMRFK2sVif9aqlYbepJcAzJ6zbiSG5E+0xg/MjEj/Blg9rNsqDG4RECGJG2nPR72O8g==</w:t>
      </w:r>
      <w:r>
        <w:rPr>
          <w:rFonts w:hint="default" w:ascii="Arial" w:hAnsi="Arial" w:cs="Arial"/>
          <w:b w:val="0"/>
          <w:i w:val="0"/>
          <w:caps w:val="0"/>
          <w:color w:val="AAAAAA"/>
          <w:spacing w:val="0"/>
          <w:sz w:val="21"/>
          <w:szCs w:val="21"/>
          <w:shd w:val="clear" w:fill="FFF6E0"/>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212121"/>
          <w:spacing w:val="0"/>
          <w:sz w:val="22"/>
          <w:szCs w:val="22"/>
          <w:shd w:val="clear" w:fill="FFF6E0"/>
        </w:rPr>
        <w:t>-----END RSA PRIVATE KEY-----</w:t>
      </w:r>
      <w:r>
        <w:rPr>
          <w:rFonts w:hint="default" w:ascii="Arial" w:hAnsi="Arial" w:cs="Arial"/>
          <w:b w:val="0"/>
          <w:i w:val="0"/>
          <w:caps w:val="0"/>
          <w:color w:val="AAAAAA"/>
          <w:spacing w:val="0"/>
          <w:sz w:val="21"/>
          <w:szCs w:val="21"/>
          <w:shd w:val="clear" w:fill="FFF6E0"/>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公钥文件示例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212121"/>
          <w:spacing w:val="0"/>
          <w:sz w:val="22"/>
          <w:szCs w:val="22"/>
          <w:shd w:val="clear" w:fill="FFF6E0"/>
        </w:rPr>
        <w:t>-----BEGIN PUBLIC KEY-----</w:t>
      </w:r>
      <w:r>
        <w:rPr>
          <w:rFonts w:hint="default" w:ascii="Arial" w:hAnsi="Arial" w:cs="Arial"/>
          <w:b w:val="0"/>
          <w:i w:val="0"/>
          <w:caps w:val="0"/>
          <w:color w:val="AAAAAA"/>
          <w:spacing w:val="0"/>
          <w:sz w:val="21"/>
          <w:szCs w:val="21"/>
          <w:shd w:val="clear" w:fill="FFF6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212121"/>
          <w:spacing w:val="0"/>
          <w:sz w:val="22"/>
          <w:szCs w:val="22"/>
          <w:shd w:val="clear" w:fill="FFF6E0"/>
        </w:rPr>
        <w:t>MIGfMA0GCSqGSIb3DQEBAQUAA4GNADCBiQKBgQC8rPqGGsar+BWI7vAtaaDOqphy41j5186hCU9DcchV4HWiv0HvQ3KXAEqHfZiAHZSyMSRMmDZVnqJwCVWFvKUPqU1RsCPZ9Imk+9ZXVkM3DDdw74v/s6YMNx8cTuxybRCJUfOKbyC79cnHgmQqqkODv+EnprBtNKE4k8g90jNmbwIDAQAB</w:t>
      </w:r>
      <w:r>
        <w:rPr>
          <w:rFonts w:hint="default" w:ascii="Arial" w:hAnsi="Arial" w:cs="Arial"/>
          <w:b w:val="0"/>
          <w:i w:val="0"/>
          <w:caps w:val="0"/>
          <w:color w:val="AAAAAA"/>
          <w:spacing w:val="0"/>
          <w:sz w:val="21"/>
          <w:szCs w:val="21"/>
          <w:shd w:val="clear" w:fill="FFF6E0"/>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212121"/>
          <w:spacing w:val="0"/>
          <w:sz w:val="22"/>
          <w:szCs w:val="22"/>
          <w:shd w:val="clear" w:fill="FFF6E0"/>
        </w:rPr>
        <w:t>-----END PUBLIC KEY-----</w:t>
      </w:r>
      <w:r>
        <w:rPr>
          <w:rFonts w:hint="default" w:ascii="Arial" w:hAnsi="Arial" w:cs="Arial"/>
          <w:b w:val="0"/>
          <w:i w:val="0"/>
          <w:caps w:val="0"/>
          <w:color w:val="AAAAAA"/>
          <w:spacing w:val="0"/>
          <w:sz w:val="21"/>
          <w:szCs w:val="21"/>
          <w:shd w:val="clear" w:fill="FFF6E0"/>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FF0000"/>
          <w:spacing w:val="0"/>
          <w:kern w:val="0"/>
          <w:sz w:val="22"/>
          <w:szCs w:val="22"/>
          <w:shd w:val="clear" w:fill="FFFFFF"/>
          <w:lang w:val="en-US" w:eastAsia="zh-CN" w:bidi="ar"/>
        </w:rPr>
        <w:t>注：商户在上传公钥和自己使用私钥时务必去掉生成文件中虚线以及虚线内的内容和换行空格等。</w:t>
      </w:r>
    </w:p>
    <w:p>
      <w:pPr>
        <w:rPr>
          <w:rFonts w:hint="eastAsia"/>
          <w:lang w:val="en-US" w:eastAsia="zh-CN"/>
        </w:rPr>
      </w:pPr>
      <w:r>
        <w:rPr>
          <w:rFonts w:hint="eastAsia"/>
          <w:lang w:val="en-US" w:eastAsia="zh-CN"/>
        </w:rPr>
        <w:br w:type="page"/>
      </w: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统一下单API接口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接口说明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统一下单API接口是调用 科诺支付 支付的第一步，用户在支付之前必须调用 ‘统一下单接口’ 在 科诺支付 平台预下单并获取预支付ID即prepay_id。具体实现可去下载中下载服务端SDK查看。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请求URL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http://service.kenuolife.com/service/order/saveOrder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请求参数</w:t>
      </w:r>
    </w:p>
    <w:tbl>
      <w:tblPr>
        <w:tblStyle w:val="5"/>
        <w:tblW w:w="13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41"/>
        <w:gridCol w:w="1152"/>
        <w:gridCol w:w="957"/>
        <w:gridCol w:w="6778"/>
        <w:gridCol w:w="3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参数名称</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参数类型</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是否必填</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apps_id</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应用ID，科诺支付为应用分配的应用编号</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bc9416e3c3ab47b2b136a72b4993f408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out_trade_no</w:t>
            </w:r>
          </w:p>
        </w:tc>
        <w:tc>
          <w:tcPr>
            <w:tcW w:w="115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9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商户订单号，订单在商户平台的唯一标示</w:t>
            </w:r>
          </w:p>
        </w:tc>
        <w:tc>
          <w:tcPr>
            <w:tcW w:w="33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201612020918004261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mer_id</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商户ID，商户在科诺支付平台企业认证后所分配的唯一ID</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16101014273461315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total_fee</w:t>
            </w:r>
          </w:p>
        </w:tc>
        <w:tc>
          <w:tcPr>
            <w:tcW w:w="115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Number(12)</w:t>
            </w:r>
          </w:p>
        </w:tc>
        <w:tc>
          <w:tcPr>
            <w:tcW w:w="9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订单总金额, 单位：分</w:t>
            </w:r>
          </w:p>
        </w:tc>
        <w:tc>
          <w:tcPr>
            <w:tcW w:w="33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subject</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String(128)</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商品的标题</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body</w:t>
            </w:r>
          </w:p>
        </w:tc>
        <w:tc>
          <w:tcPr>
            <w:tcW w:w="115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67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商品的描述信息</w:t>
            </w:r>
          </w:p>
        </w:tc>
        <w:tc>
          <w:tcPr>
            <w:tcW w:w="33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notify_url</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支付结果异步回调地址，用于科诺支付平台在用户支付成功后异步通知商户平台</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http://service.kenuolife.com/service/notify_url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return_url</w:t>
            </w:r>
          </w:p>
        </w:tc>
        <w:tc>
          <w:tcPr>
            <w:tcW w:w="115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67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支付结果同步回调地址，此字段在网页支付时必填，用于用户支付成功后同步跳转到商户定义页面</w:t>
            </w:r>
          </w:p>
        </w:tc>
        <w:tc>
          <w:tcPr>
            <w:tcW w:w="33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http://service.kenuolife.com/service/return_url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show_url</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商品展示URL</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http://service.kenuolife.com/service/logo.png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user_id</w:t>
            </w:r>
          </w:p>
        </w:tc>
        <w:tc>
          <w:tcPr>
            <w:tcW w:w="115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9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67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用户在商户平台的唯一标示</w:t>
            </w:r>
          </w:p>
        </w:tc>
        <w:tc>
          <w:tcPr>
            <w:tcW w:w="33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15888881234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extra</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扩展字段，在异步通知时会原样返回给商户</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sign_type</w:t>
            </w:r>
          </w:p>
        </w:tc>
        <w:tc>
          <w:tcPr>
            <w:tcW w:w="115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签名类型：当前固定值为RSA</w:t>
            </w:r>
          </w:p>
        </w:tc>
        <w:tc>
          <w:tcPr>
            <w:tcW w:w="33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RSA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sign</w:t>
            </w:r>
          </w:p>
        </w:tc>
        <w:tc>
          <w:tcPr>
            <w:tcW w:w="115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9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677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签名信息</w:t>
            </w:r>
          </w:p>
        </w:tc>
        <w:tc>
          <w:tcPr>
            <w:tcW w:w="33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ADPExFqG2oCJawMVv819CvBnpfyHbK3</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请求示例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apps_id=bc9416e3c3ab47b2b136a72b4993f205&amp;out_trade_no=201612031603558934&amp;mer_id=16101014273461315&amp;total_fee=1&amp;subject=测试&amp;body=测试&amp; notify_url=http://service.kenuolife.com/service/notify_url&amp;return_url=http://service.kenuolife.com/service/return_url&amp;show_url=&amp;user_id=15888881234&amp;extra=123&amp;sign=ADPExFqG2oCJawMVvCjSCOvBnpfyHbK3&amp;sign_type=RSA</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注：除sign和sign_type外其他参数都参与签名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响应参数</w:t>
      </w:r>
    </w:p>
    <w:tbl>
      <w:tblPr>
        <w:tblStyle w:val="5"/>
        <w:tblW w:w="134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11"/>
        <w:gridCol w:w="1387"/>
        <w:gridCol w:w="4056"/>
        <w:gridCol w:w="6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5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参数名称</w:t>
            </w:r>
          </w:p>
        </w:tc>
        <w:tc>
          <w:tcPr>
            <w:tcW w:w="138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参数类型</w:t>
            </w:r>
          </w:p>
        </w:tc>
        <w:tc>
          <w:tcPr>
            <w:tcW w:w="40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c>
          <w:tcPr>
            <w:tcW w:w="652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status</w:t>
            </w:r>
          </w:p>
        </w:tc>
        <w:tc>
          <w:tcPr>
            <w:tcW w:w="138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40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返回状态 1成功0失败</w:t>
            </w:r>
          </w:p>
        </w:tc>
        <w:tc>
          <w:tcPr>
            <w:tcW w:w="652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errorCode</w:t>
            </w:r>
          </w:p>
        </w:tc>
        <w:tc>
          <w:tcPr>
            <w:tcW w:w="138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40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错误码 成功的情况下此值为0</w:t>
            </w:r>
          </w:p>
        </w:tc>
        <w:tc>
          <w:tcPr>
            <w:tcW w:w="652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msg</w:t>
            </w:r>
          </w:p>
        </w:tc>
        <w:tc>
          <w:tcPr>
            <w:tcW w:w="138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405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错误信息 成功的情况下此值为空</w:t>
            </w:r>
          </w:p>
        </w:tc>
        <w:tc>
          <w:tcPr>
            <w:tcW w:w="652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验证签名失败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info</w:t>
            </w:r>
          </w:p>
        </w:tc>
        <w:tc>
          <w:tcPr>
            <w:tcW w:w="138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4056"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成功时返回信息</w:t>
            </w:r>
          </w:p>
        </w:tc>
        <w:tc>
          <w:tcPr>
            <w:tcW w:w="652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{"prepay_id":"80f8a22103ed4b86ae2ab9cd876750e0"}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响应示例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{"status":"1","errorCode":"0","msg":"","info":{"prepay_id":"80f8a22103ed4b86ae2ab9cd876750e0"}}</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注：1.返回参数为标准json格式，开发人员可自主解析</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2.获取的prepay_id当月有效，跨月失效。例：2016年6月1日获取的prepay_id，到2016年6月30日都有效，到2016年7月1日则失效。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签名与验签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科诺支付平台提供两种方式给开发者进行签名与验签：</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353535"/>
          <w:spacing w:val="0"/>
          <w:kern w:val="0"/>
          <w:sz w:val="22"/>
          <w:szCs w:val="22"/>
          <w:shd w:val="clear" w:fill="FFFFFF"/>
          <w:lang w:val="en-US" w:eastAsia="zh-CN" w:bidi="ar"/>
        </w:rPr>
        <w:t>1. 科诺支付平台下载的sdk已将RSA（SHA1）签名验签方法封装，开发者只需要调用sdk配置业务入参即可，用sdk封装的方法发送请求到开放平台时，sdk会自动签名。</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353535"/>
          <w:spacing w:val="0"/>
          <w:kern w:val="0"/>
          <w:sz w:val="22"/>
          <w:szCs w:val="22"/>
          <w:shd w:val="clear" w:fill="FFFFFF"/>
          <w:lang w:val="en-US" w:eastAsia="zh-CN" w:bidi="ar"/>
        </w:rPr>
        <w:t>2. 如开发者不用sdk，可根据SHA1规则自己拼写签名方法。</w:t>
      </w:r>
    </w:p>
    <w:p>
      <w:pPr>
        <w:rPr>
          <w:rFonts w:hint="eastAsia"/>
          <w:lang w:val="en-US" w:eastAsia="zh-CN"/>
        </w:rPr>
      </w:pPr>
      <w:r>
        <w:rPr>
          <w:rFonts w:hint="eastAsia"/>
          <w:lang w:val="en-US" w:eastAsia="zh-CN"/>
        </w:rPr>
        <w:br w:type="page"/>
      </w: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异步通知API接口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接口说明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科诺支付平台在接收到各类支付通道的支付结果通知后，会根据统一下单接口中传入的异步通知地址 notify_url，通过 POST 请求的形式将支付结果作为参数通知到商户系统，商户系统根据科诺支付通知的支付结果进行后续业务逻辑的处理。具体实现可去下载中下载服务端SDK查看。 </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353535"/>
          <w:spacing w:val="0"/>
          <w:kern w:val="0"/>
          <w:sz w:val="22"/>
          <w:szCs w:val="22"/>
          <w:shd w:val="clear" w:fill="FFFFFF"/>
          <w:lang w:val="en-US" w:eastAsia="zh-CN" w:bidi="ar"/>
        </w:rPr>
        <w:t>    科诺支付平台异步通知商户即表示用户已支付成功。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异步通知参数</w:t>
      </w:r>
    </w:p>
    <w:tbl>
      <w:tblPr>
        <w:tblStyle w:val="5"/>
        <w:tblW w:w="13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75"/>
        <w:gridCol w:w="1364"/>
        <w:gridCol w:w="1302"/>
        <w:gridCol w:w="5342"/>
        <w:gridCol w:w="4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47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参数名称</w:t>
            </w:r>
          </w:p>
        </w:tc>
        <w:tc>
          <w:tcPr>
            <w:tcW w:w="136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参数类型</w:t>
            </w:r>
          </w:p>
        </w:tc>
        <w:tc>
          <w:tcPr>
            <w:tcW w:w="130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是否必有值</w:t>
            </w:r>
          </w:p>
        </w:tc>
        <w:tc>
          <w:tcPr>
            <w:tcW w:w="534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c>
          <w:tcPr>
            <w:tcW w:w="400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apps_id</w:t>
            </w:r>
          </w:p>
        </w:tc>
        <w:tc>
          <w:tcPr>
            <w:tcW w:w="136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130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34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应用ID，科诺支付为应用分配的应用编号</w:t>
            </w:r>
          </w:p>
        </w:tc>
        <w:tc>
          <w:tcPr>
            <w:tcW w:w="400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bc9416e3c3ab47b2b136a72b4993f408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out_trade_no</w:t>
            </w:r>
          </w:p>
        </w:tc>
        <w:tc>
          <w:tcPr>
            <w:tcW w:w="136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130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34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统一下单时传入的商户订单号</w:t>
            </w:r>
          </w:p>
        </w:tc>
        <w:tc>
          <w:tcPr>
            <w:tcW w:w="400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201612020918004261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trade_no</w:t>
            </w:r>
          </w:p>
        </w:tc>
        <w:tc>
          <w:tcPr>
            <w:tcW w:w="136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130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34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交易流水号，也就是统一下单时获取的预支付ID</w:t>
            </w:r>
          </w:p>
        </w:tc>
        <w:tc>
          <w:tcPr>
            <w:tcW w:w="400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86dca6e3c3ab47356136a72b49965dca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mer_id</w:t>
            </w:r>
          </w:p>
        </w:tc>
        <w:tc>
          <w:tcPr>
            <w:tcW w:w="136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130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34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商户ID，商户在科诺支付平台企业认证后所分配的唯一ID</w:t>
            </w:r>
          </w:p>
        </w:tc>
        <w:tc>
          <w:tcPr>
            <w:tcW w:w="400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16101014273461315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total_fee</w:t>
            </w:r>
          </w:p>
        </w:tc>
        <w:tc>
          <w:tcPr>
            <w:tcW w:w="136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Number(12)</w:t>
            </w:r>
          </w:p>
        </w:tc>
        <w:tc>
          <w:tcPr>
            <w:tcW w:w="130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34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订单总金额, 单位：分</w:t>
            </w:r>
          </w:p>
        </w:tc>
        <w:tc>
          <w:tcPr>
            <w:tcW w:w="400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subject</w:t>
            </w:r>
          </w:p>
        </w:tc>
        <w:tc>
          <w:tcPr>
            <w:tcW w:w="136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String(128)</w:t>
            </w:r>
          </w:p>
        </w:tc>
        <w:tc>
          <w:tcPr>
            <w:tcW w:w="130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34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商品的标题</w:t>
            </w:r>
          </w:p>
        </w:tc>
        <w:tc>
          <w:tcPr>
            <w:tcW w:w="400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body</w:t>
            </w:r>
          </w:p>
        </w:tc>
        <w:tc>
          <w:tcPr>
            <w:tcW w:w="136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130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534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商品的描述信息</w:t>
            </w:r>
          </w:p>
        </w:tc>
        <w:tc>
          <w:tcPr>
            <w:tcW w:w="400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pay_name</w:t>
            </w:r>
          </w:p>
        </w:tc>
        <w:tc>
          <w:tcPr>
            <w:tcW w:w="136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130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34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支付方式名称</w:t>
            </w:r>
          </w:p>
        </w:tc>
        <w:tc>
          <w:tcPr>
            <w:tcW w:w="400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支付宝APP支付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pay_time</w:t>
            </w:r>
          </w:p>
        </w:tc>
        <w:tc>
          <w:tcPr>
            <w:tcW w:w="136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130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34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支付完成时间</w:t>
            </w:r>
          </w:p>
        </w:tc>
        <w:tc>
          <w:tcPr>
            <w:tcW w:w="400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2016-02-03 05:10:42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user_id</w:t>
            </w:r>
          </w:p>
        </w:tc>
        <w:tc>
          <w:tcPr>
            <w:tcW w:w="136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130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534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用户在商户平台的唯一标示</w:t>
            </w:r>
          </w:p>
        </w:tc>
        <w:tc>
          <w:tcPr>
            <w:tcW w:w="400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15888881234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extra</w:t>
            </w:r>
          </w:p>
        </w:tc>
        <w:tc>
          <w:tcPr>
            <w:tcW w:w="136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130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534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扩展字段，统一下单时商户传入的信息原样返回</w:t>
            </w:r>
          </w:p>
        </w:tc>
        <w:tc>
          <w:tcPr>
            <w:tcW w:w="400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sign_type</w:t>
            </w:r>
          </w:p>
        </w:tc>
        <w:tc>
          <w:tcPr>
            <w:tcW w:w="136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130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34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签名类型：当前固定值为RSA</w:t>
            </w:r>
          </w:p>
        </w:tc>
        <w:tc>
          <w:tcPr>
            <w:tcW w:w="400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RSA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sign</w:t>
            </w:r>
          </w:p>
        </w:tc>
        <w:tc>
          <w:tcPr>
            <w:tcW w:w="136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130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34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签名信息</w:t>
            </w:r>
          </w:p>
        </w:tc>
        <w:tc>
          <w:tcPr>
            <w:tcW w:w="400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ADPExFqG2oCJawMVv819CvBnpfyHbK3</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异步通知示例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apps_id=bc9416e3c3ab47b2b136a72b4993f205&amp;out_trade_no=201612031603558934&amp;trade_no=ac9516e3c3ab47b69216a72b49963fa8&amp;mer_id=16101014273461315&amp;total_fee=1&amp;subject=测试&amp;body=测试&amp;pay_name=支付宝APP支付&amp;pay_time=2016-02-03 05:10:42&amp;user_id=15888881234&amp;extra=123&amp;sign=ADPExFqG2oCJawMVvCjSCOvBnpfyHbK3&amp;sign_type=RSA</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注：1、商户需要验证该通知数据中的out_trade_no是否为商户系统中创建的订单号</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2、判断total_fee是否确实为该订单的实际金额（即商户订单创建时的金额）</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3、校验通知中的mer_id是否为out_trade_no这笔单据的对应的操作方</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4、验证apps_id是否为该商户本身。</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上述1、2、3、4有任何一个验证不通过，则表明本次通知是异常通知，务必忽略。</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商户通过科诺支付平台公钥进行验签，除sign和sign_type外其他参数都参与签名，最后将签名的字符串与科诺支付平台返回的签名字符串进行比对。</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在上述验证通过后商户必须正确的进行业务处理，并且过滤重复的通知结果数据。</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程序执行完后必须打印输出“success”（不包含引号）。如果商户反馈给科诺支付的字符不是success这7个字符，科诺支付服务器会不断重发通知，直到超过24小时。一般情况下，24小时以内完成8次通知（通知的间隔频率一般是：4m,10m,15m,1h,2h,6h,15h）。</w:t>
      </w:r>
      <w:r>
        <w:rPr>
          <w:rFonts w:hint="default" w:ascii="Arial" w:hAnsi="Arial" w:eastAsia="宋体" w:cs="Arial"/>
          <w:b w:val="0"/>
          <w:i w:val="0"/>
          <w:caps w:val="0"/>
          <w:color w:val="FF0000"/>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此外注意，科诺支付平台请求等待时间为10s，超过10s则认为请求通知不成功。</w:t>
      </w:r>
    </w:p>
    <w:p>
      <w:pPr>
        <w:rPr>
          <w:rFonts w:hint="eastAsia"/>
          <w:lang w:val="en-US" w:eastAsia="zh-CN"/>
        </w:rPr>
      </w:pPr>
      <w:r>
        <w:rPr>
          <w:rFonts w:hint="eastAsia"/>
          <w:lang w:val="en-US" w:eastAsia="zh-CN"/>
        </w:rPr>
        <w:br w:type="page"/>
      </w: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同步通知API接口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接口说明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此接口只适用于H5以及PC端支付完成后同步跳转回商户页面，跳转的URL为统一下单时传入的return_url。具体实现可去下载中下载服务端SDK查看。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同步通知参数</w:t>
      </w:r>
    </w:p>
    <w:tbl>
      <w:tblPr>
        <w:tblStyle w:val="5"/>
        <w:tblW w:w="134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15"/>
        <w:gridCol w:w="1677"/>
        <w:gridCol w:w="1599"/>
        <w:gridCol w:w="5557"/>
        <w:gridCol w:w="28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81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参数名称</w:t>
            </w:r>
          </w:p>
        </w:tc>
        <w:tc>
          <w:tcPr>
            <w:tcW w:w="167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参数类型</w:t>
            </w:r>
          </w:p>
        </w:tc>
        <w:tc>
          <w:tcPr>
            <w:tcW w:w="159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是否必有值</w:t>
            </w:r>
          </w:p>
        </w:tc>
        <w:tc>
          <w:tcPr>
            <w:tcW w:w="55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c>
          <w:tcPr>
            <w:tcW w:w="283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out_trade_no</w:t>
            </w:r>
          </w:p>
        </w:tc>
        <w:tc>
          <w:tcPr>
            <w:tcW w:w="167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159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5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统一下单时传入的商户订单号</w:t>
            </w:r>
          </w:p>
        </w:tc>
        <w:tc>
          <w:tcPr>
            <w:tcW w:w="283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201612020918004261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total_fee</w:t>
            </w:r>
          </w:p>
        </w:tc>
        <w:tc>
          <w:tcPr>
            <w:tcW w:w="167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Number(12)</w:t>
            </w:r>
          </w:p>
        </w:tc>
        <w:tc>
          <w:tcPr>
            <w:tcW w:w="159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5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订单总金额, 单位：分</w:t>
            </w:r>
          </w:p>
        </w:tc>
        <w:tc>
          <w:tcPr>
            <w:tcW w:w="283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subject</w:t>
            </w:r>
          </w:p>
        </w:tc>
        <w:tc>
          <w:tcPr>
            <w:tcW w:w="167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String(128)</w:t>
            </w:r>
          </w:p>
        </w:tc>
        <w:tc>
          <w:tcPr>
            <w:tcW w:w="159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5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商品的标题</w:t>
            </w:r>
          </w:p>
        </w:tc>
        <w:tc>
          <w:tcPr>
            <w:tcW w:w="283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body</w:t>
            </w:r>
          </w:p>
        </w:tc>
        <w:tc>
          <w:tcPr>
            <w:tcW w:w="167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159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5557"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商品的描述信息</w:t>
            </w:r>
          </w:p>
        </w:tc>
        <w:tc>
          <w:tcPr>
            <w:tcW w:w="2835"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extra</w:t>
            </w:r>
          </w:p>
        </w:tc>
        <w:tc>
          <w:tcPr>
            <w:tcW w:w="167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159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否</w:t>
            </w:r>
          </w:p>
        </w:tc>
        <w:tc>
          <w:tcPr>
            <w:tcW w:w="5557"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扩展字段，统一下单时商户传入的信息原样返回</w:t>
            </w:r>
          </w:p>
        </w:tc>
        <w:tc>
          <w:tcPr>
            <w:tcW w:w="2835"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123</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同步通知示例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eastAsia="宋体" w:cs="Arial"/>
          <w:b w:val="0"/>
          <w:i w:val="0"/>
          <w:caps w:val="0"/>
          <w:color w:val="FF0000"/>
          <w:spacing w:val="0"/>
          <w:kern w:val="0"/>
          <w:sz w:val="22"/>
          <w:szCs w:val="22"/>
          <w:shd w:val="clear" w:fill="FFFFFF"/>
          <w:lang w:val="en-US" w:eastAsia="zh-CN" w:bidi="ar"/>
        </w:rPr>
      </w:pPr>
      <w:r>
        <w:rPr>
          <w:rFonts w:hint="default" w:ascii="Arial" w:hAnsi="Arial" w:eastAsia="宋体" w:cs="Arial"/>
          <w:b w:val="0"/>
          <w:i w:val="0"/>
          <w:caps w:val="0"/>
          <w:color w:val="353535"/>
          <w:spacing w:val="0"/>
          <w:kern w:val="0"/>
          <w:sz w:val="22"/>
          <w:szCs w:val="22"/>
          <w:shd w:val="clear" w:fill="FFFFFF"/>
          <w:lang w:val="en-US" w:eastAsia="zh-CN" w:bidi="ar"/>
        </w:rPr>
        <w:t>out_trade_no=201612031603558934&amp;total_fee=1&amp;subject=测试&amp;body=测试&amp;extra=123</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注：同步通知接口未做私玥加密 请不要做逻辑处理，只进行查询跳转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eastAsia="宋体" w:cs="Arial"/>
          <w:b w:val="0"/>
          <w:i w:val="0"/>
          <w:caps w:val="0"/>
          <w:color w:val="FF0000"/>
          <w:spacing w:val="0"/>
          <w:kern w:val="0"/>
          <w:sz w:val="22"/>
          <w:szCs w:val="22"/>
          <w:shd w:val="clear" w:fill="FFFFFF"/>
          <w:lang w:val="en-US" w:eastAsia="zh-CN" w:bidi="ar"/>
        </w:rPr>
      </w:pPr>
      <w:r>
        <w:rPr>
          <w:rFonts w:hint="default" w:ascii="Arial" w:hAnsi="Arial" w:eastAsia="宋体" w:cs="Arial"/>
          <w:b w:val="0"/>
          <w:i w:val="0"/>
          <w:caps w:val="0"/>
          <w:color w:val="FF0000"/>
          <w:spacing w:val="0"/>
          <w:kern w:val="0"/>
          <w:sz w:val="22"/>
          <w:szCs w:val="22"/>
          <w:shd w:val="clear" w:fill="FFFFFF"/>
          <w:lang w:val="en-US" w:eastAsia="zh-CN" w:bidi="ar"/>
        </w:rPr>
        <w:br w:type="page"/>
      </w: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订单查询API接口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接口说明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订单查询API接口是科诺支付平台为商户提供的用于主动查询订单状态以及订单信息的接口。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请求URL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http://service.kenuolife.com/service/order/queryOrder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请求参数</w:t>
      </w:r>
    </w:p>
    <w:tbl>
      <w:tblPr>
        <w:tblStyle w:val="5"/>
        <w:tblW w:w="134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94"/>
        <w:gridCol w:w="1332"/>
        <w:gridCol w:w="1139"/>
        <w:gridCol w:w="5614"/>
        <w:gridCol w:w="4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19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参数名称</w:t>
            </w:r>
          </w:p>
        </w:tc>
        <w:tc>
          <w:tcPr>
            <w:tcW w:w="133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参数类型</w:t>
            </w:r>
          </w:p>
        </w:tc>
        <w:tc>
          <w:tcPr>
            <w:tcW w:w="113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是否必填</w:t>
            </w:r>
          </w:p>
        </w:tc>
        <w:tc>
          <w:tcPr>
            <w:tcW w:w="561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c>
          <w:tcPr>
            <w:tcW w:w="42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9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apps_id</w:t>
            </w:r>
          </w:p>
        </w:tc>
        <w:tc>
          <w:tcPr>
            <w:tcW w:w="133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113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61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应用ID，科诺支付为应用分配的应用编号</w:t>
            </w:r>
          </w:p>
        </w:tc>
        <w:tc>
          <w:tcPr>
            <w:tcW w:w="42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bc9416e3c3ab47b2b136a72b4993f408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9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trade_no</w:t>
            </w:r>
          </w:p>
        </w:tc>
        <w:tc>
          <w:tcPr>
            <w:tcW w:w="133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113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61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交易流水号，也就是统一下单时获取的预支付ID</w:t>
            </w:r>
          </w:p>
        </w:tc>
        <w:tc>
          <w:tcPr>
            <w:tcW w:w="420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86dca6e3c3ab47356136a72b49965dca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9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mer_id</w:t>
            </w:r>
          </w:p>
        </w:tc>
        <w:tc>
          <w:tcPr>
            <w:tcW w:w="133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String(32)</w:t>
            </w:r>
          </w:p>
        </w:tc>
        <w:tc>
          <w:tcPr>
            <w:tcW w:w="113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61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商户ID，商户在科诺支付平台企业认证后所分配的唯一ID</w:t>
            </w:r>
          </w:p>
        </w:tc>
        <w:tc>
          <w:tcPr>
            <w:tcW w:w="42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16101014273461315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9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add_time</w:t>
            </w:r>
          </w:p>
        </w:tc>
        <w:tc>
          <w:tcPr>
            <w:tcW w:w="133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String(64)</w:t>
            </w:r>
          </w:p>
        </w:tc>
        <w:tc>
          <w:tcPr>
            <w:tcW w:w="113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61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统一下单时的时间</w:t>
            </w:r>
          </w:p>
        </w:tc>
        <w:tc>
          <w:tcPr>
            <w:tcW w:w="420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2016-02-03 05:10:42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9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sign_type</w:t>
            </w:r>
          </w:p>
        </w:tc>
        <w:tc>
          <w:tcPr>
            <w:tcW w:w="1332"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113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614"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签名类型：当前固定值为RSA</w:t>
            </w:r>
          </w:p>
        </w:tc>
        <w:tc>
          <w:tcPr>
            <w:tcW w:w="420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RSA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9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sign</w:t>
            </w:r>
          </w:p>
        </w:tc>
        <w:tc>
          <w:tcPr>
            <w:tcW w:w="1332"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String(256)</w:t>
            </w:r>
          </w:p>
        </w:tc>
        <w:tc>
          <w:tcPr>
            <w:tcW w:w="113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是</w:t>
            </w:r>
          </w:p>
        </w:tc>
        <w:tc>
          <w:tcPr>
            <w:tcW w:w="5614"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签名信息</w:t>
            </w:r>
          </w:p>
        </w:tc>
        <w:tc>
          <w:tcPr>
            <w:tcW w:w="420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ADPExFqG2oCJawMVv819CvBnpfyHbK3</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请求示例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apps_id=bc9416e3c3ab47b2b136a72b4993f205&amp;trade_no=ac9516e3c3ab47b69216a72b49963fa8&amp;mer_id=16101014273461315&amp;add_time=2016-12-05 11:20:30&amp;sign=ADPExFqG2oCJawMVvCjSCOvBnpfyHbK3&amp;sign_type=RSA</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注：除sign和sign_type外其他参数都参与签名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响应参数</w:t>
      </w:r>
    </w:p>
    <w:tbl>
      <w:tblPr>
        <w:tblStyle w:val="5"/>
        <w:tblW w:w="134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0"/>
        <w:gridCol w:w="673"/>
        <w:gridCol w:w="3099"/>
        <w:gridCol w:w="90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700"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参数名称</w:t>
            </w:r>
          </w:p>
        </w:tc>
        <w:tc>
          <w:tcPr>
            <w:tcW w:w="67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参数类型</w:t>
            </w:r>
          </w:p>
        </w:tc>
        <w:tc>
          <w:tcPr>
            <w:tcW w:w="309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c>
          <w:tcPr>
            <w:tcW w:w="90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0"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status</w:t>
            </w:r>
          </w:p>
        </w:tc>
        <w:tc>
          <w:tcPr>
            <w:tcW w:w="67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309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返回状态 1成功0失败</w:t>
            </w:r>
          </w:p>
        </w:tc>
        <w:tc>
          <w:tcPr>
            <w:tcW w:w="90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errorCode</w:t>
            </w:r>
          </w:p>
        </w:tc>
        <w:tc>
          <w:tcPr>
            <w:tcW w:w="67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309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错误码 成功的情况下此值为0</w:t>
            </w:r>
          </w:p>
        </w:tc>
        <w:tc>
          <w:tcPr>
            <w:tcW w:w="901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0"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msg</w:t>
            </w:r>
          </w:p>
        </w:tc>
        <w:tc>
          <w:tcPr>
            <w:tcW w:w="673"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3099"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错误信息 成功的情况下此值为空</w:t>
            </w:r>
          </w:p>
        </w:tc>
        <w:tc>
          <w:tcPr>
            <w:tcW w:w="9011"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验证签名失败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0"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info</w:t>
            </w:r>
          </w:p>
        </w:tc>
        <w:tc>
          <w:tcPr>
            <w:tcW w:w="673"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String</w:t>
            </w:r>
          </w:p>
        </w:tc>
        <w:tc>
          <w:tcPr>
            <w:tcW w:w="3099"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成功时返回信息，info中字段含义跟异步通知API接口一致，多出status字段1表示已支付0表示未支付</w:t>
            </w:r>
          </w:p>
        </w:tc>
        <w:tc>
          <w:tcPr>
            <w:tcW w:w="9011" w:type="dxa"/>
            <w:tcBorders>
              <w:top w:val="single" w:color="DDDDDD" w:sz="6" w:space="0"/>
              <w:left w:val="single" w:color="DDDDDD" w:sz="6" w:space="0"/>
              <w:bottom w:val="single" w:color="DDDDDD" w:sz="6" w:space="0"/>
              <w:right w:val="single" w:color="DDDDDD" w:sz="6" w:space="0"/>
            </w:tcBorders>
            <w:shd w:val="clear" w:color="auto" w:fill="FAFAFA"/>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apps_id":"bc9416e3c3ab47b2b136a72b4993f205","out_trade_no":"201612051118324595","trade_no":"8af74d3ed88f45cb90825cb093838c14","mer_id":"16101014273461315","status":"1","total_fee":"68000","subject":"交易","body":"交易交易","pay_name":"百度手机网页支付","pay_time":"2016-02-05 11:19:12","extra":"123456","user_id":"15888881234"}</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响应示例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status":"1","errorCode":"0","msg":"","info":{"apps_id":"bc9416e3c3ab47b2b136a72b4993f205","out_trade_no":"201612051118324595","trade_no":"8af74d3ed88f45cb90825cb093838c14","mer_id":"16101014273461315","status":"1","total_fee":"68000","subject":"交易","body":"交易交易","pay_name":"百度手机网页支付","pay_time":"2016-02-05 11:19:12","extra":"123456","user_id":"15888881234"}}</w:t>
      </w:r>
      <w:r>
        <w:rPr>
          <w:rFonts w:hint="default" w:ascii="Arial" w:hAnsi="Arial" w:eastAsia="宋体" w:cs="Arial"/>
          <w:b w:val="0"/>
          <w:i w:val="0"/>
          <w:caps w:val="0"/>
          <w:color w:val="353535"/>
          <w:spacing w:val="0"/>
          <w:kern w:val="0"/>
          <w:sz w:val="22"/>
          <w:szCs w:val="22"/>
          <w:shd w:val="clear" w:fill="FFFFFF"/>
          <w:lang w:val="en-US" w:eastAsia="zh-CN" w:bidi="ar"/>
        </w:rPr>
        <w:br w:type="textWrapping"/>
      </w:r>
      <w:r>
        <w:rPr>
          <w:rFonts w:hint="default" w:ascii="Arial" w:hAnsi="Arial" w:eastAsia="宋体" w:cs="Arial"/>
          <w:b w:val="0"/>
          <w:i w:val="0"/>
          <w:caps w:val="0"/>
          <w:color w:val="FF0000"/>
          <w:spacing w:val="0"/>
          <w:kern w:val="0"/>
          <w:sz w:val="22"/>
          <w:szCs w:val="22"/>
          <w:shd w:val="clear" w:fill="FFFFFF"/>
          <w:lang w:val="en-US" w:eastAsia="zh-CN" w:bidi="ar"/>
        </w:rPr>
        <w:t>注：返回参数为标准json格式，开发人员可自主解析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eastAsia="宋体" w:cs="Arial"/>
          <w:b w:val="0"/>
          <w:i w:val="0"/>
          <w:caps w:val="0"/>
          <w:color w:val="FF0000"/>
          <w:spacing w:val="0"/>
          <w:kern w:val="0"/>
          <w:sz w:val="22"/>
          <w:szCs w:val="22"/>
          <w:shd w:val="clear" w:fill="FFFFFF"/>
          <w:lang w:val="en-US" w:eastAsia="zh-CN" w:bidi="ar"/>
        </w:rPr>
      </w:pPr>
    </w:p>
    <w:p>
      <w:pPr>
        <w:rPr>
          <w:rFonts w:hint="eastAsia"/>
          <w:lang w:val="en-US" w:eastAsia="zh-CN"/>
        </w:rPr>
      </w:pPr>
      <w:r>
        <w:rPr>
          <w:rFonts w:hint="eastAsia"/>
          <w:lang w:val="en-US" w:eastAsia="zh-CN"/>
        </w:rPr>
        <w:br w:type="page"/>
      </w: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H5 SDK 接入指南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接入说明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此文档提供手机端H5支付详细接入步骤。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第一步、通过script标签引入zeptojs库文件和科诺支付官方平台的h5sdk文件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BF5E3E"/>
          <w:spacing w:val="0"/>
          <w:sz w:val="22"/>
          <w:szCs w:val="22"/>
          <w:shd w:val="clear" w:fill="FFF6E0"/>
        </w:rPr>
        <w: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 </w:t>
      </w:r>
      <w:r>
        <w:rPr>
          <w:rFonts w:hint="default" w:ascii="Arial" w:hAnsi="Arial" w:cs="Arial"/>
          <w:b w:val="0"/>
          <w:i w:val="0"/>
          <w:caps w:val="0"/>
          <w:color w:val="BF5E3E"/>
          <w:spacing w:val="0"/>
          <w:sz w:val="22"/>
          <w:szCs w:val="22"/>
          <w:shd w:val="clear" w:fill="FFF6E0"/>
        </w:rPr>
        <w:t>  src=</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669900"/>
          <w:spacing w:val="0"/>
          <w:sz w:val="22"/>
          <w:szCs w:val="22"/>
          <w:shd w:val="clear" w:fill="FFF6E0"/>
        </w:rPr>
        <w:t>"/zepto.min.js"</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w:t>
      </w:r>
      <w:r>
        <w:rPr>
          <w:rFonts w:hint="default" w:ascii="Arial" w:hAnsi="Arial" w:cs="Arial"/>
          <w:b w:val="0"/>
          <w:i w:val="0"/>
          <w:caps w:val="0"/>
          <w:color w:val="AAAAAA"/>
          <w:spacing w:val="0"/>
          <w:sz w:val="21"/>
          <w:szCs w:val="21"/>
          <w:shd w:val="clear" w:fill="FFF6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BF5E3E"/>
          <w:spacing w:val="0"/>
          <w:sz w:val="22"/>
          <w:szCs w:val="22"/>
          <w:shd w:val="clear" w:fill="FFF6E0"/>
        </w:rPr>
        <w: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 </w:t>
      </w:r>
      <w:r>
        <w:rPr>
          <w:rFonts w:hint="default" w:ascii="Arial" w:hAnsi="Arial" w:cs="Arial"/>
          <w:b w:val="0"/>
          <w:i w:val="0"/>
          <w:caps w:val="0"/>
          <w:color w:val="BF5E3E"/>
          <w:spacing w:val="0"/>
          <w:sz w:val="22"/>
          <w:szCs w:val="22"/>
          <w:shd w:val="clear" w:fill="FFF6E0"/>
        </w:rPr>
        <w:t>  src=</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669900"/>
          <w:spacing w:val="0"/>
          <w:sz w:val="22"/>
          <w:szCs w:val="22"/>
          <w:shd w:val="clear" w:fill="FFF6E0"/>
        </w:rPr>
        <w:t>"http://service.kenuolife.com/service/js/h5sdk.js"</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w:t>
      </w:r>
      <w:r>
        <w:rPr>
          <w:rFonts w:hint="default" w:ascii="Arial" w:hAnsi="Arial" w:cs="Arial"/>
          <w:b w:val="0"/>
          <w:i w:val="0"/>
          <w:caps w:val="0"/>
          <w:color w:val="AAAAAA"/>
          <w:spacing w:val="0"/>
          <w:sz w:val="21"/>
          <w:szCs w:val="21"/>
          <w:shd w:val="clear" w:fill="FFF6E0"/>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第二步、配置参数调起支付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447DAC"/>
          <w:spacing w:val="0"/>
          <w:sz w:val="22"/>
          <w:szCs w:val="22"/>
          <w:shd w:val="clear" w:fill="FFF6E0"/>
        </w:rPr>
        <w:t>科诺支付</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.init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w:t>
      </w:r>
      <w:r>
        <w:rPr>
          <w:rFonts w:hint="default" w:ascii="Arial" w:hAnsi="Arial" w:cs="Arial"/>
          <w:b w:val="0"/>
          <w:i w:val="0"/>
          <w:caps w:val="0"/>
          <w:color w:val="AAAAAA"/>
          <w:spacing w:val="0"/>
          <w:sz w:val="21"/>
          <w:szCs w:val="21"/>
          <w:shd w:val="clear" w:fill="FFF6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669900"/>
          <w:spacing w:val="0"/>
          <w:sz w:val="22"/>
          <w:szCs w:val="22"/>
          <w:shd w:val="clear" w:fill="FFF6E0"/>
        </w:rPr>
        <w:t>         'apps_id': 'bc9416e3c3ab47b2b136a72b4993f408',</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//科诺支付系统分配的应用ID号</w:t>
      </w:r>
      <w:r>
        <w:rPr>
          <w:rFonts w:hint="default" w:ascii="Arial" w:hAnsi="Arial" w:cs="Arial"/>
          <w:b w:val="0"/>
          <w:i w:val="0"/>
          <w:caps w:val="0"/>
          <w:color w:val="AAAAAA"/>
          <w:spacing w:val="0"/>
          <w:sz w:val="21"/>
          <w:szCs w:val="21"/>
          <w:shd w:val="clear" w:fill="FFF6E0"/>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669900"/>
          <w:spacing w:val="0"/>
          <w:sz w:val="22"/>
          <w:szCs w:val="22"/>
          <w:shd w:val="clear" w:fill="FFF6E0"/>
        </w:rPr>
        <w:t>         'prepay_id': '623de665daab496dca36a72b499cda58',</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//商户通过统一下单接口获取的预支付ID</w:t>
      </w:r>
      <w:r>
        <w:rPr>
          <w:rFonts w:hint="default" w:ascii="Arial" w:hAnsi="Arial" w:cs="Arial"/>
          <w:b w:val="0"/>
          <w:i w:val="0"/>
          <w:caps w:val="0"/>
          <w:color w:val="AAAAAA"/>
          <w:spacing w:val="0"/>
          <w:sz w:val="21"/>
          <w:szCs w:val="21"/>
          <w:shd w:val="clear" w:fill="FFF6E0"/>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669900"/>
          <w:spacing w:val="0"/>
          <w:sz w:val="22"/>
          <w:szCs w:val="22"/>
          <w:shd w:val="clear" w:fill="FFF6E0"/>
        </w:rPr>
        <w:t>         'pay_type': 'ali_pay_wap'</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//支付通道简称</w:t>
      </w:r>
      <w:r>
        <w:rPr>
          <w:rFonts w:hint="default" w:ascii="Arial" w:hAnsi="Arial" w:cs="Arial"/>
          <w:b w:val="0"/>
          <w:i w:val="0"/>
          <w:caps w:val="0"/>
          <w:color w:val="AAAAAA"/>
          <w:spacing w:val="0"/>
          <w:sz w:val="21"/>
          <w:szCs w:val="21"/>
          <w:shd w:val="clear" w:fill="FFF6E0"/>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ABABAB"/>
          <w:spacing w:val="0"/>
          <w:sz w:val="22"/>
          <w:szCs w:val="22"/>
          <w:shd w:val="clear" w:fill="FFF6E0"/>
        </w:rPr>
        <w:t>});</w:t>
      </w:r>
      <w:r>
        <w:rPr>
          <w:rFonts w:hint="default" w:ascii="Arial" w:hAnsi="Arial" w:cs="Arial"/>
          <w:b w:val="0"/>
          <w:i w:val="0"/>
          <w:caps w:val="0"/>
          <w:color w:val="AAAAAA"/>
          <w:spacing w:val="0"/>
          <w:sz w:val="21"/>
          <w:szCs w:val="21"/>
          <w:shd w:val="clear" w:fill="FFF6E0"/>
        </w:rPr>
        <w:t>5</w:t>
      </w: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PC SDK 接入指南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接入说明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此文档提供PC端网页支付详细接入步骤。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第一步、通过script标签引入jqueryjs库文件和科诺支付官方平台的pcsdk文件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BF5E3E"/>
          <w:spacing w:val="0"/>
          <w:sz w:val="22"/>
          <w:szCs w:val="22"/>
          <w:shd w:val="clear" w:fill="FFF6E0"/>
        </w:rPr>
        <w: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 </w:t>
      </w:r>
      <w:r>
        <w:rPr>
          <w:rFonts w:hint="default" w:ascii="Arial" w:hAnsi="Arial" w:cs="Arial"/>
          <w:b w:val="0"/>
          <w:i w:val="0"/>
          <w:caps w:val="0"/>
          <w:color w:val="BF5E3E"/>
          <w:spacing w:val="0"/>
          <w:sz w:val="22"/>
          <w:szCs w:val="22"/>
          <w:shd w:val="clear" w:fill="FFF6E0"/>
        </w:rPr>
        <w:t>  src=</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669900"/>
          <w:spacing w:val="0"/>
          <w:sz w:val="22"/>
          <w:szCs w:val="22"/>
          <w:shd w:val="clear" w:fill="FFF6E0"/>
        </w:rPr>
        <w:t>"/jquery.min.js"</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w:t>
      </w:r>
      <w:r>
        <w:rPr>
          <w:rFonts w:hint="default" w:ascii="Arial" w:hAnsi="Arial" w:cs="Arial"/>
          <w:b w:val="0"/>
          <w:i w:val="0"/>
          <w:caps w:val="0"/>
          <w:color w:val="AAAAAA"/>
          <w:spacing w:val="0"/>
          <w:sz w:val="21"/>
          <w:szCs w:val="21"/>
          <w:shd w:val="clear" w:fill="FFF6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BF5E3E"/>
          <w:spacing w:val="0"/>
          <w:sz w:val="22"/>
          <w:szCs w:val="22"/>
          <w:shd w:val="clear" w:fill="FFF6E0"/>
        </w:rPr>
        <w: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 </w:t>
      </w:r>
      <w:r>
        <w:rPr>
          <w:rFonts w:hint="default" w:ascii="Arial" w:hAnsi="Arial" w:cs="Arial"/>
          <w:b w:val="0"/>
          <w:i w:val="0"/>
          <w:caps w:val="0"/>
          <w:color w:val="BF5E3E"/>
          <w:spacing w:val="0"/>
          <w:sz w:val="22"/>
          <w:szCs w:val="22"/>
          <w:shd w:val="clear" w:fill="FFF6E0"/>
        </w:rPr>
        <w:t>  src=</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669900"/>
          <w:spacing w:val="0"/>
          <w:sz w:val="22"/>
          <w:szCs w:val="22"/>
          <w:shd w:val="clear" w:fill="FFF6E0"/>
        </w:rPr>
        <w:t>"http://service.kenuolife.com/service/js/pcsdk.js"</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&gt;&lt;/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447DAC"/>
          <w:spacing w:val="0"/>
          <w:sz w:val="22"/>
          <w:szCs w:val="22"/>
          <w:shd w:val="clear" w:fill="FFF6E0"/>
        </w:rPr>
        <w:t>script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&gt;</w:t>
      </w:r>
      <w:r>
        <w:rPr>
          <w:rFonts w:hint="default" w:ascii="Arial" w:hAnsi="Arial" w:cs="Arial"/>
          <w:b w:val="0"/>
          <w:i w:val="0"/>
          <w:caps w:val="0"/>
          <w:color w:val="AAAAAA"/>
          <w:spacing w:val="0"/>
          <w:sz w:val="21"/>
          <w:szCs w:val="21"/>
          <w:shd w:val="clear" w:fill="FFF6E0"/>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r>
        <w:rPr>
          <w:rFonts w:hint="default" w:ascii="Arial" w:hAnsi="Arial" w:eastAsia="宋体" w:cs="Arial"/>
          <w:b/>
          <w:i w:val="0"/>
          <w:caps w:val="0"/>
          <w:color w:val="000000"/>
          <w:spacing w:val="0"/>
          <w:kern w:val="0"/>
          <w:sz w:val="22"/>
          <w:szCs w:val="22"/>
          <w:shd w:val="clear" w:fill="FFFFFF"/>
          <w:lang w:val="en-US" w:eastAsia="zh-CN" w:bidi="ar"/>
        </w:rPr>
        <w:t>第二步、配置参数调起支付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447DAC"/>
          <w:spacing w:val="0"/>
          <w:sz w:val="22"/>
          <w:szCs w:val="22"/>
          <w:shd w:val="clear" w:fill="FFF6E0"/>
        </w:rPr>
        <w:t>科诺支付</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BF5E3E"/>
          <w:spacing w:val="0"/>
          <w:sz w:val="22"/>
          <w:szCs w:val="22"/>
          <w:shd w:val="clear" w:fill="FFF6E0"/>
        </w:rPr>
        <w:t>.init</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w:t>
      </w:r>
      <w:r>
        <w:rPr>
          <w:rFonts w:hint="default" w:ascii="Arial" w:hAnsi="Arial" w:cs="Arial"/>
          <w:b w:val="0"/>
          <w:i w:val="0"/>
          <w:caps w:val="0"/>
          <w:color w:val="AAAAAA"/>
          <w:spacing w:val="0"/>
          <w:sz w:val="21"/>
          <w:szCs w:val="21"/>
          <w:shd w:val="clear" w:fill="FFF6E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669900"/>
          <w:spacing w:val="0"/>
          <w:sz w:val="22"/>
          <w:szCs w:val="22"/>
          <w:shd w:val="clear" w:fill="FFF6E0"/>
        </w:rPr>
        <w:t>         'apps_id': 'bc9416e3c3ab47b2b136a72b4993f408',</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//科诺支付系统分配的应用ID号</w:t>
      </w:r>
      <w:r>
        <w:rPr>
          <w:rFonts w:hint="default" w:ascii="Arial" w:hAnsi="Arial" w:cs="Arial"/>
          <w:b w:val="0"/>
          <w:i w:val="0"/>
          <w:caps w:val="0"/>
          <w:color w:val="AAAAAA"/>
          <w:spacing w:val="0"/>
          <w:sz w:val="21"/>
          <w:szCs w:val="21"/>
          <w:shd w:val="clear" w:fill="FFF6E0"/>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669900"/>
          <w:spacing w:val="0"/>
          <w:sz w:val="22"/>
          <w:szCs w:val="22"/>
          <w:shd w:val="clear" w:fill="FFF6E0"/>
        </w:rPr>
        <w:t>         'prepay_id': '623de665daab496dca36a72b499cda58',</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//商户通过统一下单接口获取的预支付ID</w:t>
      </w:r>
      <w:r>
        <w:rPr>
          <w:rFonts w:hint="default" w:ascii="Arial" w:hAnsi="Arial" w:cs="Arial"/>
          <w:b w:val="0"/>
          <w:i w:val="0"/>
          <w:caps w:val="0"/>
          <w:color w:val="AAAAAA"/>
          <w:spacing w:val="0"/>
          <w:sz w:val="21"/>
          <w:szCs w:val="21"/>
          <w:shd w:val="clear" w:fill="FFF6E0"/>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rPr>
      </w:pPr>
      <w:r>
        <w:rPr>
          <w:rFonts w:hint="default" w:ascii="Arial" w:hAnsi="Arial" w:cs="Arial"/>
          <w:b w:val="0"/>
          <w:i w:val="0"/>
          <w:caps w:val="0"/>
          <w:color w:val="669900"/>
          <w:spacing w:val="0"/>
          <w:sz w:val="22"/>
          <w:szCs w:val="22"/>
          <w:shd w:val="clear" w:fill="FFF6E0"/>
        </w:rPr>
        <w:t>         'pay_type': 'ali_pay_pc'</w:t>
      </w:r>
      <w:r>
        <w:rPr>
          <w:rFonts w:hint="default" w:ascii="Arial" w:hAnsi="Arial" w:cs="Arial"/>
          <w:b w:val="0"/>
          <w:i w:val="0"/>
          <w:caps w:val="0"/>
          <w:color w:val="000000"/>
          <w:spacing w:val="0"/>
          <w:sz w:val="22"/>
          <w:szCs w:val="22"/>
          <w:shd w:val="clear" w:fill="FFF6E0"/>
        </w:rPr>
        <w:t> </w:t>
      </w:r>
      <w:r>
        <w:rPr>
          <w:rFonts w:hint="default" w:ascii="Arial" w:hAnsi="Arial" w:cs="Arial"/>
          <w:b w:val="0"/>
          <w:i w:val="0"/>
          <w:caps w:val="0"/>
          <w:color w:val="ABABAB"/>
          <w:spacing w:val="0"/>
          <w:sz w:val="22"/>
          <w:szCs w:val="22"/>
          <w:shd w:val="clear" w:fill="FFF6E0"/>
        </w:rPr>
        <w:t>//支付通道简称</w:t>
      </w:r>
      <w:r>
        <w:rPr>
          <w:rFonts w:hint="default" w:ascii="Arial" w:hAnsi="Arial" w:cs="Arial"/>
          <w:b w:val="0"/>
          <w:i w:val="0"/>
          <w:caps w:val="0"/>
          <w:color w:val="AAAAAA"/>
          <w:spacing w:val="0"/>
          <w:sz w:val="21"/>
          <w:szCs w:val="21"/>
          <w:shd w:val="clear" w:fill="FFF6E0"/>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b w:val="0"/>
          <w:i w:val="0"/>
          <w:caps w:val="0"/>
          <w:color w:val="ABABAB"/>
          <w:spacing w:val="0"/>
          <w:sz w:val="22"/>
          <w:szCs w:val="22"/>
          <w:shd w:val="clear" w:fill="FFF6E0"/>
        </w:rPr>
      </w:pPr>
      <w:r>
        <w:rPr>
          <w:rFonts w:hint="default" w:ascii="Arial" w:hAnsi="Arial" w:cs="Arial"/>
          <w:b w:val="0"/>
          <w:i w:val="0"/>
          <w:caps w:val="0"/>
          <w:color w:val="ABABAB"/>
          <w:spacing w:val="0"/>
          <w:sz w:val="22"/>
          <w:szCs w:val="22"/>
          <w:shd w:val="clear" w:fill="FFF6E0"/>
        </w:rPr>
        <w:t>});</w:t>
      </w:r>
    </w:p>
    <w:p>
      <w:pPr>
        <w:rPr>
          <w:rFonts w:hint="eastAsia"/>
          <w:b/>
          <w:bCs/>
          <w:sz w:val="28"/>
          <w:szCs w:val="28"/>
          <w:lang w:eastAsia="zh-CN"/>
        </w:rPr>
      </w:pPr>
      <w:bookmarkStart w:id="0" w:name="_GoBack"/>
      <w:r>
        <w:rPr>
          <w:rFonts w:hint="eastAsia"/>
          <w:b/>
          <w:bCs/>
          <w:sz w:val="28"/>
          <w:szCs w:val="28"/>
          <w:lang w:eastAsia="zh-CN"/>
        </w:rPr>
        <w:t>方式列表说明：</w:t>
      </w:r>
    </w:p>
    <w:bookmarkEnd w:id="0"/>
    <w:tbl>
      <w:tblPr>
        <w:tblW w:w="9632"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32"/>
        <w:gridCol w:w="520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0" w:hRule="atLeast"/>
          <w:tblHeader/>
        </w:trPr>
        <w:tc>
          <w:tcPr>
            <w:tcW w:w="9632" w:type="dxa"/>
            <w:gridSpan w:val="2"/>
            <w:tcBorders>
              <w:top w:val="nil"/>
              <w:left w:val="single" w:color="DDDDDD" w:sz="6" w:space="0"/>
              <w:bottom w:val="single" w:color="C3CED5"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eastAsia="宋体" w:cs="Verdana"/>
                <w:b/>
                <w:i w:val="0"/>
                <w:caps w:val="0"/>
                <w:color w:val="222222"/>
                <w:spacing w:val="0"/>
                <w:kern w:val="0"/>
                <w:sz w:val="18"/>
                <w:szCs w:val="18"/>
                <w:bdr w:val="none" w:color="auto" w:sz="0" w:space="0"/>
                <w:lang w:val="en-US" w:eastAsia="zh-CN" w:bidi="ar"/>
              </w:rPr>
            </w:pPr>
            <w:r>
              <w:rPr>
                <w:rFonts w:hint="eastAsia" w:ascii="Verdana" w:hAnsi="Verdana" w:eastAsia="宋体" w:cs="Verdana"/>
                <w:b/>
                <w:bCs/>
                <w:i w:val="0"/>
                <w:caps w:val="0"/>
                <w:color w:val="333333"/>
                <w:spacing w:val="0"/>
                <w:kern w:val="0"/>
                <w:sz w:val="21"/>
                <w:szCs w:val="21"/>
                <w:lang w:val="en-US" w:eastAsia="zh-CN" w:bidi="ar"/>
              </w:rPr>
              <w:t>手机接口对应的方式</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支付宝手机网页支付</w:t>
            </w:r>
          </w:p>
        </w:tc>
        <w:tc>
          <w:tcPr>
            <w:tcW w:w="5200"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ali_pay_wap</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微信手机网页支付</w:t>
            </w:r>
          </w:p>
        </w:tc>
        <w:tc>
          <w:tcPr>
            <w:tcW w:w="5200"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wx_pay_wap</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支付宝扫码支付</w:t>
            </w:r>
          </w:p>
        </w:tc>
        <w:tc>
          <w:tcPr>
            <w:tcW w:w="5200"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ali_pay_pub</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FFFFF"/>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微信手机扫码支付</w:t>
            </w:r>
          </w:p>
        </w:tc>
        <w:tc>
          <w:tcPr>
            <w:tcW w:w="5200" w:type="dxa"/>
            <w:tcBorders>
              <w:top w:val="single" w:color="DDDDDD" w:sz="6" w:space="0"/>
              <w:left w:val="single" w:color="DDDDDD" w:sz="6" w:space="0"/>
              <w:bottom w:val="single" w:color="DDDDDD" w:sz="6" w:space="0"/>
              <w:right w:val="single" w:color="DDDDDD" w:sz="6" w:space="0"/>
            </w:tcBorders>
            <w:shd w:val="clear" w:color="auto" w:fill="FFFFFF"/>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wx_pay_pub</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手机快捷支付</w:t>
            </w:r>
          </w:p>
        </w:tc>
        <w:tc>
          <w:tcPr>
            <w:tcW w:w="5200"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union_pay_wap</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9632" w:type="dxa"/>
            <w:gridSpan w:val="2"/>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eastAsia="宋体" w:cs="Verdana"/>
                <w:b w:val="0"/>
                <w:i w:val="0"/>
                <w:caps w:val="0"/>
                <w:color w:val="333333"/>
                <w:spacing w:val="0"/>
                <w:kern w:val="0"/>
                <w:sz w:val="21"/>
                <w:szCs w:val="21"/>
                <w:bdr w:val="none" w:color="auto" w:sz="0" w:space="0"/>
                <w:lang w:val="en-US" w:eastAsia="zh-CN" w:bidi="ar"/>
              </w:rPr>
            </w:pPr>
            <w:r>
              <w:rPr>
                <w:rFonts w:hint="eastAsia" w:ascii="Verdana" w:hAnsi="Verdana" w:eastAsia="宋体" w:cs="Verdana"/>
                <w:b/>
                <w:bCs/>
                <w:i w:val="0"/>
                <w:caps w:val="0"/>
                <w:color w:val="333333"/>
                <w:spacing w:val="0"/>
                <w:kern w:val="0"/>
                <w:sz w:val="21"/>
                <w:szCs w:val="21"/>
                <w:bdr w:val="none" w:color="auto" w:sz="0" w:space="0"/>
                <w:lang w:val="en-US" w:eastAsia="zh-CN" w:bidi="ar"/>
              </w:rPr>
              <w:t>PC接口对应的接口方式</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leftChars="0" w:firstLine="0" w:firstLineChars="0"/>
              <w:jc w:val="center"/>
              <w:textAlignment w:val="center"/>
              <w:rPr>
                <w:rFonts w:hint="default" w:ascii="Verdana" w:hAnsi="Verdana" w:eastAsia="宋体" w:cs="Verdana"/>
                <w:b w:val="0"/>
                <w:i w:val="0"/>
                <w:caps w:val="0"/>
                <w:color w:val="333333"/>
                <w:spacing w:val="0"/>
                <w:kern w:val="0"/>
                <w:sz w:val="21"/>
                <w:szCs w:val="21"/>
                <w:bdr w:val="none" w:color="auto" w:sz="0" w:space="0"/>
                <w:lang w:val="en-US" w:eastAsia="zh-CN" w:bidi="ar"/>
              </w:rPr>
            </w:pPr>
            <w:r>
              <w:rPr>
                <w:rFonts w:hint="default" w:ascii="Verdana" w:hAnsi="Verdana" w:eastAsia="宋体" w:cs="Verdana"/>
                <w:b w:val="0"/>
                <w:i w:val="0"/>
                <w:caps w:val="0"/>
                <w:color w:val="333333"/>
                <w:spacing w:val="0"/>
                <w:kern w:val="0"/>
                <w:sz w:val="21"/>
                <w:szCs w:val="21"/>
                <w:lang w:val="en-US" w:eastAsia="zh-CN" w:bidi="ar"/>
              </w:rPr>
              <w:t>支付宝PC网页支付</w:t>
            </w:r>
          </w:p>
        </w:tc>
        <w:tc>
          <w:tcPr>
            <w:tcW w:w="5200"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leftChars="0" w:firstLine="0" w:firstLineChars="0"/>
              <w:jc w:val="center"/>
              <w:textAlignment w:val="center"/>
              <w:rPr>
                <w:rFonts w:hint="default" w:ascii="Verdana" w:hAnsi="Verdana" w:eastAsia="宋体" w:cs="Verdana"/>
                <w:b w:val="0"/>
                <w:i w:val="0"/>
                <w:caps w:val="0"/>
                <w:color w:val="333333"/>
                <w:spacing w:val="0"/>
                <w:kern w:val="0"/>
                <w:sz w:val="21"/>
                <w:szCs w:val="21"/>
                <w:bdr w:val="none" w:color="auto" w:sz="0" w:space="0"/>
                <w:lang w:val="en-US" w:eastAsia="zh-CN" w:bidi="ar"/>
              </w:rPr>
            </w:pPr>
            <w:r>
              <w:rPr>
                <w:rFonts w:hint="default" w:ascii="Verdana" w:hAnsi="Verdana" w:eastAsia="宋体" w:cs="Verdana"/>
                <w:b w:val="0"/>
                <w:i w:val="0"/>
                <w:caps w:val="0"/>
                <w:color w:val="333333"/>
                <w:spacing w:val="0"/>
                <w:kern w:val="0"/>
                <w:sz w:val="21"/>
                <w:szCs w:val="21"/>
                <w:lang w:val="en-US" w:eastAsia="zh-CN" w:bidi="ar"/>
              </w:rPr>
              <w:t>ali_pay_pc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FFFFF"/>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PC</w:t>
            </w:r>
            <w:r>
              <w:rPr>
                <w:rFonts w:hint="eastAsia" w:ascii="Verdana" w:hAnsi="Verdana" w:eastAsia="宋体" w:cs="Verdana"/>
                <w:b w:val="0"/>
                <w:i w:val="0"/>
                <w:caps w:val="0"/>
                <w:color w:val="333333"/>
                <w:spacing w:val="0"/>
                <w:kern w:val="0"/>
                <w:sz w:val="21"/>
                <w:szCs w:val="21"/>
                <w:bdr w:val="none" w:color="auto" w:sz="0" w:space="0"/>
                <w:lang w:val="en-US" w:eastAsia="zh-CN" w:bidi="ar"/>
              </w:rPr>
              <w:t>网银</w:t>
            </w:r>
            <w:r>
              <w:rPr>
                <w:rFonts w:hint="default" w:ascii="Verdana" w:hAnsi="Verdana" w:eastAsia="宋体" w:cs="Verdana"/>
                <w:b w:val="0"/>
                <w:i w:val="0"/>
                <w:caps w:val="0"/>
                <w:color w:val="333333"/>
                <w:spacing w:val="0"/>
                <w:kern w:val="0"/>
                <w:sz w:val="21"/>
                <w:szCs w:val="21"/>
                <w:bdr w:val="none" w:color="auto" w:sz="0" w:space="0"/>
                <w:lang w:val="en-US" w:eastAsia="zh-CN" w:bidi="ar"/>
              </w:rPr>
              <w:t>支付</w:t>
            </w:r>
          </w:p>
        </w:tc>
        <w:tc>
          <w:tcPr>
            <w:tcW w:w="5200" w:type="dxa"/>
            <w:tcBorders>
              <w:top w:val="single" w:color="DDDDDD" w:sz="6" w:space="0"/>
              <w:left w:val="single" w:color="DDDDDD" w:sz="6" w:space="0"/>
              <w:bottom w:val="single" w:color="DDDDDD" w:sz="6" w:space="0"/>
              <w:right w:val="single" w:color="DDDDDD" w:sz="6" w:space="0"/>
            </w:tcBorders>
            <w:shd w:val="clear" w:color="auto" w:fill="FFFFFF"/>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union_pay_pc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FFFFF"/>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PC快捷支付</w:t>
            </w:r>
          </w:p>
        </w:tc>
        <w:tc>
          <w:tcPr>
            <w:tcW w:w="5200" w:type="dxa"/>
            <w:tcBorders>
              <w:top w:val="single" w:color="DDDDDD" w:sz="6" w:space="0"/>
              <w:left w:val="single" w:color="DDDDDD" w:sz="6" w:space="0"/>
              <w:bottom w:val="single" w:color="DDDDDD" w:sz="6" w:space="0"/>
              <w:right w:val="single" w:color="DDDDDD" w:sz="6" w:space="0"/>
            </w:tcBorders>
            <w:shd w:val="clear" w:color="auto" w:fill="FFFFFF"/>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union_pay_pub</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4432"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微信PC扫码支付</w:t>
            </w:r>
          </w:p>
        </w:tc>
        <w:tc>
          <w:tcPr>
            <w:tcW w:w="5200" w:type="dxa"/>
            <w:tcBorders>
              <w:top w:val="single" w:color="DDDDDD" w:sz="6" w:space="0"/>
              <w:left w:val="single" w:color="DDDDDD" w:sz="6" w:space="0"/>
              <w:bottom w:val="single" w:color="DDDDDD" w:sz="6" w:space="0"/>
              <w:right w:val="single" w:color="DDDDDD" w:sz="6" w:space="0"/>
            </w:tcBorders>
            <w:shd w:val="clear" w:color="auto" w:fill="F9F9F9"/>
            <w:tcMar>
              <w:top w:w="30" w:type="dxa"/>
              <w:left w:w="45" w:type="dxa"/>
              <w:bottom w:w="30" w:type="dxa"/>
              <w:right w:w="45" w:type="dxa"/>
            </w:tcMar>
            <w:vAlign w:val="center"/>
          </w:tcPr>
          <w:p>
            <w:pPr>
              <w:keepNext w:val="0"/>
              <w:keepLines w:val="0"/>
              <w:widowControl/>
              <w:suppressLineNumbers w:val="0"/>
              <w:spacing w:line="21" w:lineRule="atLeast"/>
              <w:ind w:left="0" w:firstLine="0"/>
              <w:jc w:val="center"/>
              <w:textAlignment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wx_pay_pc</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50" w:lineRule="atLeast"/>
        <w:ind w:left="180" w:right="180"/>
        <w:rPr>
          <w:rFonts w:hint="default" w:ascii="Arial" w:hAnsi="Arial" w:cs="Arial"/>
          <w:b w:val="0"/>
          <w:i w:val="0"/>
          <w:caps w:val="0"/>
          <w:color w:val="ABABAB"/>
          <w:spacing w:val="0"/>
          <w:sz w:val="22"/>
          <w:szCs w:val="22"/>
          <w:shd w:val="clear" w:fill="FFF6E0"/>
        </w:rPr>
      </w:pPr>
    </w:p>
    <w:p>
      <w:pPr>
        <w:keepNext w:val="0"/>
        <w:keepLines w:val="0"/>
        <w:widowControl/>
        <w:suppressLineNumbers w:val="0"/>
        <w:pBdr>
          <w:top w:val="none" w:color="auto" w:sz="0" w:space="0"/>
          <w:left w:val="none" w:color="auto" w:sz="0" w:space="0"/>
          <w:bottom w:val="single" w:color="E5E5E5" w:sz="6" w:space="0"/>
          <w:right w:val="none" w:color="auto" w:sz="0" w:space="0"/>
        </w:pBdr>
        <w:shd w:val="clear" w:fill="FFFFFF"/>
        <w:spacing w:before="0" w:beforeAutospacing="0" w:after="0" w:afterAutospacing="0" w:line="240" w:lineRule="auto"/>
        <w:ind w:left="0" w:right="0" w:firstLine="0"/>
        <w:jc w:val="left"/>
        <w:rPr>
          <w:rFonts w:hint="eastAsia" w:ascii="Arial" w:hAnsi="Arial" w:cs="Arial"/>
          <w:b w:val="0"/>
          <w:i w:val="0"/>
          <w:caps w:val="0"/>
          <w:color w:val="000000"/>
          <w:spacing w:val="0"/>
          <w:sz w:val="27"/>
          <w:szCs w:val="27"/>
        </w:rPr>
      </w:pPr>
      <w:r>
        <w:rPr>
          <w:rFonts w:hint="default" w:ascii="Arial" w:hAnsi="Arial" w:eastAsia="宋体" w:cs="Arial"/>
          <w:b w:val="0"/>
          <w:i w:val="0"/>
          <w:caps w:val="0"/>
          <w:color w:val="333333"/>
          <w:spacing w:val="0"/>
          <w:kern w:val="0"/>
          <w:sz w:val="27"/>
          <w:szCs w:val="27"/>
          <w:shd w:val="clear" w:fill="FFFFFF"/>
          <w:lang w:val="en-US" w:eastAsia="zh-CN" w:bidi="ar"/>
        </w:rPr>
        <w:t>API接口返回码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    调用接口时，可能会有错误的返回码，开发者可以根据返回码信息调试接口，排查错误。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300" w:afterAutospacing="0" w:line="525" w:lineRule="atLeast"/>
        <w:ind w:left="180" w:right="180" w:firstLine="0"/>
        <w:jc w:val="left"/>
        <w:rPr>
          <w:rFonts w:hint="default" w:ascii="Arial" w:hAnsi="Arial" w:cs="Arial"/>
          <w:b w:val="0"/>
          <w:i w:val="0"/>
          <w:caps w:val="0"/>
          <w:color w:val="353535"/>
          <w:spacing w:val="0"/>
          <w:sz w:val="22"/>
          <w:szCs w:val="22"/>
        </w:rPr>
      </w:pPr>
      <w:r>
        <w:rPr>
          <w:rFonts w:hint="default" w:ascii="Arial" w:hAnsi="Arial" w:eastAsia="宋体" w:cs="Arial"/>
          <w:b w:val="0"/>
          <w:i w:val="0"/>
          <w:caps w:val="0"/>
          <w:color w:val="353535"/>
          <w:spacing w:val="0"/>
          <w:kern w:val="0"/>
          <w:sz w:val="22"/>
          <w:szCs w:val="22"/>
          <w:shd w:val="clear" w:fill="FFFFFF"/>
          <w:lang w:val="en-US" w:eastAsia="zh-CN" w:bidi="ar"/>
        </w:rPr>
        <w:t>API接口返回码说明如下：</w:t>
      </w:r>
    </w:p>
    <w:tbl>
      <w:tblPr>
        <w:tblStyle w:val="5"/>
        <w:tblW w:w="13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716"/>
        <w:gridCol w:w="97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返回码</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b/>
                <w:sz w:val="21"/>
                <w:szCs w:val="21"/>
              </w:rPr>
            </w:pPr>
            <w:r>
              <w:rPr>
                <w:rFonts w:hint="default" w:ascii="Arial" w:hAnsi="Arial" w:eastAsia="宋体" w:cs="Arial"/>
                <w:b/>
                <w:kern w:val="0"/>
                <w:sz w:val="21"/>
                <w:szCs w:val="21"/>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101</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参数错误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102</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参数不合法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103</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验证签名失败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104</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应用公钥未设置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203</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重复支付的订单号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401</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支付产品不存在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402</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审核未通过的商户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403</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无效的app_id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404</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支付方式未开通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405</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应用已锁定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406</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app_id与商户号不匹配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407</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应用已删除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16"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center"/>
              <w:rPr>
                <w:rFonts w:hint="default" w:ascii="Arial" w:hAnsi="Arial" w:cs="Arial"/>
                <w:sz w:val="21"/>
                <w:szCs w:val="21"/>
              </w:rPr>
            </w:pPr>
            <w:r>
              <w:rPr>
                <w:rFonts w:hint="default" w:ascii="Arial" w:hAnsi="Arial" w:eastAsia="宋体" w:cs="Arial"/>
                <w:kern w:val="0"/>
                <w:sz w:val="21"/>
                <w:szCs w:val="21"/>
                <w:lang w:val="en-US" w:eastAsia="zh-CN" w:bidi="ar"/>
              </w:rPr>
              <w:t>999</w:t>
            </w:r>
          </w:p>
        </w:tc>
        <w:tc>
          <w:tcPr>
            <w:tcW w:w="9768" w:type="dxa"/>
            <w:tcBorders>
              <w:top w:val="single" w:color="DDDDDD" w:sz="6" w:space="0"/>
              <w:left w:val="single" w:color="DDDDDD" w:sz="6" w:space="0"/>
              <w:bottom w:val="single" w:color="DDDDDD" w:sz="6" w:space="0"/>
              <w:right w:val="single" w:color="DDDDDD" w:sz="6" w:space="0"/>
            </w:tcBorders>
            <w:shd w:val="clear" w:color="auto" w:fill="auto"/>
            <w:tcMar>
              <w:top w:w="150" w:type="dxa"/>
              <w:left w:w="150" w:type="dxa"/>
              <w:bottom w:w="150" w:type="dxa"/>
              <w:right w:w="150" w:type="dxa"/>
            </w:tcMar>
            <w:vAlign w:val="center"/>
          </w:tcPr>
          <w:p>
            <w:pPr>
              <w:keepNext w:val="0"/>
              <w:keepLines w:val="0"/>
              <w:widowControl/>
              <w:suppressLineNumbers w:val="0"/>
              <w:wordWrap w:val="0"/>
              <w:spacing w:before="0" w:beforeAutospacing="0" w:after="0" w:afterAutospacing="0"/>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未知异常</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0" w:lineRule="auto"/>
        <w:ind w:left="180" w:right="180" w:firstLine="0"/>
        <w:jc w:val="left"/>
        <w:rPr>
          <w:rFonts w:hint="default" w:ascii="Arial" w:hAnsi="Arial" w:cs="Arial"/>
          <w:b/>
          <w:i w:val="0"/>
          <w:caps w:val="0"/>
          <w:color w:val="000000"/>
          <w:spacing w:val="0"/>
          <w:sz w:val="22"/>
          <w:szCs w:val="22"/>
        </w:rPr>
      </w:pPr>
    </w:p>
    <w:p>
      <w:pPr>
        <w:rPr>
          <w:rFonts w:hint="eastAsia"/>
          <w:lang w:val="en-US" w:eastAsia="zh-CN"/>
        </w:rPr>
      </w:pPr>
      <w:r>
        <w:rPr>
          <w:rFonts w:hint="eastAsia"/>
          <w:lang w:val="en-US" w:eastAsia="zh-CN"/>
        </w:rPr>
        <w:br w:type="page"/>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5139E1"/>
    <w:rsid w:val="225E7D77"/>
    <w:rsid w:val="25814CF3"/>
    <w:rsid w:val="2BB93FE5"/>
    <w:rsid w:val="49A233C7"/>
    <w:rsid w:val="4E1A4992"/>
    <w:rsid w:val="518D312D"/>
    <w:rsid w:val="65042DFF"/>
    <w:rsid w:val="720930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技术-客服</cp:lastModifiedBy>
  <dcterms:modified xsi:type="dcterms:W3CDTF">2018-09-12T07:58:42Z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