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D2" w:rsidRPr="004C4BD2" w:rsidRDefault="008D22DF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Helvetica Neue"/>
          <w:color w:val="444444"/>
          <w:sz w:val="30"/>
          <w:szCs w:val="30"/>
          <w:shd w:val="clear" w:color="auto" w:fill="FFFFFF"/>
        </w:rPr>
        <w:t>通付宝</w:t>
      </w:r>
      <w:bookmarkStart w:id="0" w:name="_GoBack"/>
      <w:bookmarkEnd w:id="0"/>
      <w:r w:rsidR="004C4BD2" w:rsidRPr="004C4BD2">
        <w:rPr>
          <w:rFonts w:ascii="微软雅黑" w:eastAsia="微软雅黑" w:hAnsi="微软雅黑" w:cs="Helvetica Neue"/>
          <w:color w:val="444444"/>
          <w:sz w:val="30"/>
          <w:szCs w:val="30"/>
          <w:shd w:val="clear" w:color="auto" w:fill="FFFFFF"/>
        </w:rPr>
        <w:t xml:space="preserve"> API对接开发文档</w:t>
      </w:r>
    </w:p>
    <w:p w:rsidR="00D654AD" w:rsidRPr="004C4BD2" w:rsidRDefault="00884406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微软雅黑" w:eastAsia="微软雅黑" w:hAnsi="微软雅黑" w:cs="Helvetica Neue" w:hint="default"/>
          <w:color w:val="444444"/>
          <w:sz w:val="30"/>
          <w:szCs w:val="30"/>
        </w:rPr>
      </w:pPr>
      <w:r w:rsidRPr="004C4BD2"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  <w:t>获取商户秘</w:t>
      </w:r>
      <w:proofErr w:type="gramStart"/>
      <w:r w:rsidRPr="004C4BD2"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  <w:t>钥</w:t>
      </w:r>
      <w:proofErr w:type="gramEnd"/>
    </w:p>
    <w:p w:rsidR="00D654AD" w:rsidRPr="004C4BD2" w:rsidRDefault="00884406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/>
          <w:color w:val="999999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[info]网站对接，需要先获取到对接API账号以及秘</w:t>
      </w:r>
      <w:proofErr w:type="gramStart"/>
      <w:r w:rsidRPr="004C4BD2"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钥</w:t>
      </w:r>
      <w:proofErr w:type="gramEnd"/>
      <w:r w:rsidRPr="004C4BD2"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和网关地址。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登录商户面板（审核认证后的账号才有秘</w:t>
      </w:r>
      <w:proofErr w:type="gram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钥</w:t>
      </w:r>
      <w:proofErr w:type="gram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，没有审核的客户需要提交认证资料联系客</w:t>
      </w:r>
      <w:proofErr w:type="gram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服进</w:t>
      </w:r>
      <w:proofErr w:type="gram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行审核）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 w:rsidRPr="004C4BD2">
        <w:rPr>
          <w:rStyle w:val="HTML0"/>
          <w:rFonts w:ascii="微软雅黑" w:eastAsia="微软雅黑" w:hAnsi="微软雅黑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API管理 － API开发文档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 可以获取到用户的秘钥以及商户 ID</w:t>
      </w:r>
    </w:p>
    <w:p w:rsidR="004C4BD2" w:rsidRPr="004C4BD2" w:rsidRDefault="00884406" w:rsidP="004C4BD2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noProof/>
          <w:color w:val="333333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54AD" w:rsidRPr="004C4BD2" w:rsidRDefault="00884406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微软雅黑" w:eastAsia="微软雅黑" w:hAnsi="微软雅黑" w:cs="Helvetica Neue" w:hint="default"/>
          <w:color w:val="444444"/>
          <w:sz w:val="30"/>
          <w:szCs w:val="30"/>
        </w:rPr>
      </w:pPr>
      <w:r w:rsidRPr="004C4BD2"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Post支付网关地址： </w:t>
      </w:r>
      <w:r w:rsid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https://www.whhpay.com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/Pay_Index.html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Style w:val="HTML0"/>
          <w:rFonts w:ascii="微软雅黑" w:eastAsia="微软雅黑" w:hAnsi="微软雅黑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D654AD" w:rsidRPr="004C4BD2" w:rsidRDefault="00983CB5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D654AD" w:rsidRPr="004C4BD2" w:rsidRDefault="00884406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  <w:bookmarkStart w:id="1" w:name="请求参数："/>
      <w:bookmarkEnd w:id="1"/>
      <w:r w:rsidRPr="004C4BD2">
        <w:rPr>
          <w:rFonts w:ascii="微软雅黑" w:eastAsia="微软雅黑" w:hAnsi="微软雅黑" w:cs="Helvetica Neue" w:hint="default"/>
          <w:color w:val="333333"/>
          <w:sz w:val="26"/>
          <w:szCs w:val="26"/>
        </w:rPr>
        <w:lastRenderedPageBreak/>
        <w:t>请求参数：</w:t>
      </w:r>
    </w:p>
    <w:tbl>
      <w:tblPr>
        <w:tblStyle w:val="aa"/>
        <w:tblW w:w="14777" w:type="dxa"/>
        <w:tblLayout w:type="fixed"/>
        <w:tblLook w:val="04A0" w:firstRow="1" w:lastRow="0" w:firstColumn="1" w:lastColumn="0" w:noHBand="0" w:noVBand="1"/>
      </w:tblPr>
      <w:tblGrid>
        <w:gridCol w:w="3158"/>
        <w:gridCol w:w="2373"/>
        <w:gridCol w:w="1916"/>
        <w:gridCol w:w="2473"/>
        <w:gridCol w:w="4857"/>
      </w:tblGrid>
      <w:tr w:rsidR="00D654AD" w:rsidRPr="004C4BD2" w:rsidTr="004C4BD2">
        <w:trPr>
          <w:trHeight w:val="569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参数含义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是否必填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参与签名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参数说明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pay_memberid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商户号</w:t>
            </w:r>
            <w:proofErr w:type="gramEnd"/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平台分配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商户号</w:t>
            </w:r>
            <w:proofErr w:type="gramEnd"/>
          </w:p>
        </w:tc>
      </w:tr>
      <w:tr w:rsidR="00D654AD" w:rsidRPr="004C4BD2" w:rsidTr="004C4BD2">
        <w:trPr>
          <w:trHeight w:val="569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pay_orderid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订单号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上送订单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号唯一,</w:t>
            </w:r>
            <w:proofErr w:type="gramEnd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字符长度20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pay_applydate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提交时间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时间格式：2016-12-26 18:18:18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pay_bankcode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银行编码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参考后续说明</w:t>
            </w:r>
          </w:p>
        </w:tc>
      </w:tr>
      <w:tr w:rsidR="00D654AD" w:rsidRPr="004C4BD2" w:rsidTr="004C4BD2">
        <w:trPr>
          <w:trHeight w:val="569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pay_notifyurl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服务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端通知</w:t>
            </w:r>
            <w:proofErr w:type="gramEnd"/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服务端返回地址.（POST返回数据）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pay_callbackurl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页面跳转通知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页面跳转返回地址（POST返回数据）</w:t>
            </w:r>
          </w:p>
        </w:tc>
      </w:tr>
      <w:tr w:rsidR="00D654AD" w:rsidRPr="004C4BD2" w:rsidTr="004C4BD2">
        <w:trPr>
          <w:trHeight w:val="569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pay_amount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订单金额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商品金额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pay_md5sign</w:t>
            </w:r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MD5签名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请看MD5签名字段格式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pay_attach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附加字段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此字段在返回时按原样返回 (中文需要</w:t>
            </w: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url</w:t>
            </w:r>
            <w:proofErr w:type="spellEnd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编码)</w:t>
            </w: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pay_productname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商品名称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rPr>
          <w:trHeight w:val="569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pay_productnum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商户品数量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rPr>
          <w:trHeight w:val="584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pay_productdesc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商品描述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rPr>
          <w:trHeight w:val="569"/>
        </w:trPr>
        <w:tc>
          <w:tcPr>
            <w:tcW w:w="3158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pay_producturl</w:t>
            </w:r>
            <w:proofErr w:type="spellEnd"/>
          </w:p>
        </w:tc>
        <w:tc>
          <w:tcPr>
            <w:tcW w:w="23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商户链接地址</w:t>
            </w:r>
          </w:p>
        </w:tc>
        <w:tc>
          <w:tcPr>
            <w:tcW w:w="191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D654AD" w:rsidRPr="004C4BD2" w:rsidRDefault="00983CB5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/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D654AD" w:rsidRPr="004C4BD2" w:rsidRDefault="00884406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  <w:bookmarkStart w:id="2" w:name="签名算法："/>
      <w:bookmarkEnd w:id="2"/>
      <w:r w:rsidRPr="004C4BD2">
        <w:rPr>
          <w:rFonts w:ascii="微软雅黑" w:eastAsia="微软雅黑" w:hAnsi="微软雅黑" w:cs="Helvetica Neue" w:hint="default"/>
          <w:color w:val="333333"/>
          <w:sz w:val="26"/>
          <w:szCs w:val="26"/>
        </w:rPr>
        <w:t>签名算法：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 w:rsidRPr="004C4BD2">
        <w:rPr>
          <w:rStyle w:val="HTML0"/>
          <w:rFonts w:ascii="微软雅黑" w:eastAsia="微软雅黑" w:hAnsi="微软雅黑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</w:t>
      </w:r>
      <w:proofErr w:type="gram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设所有</w:t>
      </w:r>
      <w:proofErr w:type="gram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发送或者接收到的数据为集合M，将集合M内非空参数值的参数按照参数名ASCII码从小到大排序（字典序），使用URL键值对的格式（即key1=value1&amp;key2=value2…）拼接成字符串。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 w:rsidRPr="004C4BD2">
        <w:rPr>
          <w:rStyle w:val="HTML0"/>
          <w:rFonts w:ascii="微软雅黑" w:eastAsia="微软雅黑" w:hAnsi="微软雅黑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</w:t>
      </w:r>
      <w:proofErr w:type="spell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stringA</w:t>
      </w:r>
      <w:proofErr w:type="spell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最后拼接上key得到</w:t>
      </w:r>
      <w:proofErr w:type="spell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字符串，并对</w:t>
      </w:r>
      <w:proofErr w:type="spell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进行MD5运算，再将得到的字符串所有字符转换为大写，得到sign值</w:t>
      </w:r>
      <w:proofErr w:type="spellStart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signValue</w:t>
      </w:r>
      <w:proofErr w:type="spellEnd"/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D654AD" w:rsidRPr="004C4BD2" w:rsidRDefault="00884406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  <w:rPr>
          <w:rFonts w:ascii="微软雅黑" w:eastAsia="微软雅黑" w:hAnsi="微软雅黑"/>
        </w:rPr>
      </w:pPr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</w:t>
      </w:r>
      <w:proofErr w:type="gramStart"/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"  sign</w:t>
      </w:r>
      <w:proofErr w:type="gramEnd"/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=MD5(</w:t>
      </w:r>
      <w:proofErr w:type="spellStart"/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stringSignTemp</w:t>
      </w:r>
      <w:proofErr w:type="spellEnd"/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).</w:t>
      </w:r>
      <w:proofErr w:type="spellStart"/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toUpperCase</w:t>
      </w:r>
      <w:proofErr w:type="spellEnd"/>
      <w:r w:rsidRPr="004C4BD2">
        <w:rPr>
          <w:rFonts w:ascii="微软雅黑" w:eastAsia="微软雅黑" w:hAnsi="微软雅黑" w:cs="YaHei Consolas Hybrid"/>
          <w:color w:val="F4F3EC"/>
          <w:szCs w:val="21"/>
          <w:shd w:val="clear" w:color="auto" w:fill="22221B"/>
        </w:rPr>
        <w:t>()</w:t>
      </w:r>
    </w:p>
    <w:p w:rsidR="004C4BD2" w:rsidRDefault="004C4BD2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  <w:bookmarkStart w:id="3" w:name="支付结果通知："/>
      <w:bookmarkEnd w:id="3"/>
    </w:p>
    <w:p w:rsidR="004C4BD2" w:rsidRDefault="004C4BD2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</w:p>
    <w:p w:rsidR="004C4BD2" w:rsidRDefault="004C4BD2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</w:p>
    <w:p w:rsidR="004C4BD2" w:rsidRDefault="004C4BD2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</w:p>
    <w:p w:rsidR="00D654AD" w:rsidRDefault="00884406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  <w:r w:rsidRPr="004C4BD2">
        <w:rPr>
          <w:rFonts w:ascii="微软雅黑" w:eastAsia="微软雅黑" w:hAnsi="微软雅黑" w:cs="Helvetica Neue" w:hint="default"/>
          <w:color w:val="333333"/>
          <w:sz w:val="26"/>
          <w:szCs w:val="26"/>
        </w:rPr>
        <w:t>支付结果通知：</w:t>
      </w:r>
    </w:p>
    <w:p w:rsidR="004C4BD2" w:rsidRPr="004C4BD2" w:rsidRDefault="004C4BD2" w:rsidP="004C4BD2"/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aa"/>
        <w:tblW w:w="14805" w:type="dxa"/>
        <w:tblLayout w:type="fixed"/>
        <w:tblLook w:val="04A0" w:firstRow="1" w:lastRow="0" w:firstColumn="1" w:lastColumn="0" w:noHBand="0" w:noVBand="1"/>
      </w:tblPr>
      <w:tblGrid>
        <w:gridCol w:w="2456"/>
        <w:gridCol w:w="2671"/>
        <w:gridCol w:w="3524"/>
        <w:gridCol w:w="6154"/>
      </w:tblGrid>
      <w:tr w:rsidR="00D654AD" w:rsidRPr="004C4BD2" w:rsidTr="004C4BD2">
        <w:trPr>
          <w:trHeight w:val="647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参数含义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参与签名</w:t>
            </w:r>
          </w:p>
        </w:tc>
        <w:tc>
          <w:tcPr>
            <w:tcW w:w="61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参数说明</w:t>
            </w:r>
          </w:p>
        </w:tc>
      </w:tr>
      <w:tr w:rsidR="00D654AD" w:rsidRPr="004C4BD2" w:rsidTr="004C4BD2">
        <w:trPr>
          <w:trHeight w:val="632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memberid</w:t>
            </w:r>
            <w:proofErr w:type="spellEnd"/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 w:rsidR="00D654AD" w:rsidRPr="004C4BD2" w:rsidRDefault="00D654AD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D654AD" w:rsidRPr="004C4BD2" w:rsidTr="004C4BD2">
        <w:trPr>
          <w:trHeight w:val="647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D654AD" w:rsidRPr="004C4BD2" w:rsidTr="004C4BD2">
        <w:trPr>
          <w:trHeight w:val="647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D654AD" w:rsidRPr="004C4BD2" w:rsidTr="004C4BD2">
        <w:trPr>
          <w:trHeight w:val="632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  <w:proofErr w:type="spellEnd"/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D654AD" w:rsidRPr="004C4BD2" w:rsidTr="004C4BD2">
        <w:trPr>
          <w:trHeight w:val="647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交易时间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D654AD" w:rsidRPr="004C4BD2" w:rsidTr="004C4BD2">
        <w:trPr>
          <w:trHeight w:val="632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returncode</w:t>
            </w:r>
            <w:proofErr w:type="spellEnd"/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“00” 为成功</w:t>
            </w:r>
          </w:p>
        </w:tc>
      </w:tr>
      <w:tr w:rsidR="00D654AD" w:rsidRPr="004C4BD2" w:rsidTr="004C4BD2">
        <w:trPr>
          <w:trHeight w:val="647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attach</w:t>
            </w:r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扩展返回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1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商户附加数据返回</w:t>
            </w:r>
          </w:p>
        </w:tc>
      </w:tr>
      <w:tr w:rsidR="00D654AD" w:rsidRPr="004C4BD2" w:rsidTr="004C4BD2">
        <w:trPr>
          <w:trHeight w:val="647"/>
        </w:trPr>
        <w:tc>
          <w:tcPr>
            <w:tcW w:w="245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6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52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1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D654AD" w:rsidRPr="004C4BD2" w:rsidRDefault="00884406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/>
          <w:color w:val="999999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D654AD" w:rsidRPr="004C4BD2" w:rsidRDefault="00D654AD">
      <w:pPr>
        <w:rPr>
          <w:rFonts w:ascii="微软雅黑" w:eastAsia="微软雅黑" w:hAnsi="微软雅黑"/>
        </w:rPr>
      </w:pPr>
    </w:p>
    <w:p w:rsidR="00D654AD" w:rsidRPr="004C4BD2" w:rsidRDefault="00D654AD">
      <w:pPr>
        <w:rPr>
          <w:rFonts w:ascii="微软雅黑" w:eastAsia="微软雅黑" w:hAnsi="微软雅黑"/>
        </w:rPr>
      </w:pPr>
    </w:p>
    <w:p w:rsidR="00D654AD" w:rsidRPr="004C4BD2" w:rsidRDefault="00884406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微软雅黑" w:eastAsia="微软雅黑" w:hAnsi="微软雅黑" w:cs="Helvetica Neue" w:hint="default"/>
          <w:color w:val="444444"/>
          <w:sz w:val="30"/>
          <w:szCs w:val="30"/>
        </w:rPr>
      </w:pPr>
      <w:r w:rsidRPr="004C4BD2"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  <w:t>接入网站DEMO示例</w:t>
      </w:r>
    </w:p>
    <w:p w:rsidR="00D654AD" w:rsidRPr="004C4BD2" w:rsidRDefault="0088440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4C4BD2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以下为接入系统的DEMO示例，请下拉查看各语言DEMO代码。</w:t>
      </w:r>
    </w:p>
    <w:p w:rsidR="00D654AD" w:rsidRPr="004C4BD2" w:rsidRDefault="00D654AD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D654AD" w:rsidRPr="004C4BD2" w:rsidRDefault="00884406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微软雅黑" w:eastAsia="微软雅黑" w:hAnsi="微软雅黑" w:cs="Helvetica Neue" w:hint="default"/>
          <w:color w:val="444444"/>
          <w:sz w:val="30"/>
          <w:szCs w:val="30"/>
        </w:rPr>
      </w:pPr>
      <w:r w:rsidRPr="004C4BD2"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  <w:t>订单状态查询接口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查询网关地址： </w:t>
      </w:r>
      <w:r w:rsid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https://www.whhpay.com</w:t>
      </w: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/Pay_Trade_query.html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Style w:val="HTML0"/>
          <w:rFonts w:ascii="微软雅黑" w:eastAsia="微软雅黑" w:hAnsi="微软雅黑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D654AD" w:rsidRPr="004C4BD2" w:rsidRDefault="00983CB5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D654AD" w:rsidRPr="004C4BD2" w:rsidRDefault="00884406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  <w:r w:rsidRPr="004C4BD2">
        <w:rPr>
          <w:rFonts w:ascii="微软雅黑" w:eastAsia="微软雅黑" w:hAnsi="微软雅黑" w:cs="Helvetica Neue" w:hint="default"/>
          <w:color w:val="333333"/>
          <w:sz w:val="26"/>
          <w:szCs w:val="26"/>
        </w:rPr>
        <w:lastRenderedPageBreak/>
        <w:t>请求参数：</w:t>
      </w:r>
    </w:p>
    <w:tbl>
      <w:tblPr>
        <w:tblStyle w:val="aa"/>
        <w:tblW w:w="14749" w:type="dxa"/>
        <w:tblLayout w:type="fixed"/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D654AD" w:rsidRPr="004C4BD2" w:rsidTr="004C4BD2">
        <w:tc>
          <w:tcPr>
            <w:tcW w:w="4189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99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参数含义</w:t>
            </w:r>
          </w:p>
        </w:tc>
        <w:tc>
          <w:tcPr>
            <w:tcW w:w="21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是否必填</w:t>
            </w:r>
          </w:p>
        </w:tc>
        <w:tc>
          <w:tcPr>
            <w:tcW w:w="207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参与签名</w:t>
            </w:r>
          </w:p>
        </w:tc>
        <w:tc>
          <w:tcPr>
            <w:tcW w:w="431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参数说明</w:t>
            </w:r>
          </w:p>
        </w:tc>
      </w:tr>
      <w:tr w:rsidR="00D654AD" w:rsidRPr="004C4BD2" w:rsidTr="004C4BD2">
        <w:tc>
          <w:tcPr>
            <w:tcW w:w="4189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  <w:proofErr w:type="spellEnd"/>
          </w:p>
        </w:tc>
        <w:tc>
          <w:tcPr>
            <w:tcW w:w="199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  <w:proofErr w:type="gramEnd"/>
          </w:p>
        </w:tc>
        <w:tc>
          <w:tcPr>
            <w:tcW w:w="21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  <w:proofErr w:type="gramEnd"/>
          </w:p>
        </w:tc>
      </w:tr>
      <w:tr w:rsidR="00D654AD" w:rsidRPr="004C4BD2" w:rsidTr="004C4BD2">
        <w:tc>
          <w:tcPr>
            <w:tcW w:w="4189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  <w:proofErr w:type="spellEnd"/>
          </w:p>
        </w:tc>
        <w:tc>
          <w:tcPr>
            <w:tcW w:w="199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21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号唯一,</w:t>
            </w:r>
            <w:proofErr w:type="gramEnd"/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字符长度20</w:t>
            </w:r>
          </w:p>
        </w:tc>
      </w:tr>
      <w:tr w:rsidR="00D654AD" w:rsidRPr="004C4BD2" w:rsidTr="004C4BD2">
        <w:tc>
          <w:tcPr>
            <w:tcW w:w="4189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199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17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076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317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请看MD5签名字段格式</w:t>
            </w:r>
          </w:p>
        </w:tc>
      </w:tr>
    </w:tbl>
    <w:p w:rsidR="00D654AD" w:rsidRPr="004C4BD2" w:rsidRDefault="00884406">
      <w:pPr>
        <w:pStyle w:val="4"/>
        <w:widowControl/>
        <w:spacing w:before="210" w:beforeAutospacing="0" w:after="240" w:afterAutospacing="0" w:line="21" w:lineRule="atLeast"/>
        <w:rPr>
          <w:rFonts w:ascii="微软雅黑" w:eastAsia="微软雅黑" w:hAnsi="微软雅黑" w:cs="Helvetica Neue" w:hint="default"/>
          <w:color w:val="333333"/>
          <w:sz w:val="26"/>
          <w:szCs w:val="26"/>
        </w:rPr>
      </w:pPr>
      <w:bookmarkStart w:id="4" w:name="查询结果通知："/>
      <w:bookmarkEnd w:id="4"/>
      <w:r w:rsidRPr="004C4BD2">
        <w:rPr>
          <w:rFonts w:ascii="微软雅黑" w:eastAsia="微软雅黑" w:hAnsi="微软雅黑" w:cs="Helvetica Neue" w:hint="default"/>
          <w:color w:val="333333"/>
          <w:sz w:val="26"/>
          <w:szCs w:val="26"/>
        </w:rPr>
        <w:t>查询结果通知：</w:t>
      </w:r>
    </w:p>
    <w:tbl>
      <w:tblPr>
        <w:tblStyle w:val="aa"/>
        <w:tblW w:w="14674" w:type="dxa"/>
        <w:tblLayout w:type="fixed"/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参数含义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参与签名</w:t>
            </w:r>
          </w:p>
        </w:tc>
        <w:tc>
          <w:tcPr>
            <w:tcW w:w="566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参数说明</w:t>
            </w: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memberid</w:t>
            </w:r>
            <w:proofErr w:type="spellEnd"/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商户编号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订单号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amount</w:t>
            </w:r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订单金额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time_end</w:t>
            </w:r>
            <w:proofErr w:type="spellEnd"/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支付成功时间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transaction_id</w:t>
            </w:r>
            <w:proofErr w:type="spellEnd"/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交易流水号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D654A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交易状态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“00” 为成功</w:t>
            </w: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trade_state</w:t>
            </w:r>
            <w:proofErr w:type="spellEnd"/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交易状态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NOTPAY-未支付 SUCCESS已支付</w:t>
            </w:r>
          </w:p>
        </w:tc>
      </w:tr>
      <w:tr w:rsidR="00D654AD" w:rsidRPr="004C4BD2" w:rsidTr="004C4BD2">
        <w:tc>
          <w:tcPr>
            <w:tcW w:w="321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sign</w:t>
            </w:r>
          </w:p>
        </w:tc>
        <w:tc>
          <w:tcPr>
            <w:tcW w:w="2421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签名</w:t>
            </w:r>
          </w:p>
        </w:tc>
        <w:tc>
          <w:tcPr>
            <w:tcW w:w="337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否</w:t>
            </w:r>
          </w:p>
        </w:tc>
        <w:tc>
          <w:tcPr>
            <w:tcW w:w="566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请看验证签名字段格式</w:t>
            </w:r>
          </w:p>
        </w:tc>
      </w:tr>
    </w:tbl>
    <w:p w:rsidR="00D654AD" w:rsidRPr="004C4BD2" w:rsidRDefault="00884406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D654AD" w:rsidRPr="004C4BD2" w:rsidRDefault="00D654AD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D654AD" w:rsidRPr="004C4BD2" w:rsidRDefault="00D654AD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D654AD" w:rsidRPr="004C4BD2" w:rsidRDefault="00884406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微软雅黑" w:eastAsia="微软雅黑" w:hAnsi="微软雅黑" w:cs="Helvetica Neue" w:hint="default"/>
          <w:color w:val="444444"/>
          <w:sz w:val="30"/>
          <w:szCs w:val="30"/>
        </w:rPr>
      </w:pPr>
      <w:r w:rsidRPr="004C4BD2">
        <w:rPr>
          <w:rFonts w:ascii="微软雅黑" w:eastAsia="微软雅黑" w:hAnsi="微软雅黑" w:cs="Helvetica Neue" w:hint="default"/>
          <w:color w:val="444444"/>
          <w:sz w:val="30"/>
          <w:szCs w:val="30"/>
          <w:shd w:val="clear" w:color="auto" w:fill="FFFFFF"/>
        </w:rPr>
        <w:t>[附件]银行编码参考</w:t>
      </w:r>
    </w:p>
    <w:p w:rsidR="00D654AD" w:rsidRPr="004C4BD2" w:rsidRDefault="00884406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附：银行编码/具体查看后台/通道管理/支付产品管理的编号 即是银行编码</w:t>
      </w:r>
      <w:r w:rsidR="004C4BD2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 </w:t>
      </w:r>
      <w:r w:rsidR="004C4BD2" w:rsidRPr="004C4BD2">
        <w:rPr>
          <w:rFonts w:ascii="微软雅黑" w:eastAsia="微软雅黑" w:hAnsi="微软雅黑" w:cs="微软雅黑" w:hint="eastAsia"/>
          <w:color w:val="FF0000"/>
          <w:sz w:val="21"/>
          <w:szCs w:val="21"/>
        </w:rPr>
        <w:t>银行编码随时有变动的可能，请以商户后台显示的为准。</w:t>
      </w:r>
    </w:p>
    <w:tbl>
      <w:tblPr>
        <w:tblStyle w:val="aa"/>
        <w:tblW w:w="14779" w:type="dxa"/>
        <w:tblLayout w:type="fixed"/>
        <w:tblLook w:val="04A0" w:firstRow="1" w:lastRow="0" w:firstColumn="1" w:lastColumn="0" w:noHBand="0" w:noVBand="1"/>
      </w:tblPr>
      <w:tblGrid>
        <w:gridCol w:w="5554"/>
        <w:gridCol w:w="9225"/>
      </w:tblGrid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银行编码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b/>
                <w:kern w:val="0"/>
                <w:szCs w:val="21"/>
              </w:rPr>
              <w:t>银行名称</w:t>
            </w:r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901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微信公众号</w:t>
            </w:r>
            <w:proofErr w:type="gramEnd"/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902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微信扫码支付</w:t>
            </w:r>
            <w:proofErr w:type="gramEnd"/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903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支付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宝扫码支付</w:t>
            </w:r>
            <w:proofErr w:type="gramEnd"/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904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支付宝手机</w:t>
            </w:r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905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QQ手机支付</w:t>
            </w:r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907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网银支付</w:t>
            </w:r>
            <w:proofErr w:type="gramEnd"/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908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QQ</w:t>
            </w:r>
            <w:proofErr w:type="gramStart"/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扫码支付</w:t>
            </w:r>
            <w:proofErr w:type="gramEnd"/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909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百度钱包</w:t>
            </w:r>
          </w:p>
        </w:tc>
      </w:tr>
      <w:tr w:rsidR="00D654AD" w:rsidRPr="004C4BD2" w:rsidTr="004C4BD2">
        <w:tc>
          <w:tcPr>
            <w:tcW w:w="5554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910</w:t>
            </w:r>
          </w:p>
        </w:tc>
        <w:tc>
          <w:tcPr>
            <w:tcW w:w="9225" w:type="dxa"/>
          </w:tcPr>
          <w:p w:rsidR="00D654AD" w:rsidRPr="004C4BD2" w:rsidRDefault="00884406">
            <w:pPr>
              <w:widowControl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C4BD2">
              <w:rPr>
                <w:rFonts w:ascii="微软雅黑" w:eastAsia="微软雅黑" w:hAnsi="微软雅黑" w:cs="微软雅黑" w:hint="eastAsia"/>
                <w:kern w:val="0"/>
                <w:szCs w:val="21"/>
              </w:rPr>
              <w:t>京东支付</w:t>
            </w:r>
          </w:p>
        </w:tc>
      </w:tr>
    </w:tbl>
    <w:p w:rsidR="00D654AD" w:rsidRPr="004C4BD2" w:rsidRDefault="00884406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/>
          <w:color w:val="999999"/>
          <w:sz w:val="21"/>
          <w:szCs w:val="21"/>
        </w:rPr>
      </w:pPr>
      <w:r w:rsidRPr="004C4BD2"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 w:rsidR="00D654AD" w:rsidRPr="004C4BD2" w:rsidRDefault="00D654AD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D654AD" w:rsidRPr="004C4BD2" w:rsidSect="004C4BD2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CB5" w:rsidRDefault="00983CB5" w:rsidP="004C4BD2">
      <w:r>
        <w:separator/>
      </w:r>
    </w:p>
  </w:endnote>
  <w:endnote w:type="continuationSeparator" w:id="0">
    <w:p w:rsidR="00983CB5" w:rsidRDefault="00983CB5" w:rsidP="004C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Times New Roman"/>
    <w:charset w:val="00"/>
    <w:family w:val="auto"/>
    <w:pitch w:val="default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CB5" w:rsidRDefault="00983CB5" w:rsidP="004C4BD2">
      <w:r>
        <w:separator/>
      </w:r>
    </w:p>
  </w:footnote>
  <w:footnote w:type="continuationSeparator" w:id="0">
    <w:p w:rsidR="00983CB5" w:rsidRDefault="00983CB5" w:rsidP="004C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4AD"/>
    <w:rsid w:val="004C4BD2"/>
    <w:rsid w:val="00884406"/>
    <w:rsid w:val="008D22DF"/>
    <w:rsid w:val="00983CB5"/>
    <w:rsid w:val="00D654AD"/>
    <w:rsid w:val="796D1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2806C9"/>
  <w15:docId w15:val="{EB14DCA7-B65D-4459-A3EA-879BD4A8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54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654A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rsid w:val="00D654AD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6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D654A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sid w:val="00D654AD"/>
    <w:rPr>
      <w:rFonts w:ascii="Courier New" w:hAnsi="Courier New"/>
      <w:sz w:val="20"/>
    </w:rPr>
  </w:style>
  <w:style w:type="paragraph" w:styleId="a4">
    <w:name w:val="Balloon Text"/>
    <w:basedOn w:val="a"/>
    <w:link w:val="a5"/>
    <w:rsid w:val="004C4BD2"/>
    <w:rPr>
      <w:sz w:val="18"/>
      <w:szCs w:val="18"/>
    </w:rPr>
  </w:style>
  <w:style w:type="character" w:customStyle="1" w:styleId="a5">
    <w:name w:val="批注框文本 字符"/>
    <w:basedOn w:val="a0"/>
    <w:link w:val="a4"/>
    <w:rsid w:val="004C4B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rsid w:val="004C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C4B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4C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C4BD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rsid w:val="004C4B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27747B-AC1A-4FA8-BE10-CB0F3774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xuxuxu jia</cp:lastModifiedBy>
  <cp:revision>3</cp:revision>
  <dcterms:created xsi:type="dcterms:W3CDTF">2014-10-29T12:08:00Z</dcterms:created>
  <dcterms:modified xsi:type="dcterms:W3CDTF">2018-10-14T06:41:00Z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