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7286" w:rsidRPr="00D40351" w:rsidRDefault="00554014" w:rsidP="00554014">
      <w:pPr>
        <w:pStyle w:val="Ttulo"/>
        <w:jc w:val="center"/>
        <w:rPr>
          <w:lang w:val="es-419"/>
        </w:rPr>
      </w:pPr>
      <w:r w:rsidRPr="00D40351">
        <w:rPr>
          <w:lang w:val="es-419"/>
        </w:rPr>
        <w:t>Krypton</w:t>
      </w:r>
      <w:r>
        <w:rPr>
          <w:lang w:val="es-419"/>
        </w:rPr>
        <w:t xml:space="preserve">                       </w:t>
      </w:r>
      <w:r w:rsidRPr="00D40351">
        <w:rPr>
          <w:i/>
          <w:sz w:val="22"/>
          <w:lang w:val="es-419"/>
        </w:rPr>
        <w:t>Desarrollo de Servicios Web II · de monolito a microservicios</w:t>
      </w:r>
    </w:p>
    <w:p w:rsidR="00857286" w:rsidRDefault="00554014">
      <w:pPr>
        <w:spacing w:after="40"/>
        <w:ind w:left="280"/>
      </w:pPr>
      <w:r>
        <w:rPr>
          <w:rFonts w:ascii="Consolas" w:hAnsi="Consolas"/>
          <w:color w:val="124D9C"/>
          <w:sz w:val="20"/>
        </w:rPr>
        <w:t>d</w:t>
      </w:r>
      <w:r>
        <w:rPr>
          <w:rFonts w:ascii="Consolas" w:hAnsi="Consolas"/>
          <w:color w:val="124D9C"/>
          <w:sz w:val="20"/>
        </w:rPr>
        <w:t>ocker compose up -d --build</w:t>
      </w:r>
    </w:p>
    <w:p w:rsidR="00857286" w:rsidRDefault="00554014">
      <w:pPr>
        <w:spacing w:after="40"/>
        <w:ind w:left="280"/>
      </w:pPr>
      <w:r>
        <w:rPr>
          <w:rFonts w:ascii="Consolas" w:hAnsi="Consolas"/>
          <w:color w:val="124D9C"/>
          <w:sz w:val="20"/>
        </w:rPr>
        <w:t>docker compose ps        # los 9 en 'Up'; esperar ~60-90s</w:t>
      </w:r>
    </w:p>
    <w:p w:rsidR="00857286" w:rsidRPr="00D40351" w:rsidRDefault="00554014">
      <w:pPr>
        <w:pStyle w:val="Listaconvietas"/>
        <w:spacing w:after="40"/>
        <w:rPr>
          <w:lang w:val="es-419"/>
        </w:rPr>
      </w:pPr>
      <w:r w:rsidRPr="00D40351">
        <w:rPr>
          <w:lang w:val="es-419"/>
        </w:rPr>
        <w:t>Abrir la tienda: http://localhost:5173</w:t>
      </w:r>
    </w:p>
    <w:p w:rsidR="00857286" w:rsidRDefault="00554014">
      <w:pPr>
        <w:pStyle w:val="Listaconvietas"/>
        <w:spacing w:after="40"/>
      </w:pPr>
      <w:r>
        <w:t xml:space="preserve">Login </w:t>
      </w:r>
      <w:r>
        <w:t>admin: admin@krypton.pe / Admin123!  (cliente: registrarse)</w:t>
      </w:r>
    </w:p>
    <w:p w:rsidR="00857286" w:rsidRDefault="00554014">
      <w:pPr>
        <w:pStyle w:val="Ttulo1"/>
      </w:pPr>
      <w:r>
        <w:t>1. Presentacion</w:t>
      </w:r>
    </w:p>
    <w:p w:rsidR="00857286" w:rsidRPr="00D40351" w:rsidRDefault="00554014">
      <w:pPr>
        <w:spacing w:after="80"/>
        <w:rPr>
          <w:lang w:val="es-419"/>
        </w:rPr>
      </w:pPr>
      <w:r w:rsidRPr="00D40351">
        <w:rPr>
          <w:b/>
          <w:lang w:val="es-419"/>
        </w:rPr>
        <w:t xml:space="preserve">Decir: </w:t>
      </w:r>
      <w:r w:rsidRPr="00D40351">
        <w:rPr>
          <w:i/>
          <w:lang w:val="es-419"/>
        </w:rPr>
        <w:t>Krypton era un monolito (Spring Boot + React + MySQL). Lo migramos a microservicios: catálogo y pedidos por REST, categorías por SOAP, un API Gateway como única entra</w:t>
      </w:r>
      <w:r w:rsidRPr="00D40351">
        <w:rPr>
          <w:i/>
          <w:lang w:val="es-419"/>
        </w:rPr>
        <w:t>da y Eureka para el descubrimiento. Todo se levanta con un solo 'docker compose up'.</w:t>
      </w:r>
    </w:p>
    <w:p w:rsidR="00857286" w:rsidRPr="00D40351" w:rsidRDefault="00554014">
      <w:pPr>
        <w:pStyle w:val="Ttulo1"/>
        <w:rPr>
          <w:lang w:val="es-419"/>
        </w:rPr>
      </w:pPr>
      <w:r w:rsidRPr="00D40351">
        <w:rPr>
          <w:lang w:val="es-419"/>
        </w:rPr>
        <w:t>2. La app funciona (happy path)</w:t>
      </w:r>
      <w:bookmarkStart w:id="0" w:name="_GoBack"/>
      <w:bookmarkEnd w:id="0"/>
    </w:p>
    <w:p w:rsidR="00857286" w:rsidRPr="00D40351" w:rsidRDefault="00554014">
      <w:pPr>
        <w:pStyle w:val="Listaconvietas"/>
        <w:spacing w:after="40"/>
        <w:rPr>
          <w:lang w:val="es-419"/>
        </w:rPr>
      </w:pPr>
      <w:r w:rsidRPr="00D40351">
        <w:rPr>
          <w:lang w:val="es-419"/>
        </w:rPr>
        <w:t>Catálogo → agregar al carrito → checkout → pagar → descargar comprobante.</w:t>
      </w:r>
    </w:p>
    <w:p w:rsidR="00857286" w:rsidRPr="00D40351" w:rsidRDefault="00554014">
      <w:pPr>
        <w:pStyle w:val="Listaconvietas"/>
        <w:spacing w:after="40"/>
        <w:rPr>
          <w:lang w:val="es-419"/>
        </w:rPr>
      </w:pPr>
      <w:r w:rsidRPr="00D40351">
        <w:rPr>
          <w:lang w:val="es-419"/>
        </w:rPr>
        <w:t>El comprobante aparece RECIÉN después de pagar.</w:t>
      </w:r>
    </w:p>
    <w:p w:rsidR="00857286" w:rsidRPr="00D40351" w:rsidRDefault="00554014">
      <w:pPr>
        <w:spacing w:after="80"/>
        <w:rPr>
          <w:lang w:val="es-419"/>
        </w:rPr>
      </w:pPr>
      <w:r w:rsidRPr="00D40351">
        <w:rPr>
          <w:b/>
          <w:lang w:val="es-419"/>
        </w:rPr>
        <w:t xml:space="preserve">Decir: </w:t>
      </w:r>
      <w:r w:rsidRPr="00D40351">
        <w:rPr>
          <w:i/>
          <w:lang w:val="es-419"/>
        </w:rPr>
        <w:t>El checkou</w:t>
      </w:r>
      <w:r w:rsidRPr="00D40351">
        <w:rPr>
          <w:i/>
          <w:lang w:val="es-419"/>
        </w:rPr>
        <w:t>t lo atiende pedidos-service, que recotiza los precios contra catalogo-service y descuenta el stock.</w:t>
      </w:r>
    </w:p>
    <w:p w:rsidR="00857286" w:rsidRPr="00D40351" w:rsidRDefault="00554014">
      <w:pPr>
        <w:pStyle w:val="Ttulo1"/>
        <w:rPr>
          <w:lang w:val="es-419"/>
        </w:rPr>
      </w:pPr>
      <w:r w:rsidRPr="00D40351">
        <w:rPr>
          <w:lang w:val="es-419"/>
        </w:rPr>
        <w:t>3. Es microservicios de verdad (degradación elegante)</w:t>
      </w:r>
    </w:p>
    <w:p w:rsidR="00857286" w:rsidRPr="00D40351" w:rsidRDefault="00554014">
      <w:pPr>
        <w:spacing w:after="80"/>
        <w:rPr>
          <w:lang w:val="es-419"/>
        </w:rPr>
      </w:pPr>
      <w:r w:rsidRPr="00D40351">
        <w:rPr>
          <w:b/>
          <w:sz w:val="20"/>
          <w:lang w:val="es-419"/>
        </w:rPr>
        <w:t>⚠</w:t>
      </w:r>
      <w:r w:rsidRPr="00D40351">
        <w:rPr>
          <w:b/>
          <w:sz w:val="20"/>
          <w:lang w:val="es-419"/>
        </w:rPr>
        <w:t xml:space="preserve"> Apagar/prender de a UNO y esperar ~30-60s (Eureka). La 1ª llamada tras apagar tarda unos segundos: </w:t>
      </w:r>
      <w:r w:rsidRPr="00D40351">
        <w:rPr>
          <w:b/>
          <w:sz w:val="20"/>
          <w:lang w:val="es-419"/>
        </w:rPr>
        <w:t>eso es el circuit breaker.</w:t>
      </w:r>
    </w:p>
    <w:p w:rsidR="00857286" w:rsidRPr="00D40351" w:rsidRDefault="00554014">
      <w:pPr>
        <w:spacing w:after="40"/>
        <w:ind w:left="280"/>
        <w:rPr>
          <w:lang w:val="es-419"/>
        </w:rPr>
      </w:pPr>
      <w:r w:rsidRPr="00D40351">
        <w:rPr>
          <w:rFonts w:ascii="Consolas" w:hAnsi="Consolas"/>
          <w:color w:val="124D9C"/>
          <w:sz w:val="20"/>
          <w:lang w:val="es-419"/>
        </w:rPr>
        <w:t>docker compose stop pedidos-service     # 'mis pedidos'/admin → 503; lo demás sigue</w:t>
      </w:r>
    </w:p>
    <w:p w:rsidR="00857286" w:rsidRPr="00D40351" w:rsidRDefault="00554014">
      <w:pPr>
        <w:spacing w:after="40"/>
        <w:ind w:left="280"/>
        <w:rPr>
          <w:lang w:val="es-419"/>
        </w:rPr>
      </w:pPr>
      <w:r w:rsidRPr="00D40351">
        <w:rPr>
          <w:rFonts w:ascii="Consolas" w:hAnsi="Consolas"/>
          <w:color w:val="124D9C"/>
          <w:sz w:val="20"/>
          <w:lang w:val="es-419"/>
        </w:rPr>
        <w:t>docker compose start pedidos-service</w:t>
      </w:r>
    </w:p>
    <w:p w:rsidR="00857286" w:rsidRPr="00D40351" w:rsidRDefault="00554014">
      <w:pPr>
        <w:spacing w:after="40"/>
        <w:ind w:left="280"/>
        <w:rPr>
          <w:lang w:val="es-419"/>
        </w:rPr>
      </w:pPr>
      <w:r w:rsidRPr="00D40351">
        <w:rPr>
          <w:rFonts w:ascii="Consolas" w:hAnsi="Consolas"/>
          <w:color w:val="124D9C"/>
          <w:sz w:val="20"/>
          <w:lang w:val="es-419"/>
        </w:rPr>
        <w:t>docker compose stop catalogo-service    # catálogo/checkout → 503; recupera solo</w:t>
      </w:r>
    </w:p>
    <w:p w:rsidR="00857286" w:rsidRPr="00D40351" w:rsidRDefault="00554014">
      <w:pPr>
        <w:spacing w:after="40"/>
        <w:ind w:left="280"/>
        <w:rPr>
          <w:lang w:val="es-419"/>
        </w:rPr>
      </w:pPr>
      <w:r w:rsidRPr="00D40351">
        <w:rPr>
          <w:rFonts w:ascii="Consolas" w:hAnsi="Consolas"/>
          <w:color w:val="124D9C"/>
          <w:sz w:val="20"/>
          <w:lang w:val="es-419"/>
        </w:rPr>
        <w:t>docker compose start catalo</w:t>
      </w:r>
      <w:r w:rsidRPr="00D40351">
        <w:rPr>
          <w:rFonts w:ascii="Consolas" w:hAnsi="Consolas"/>
          <w:color w:val="124D9C"/>
          <w:sz w:val="20"/>
          <w:lang w:val="es-419"/>
        </w:rPr>
        <w:t>go-service</w:t>
      </w:r>
    </w:p>
    <w:p w:rsidR="00857286" w:rsidRPr="00D40351" w:rsidRDefault="00554014">
      <w:pPr>
        <w:spacing w:after="80"/>
        <w:rPr>
          <w:lang w:val="es-419"/>
        </w:rPr>
      </w:pPr>
      <w:r w:rsidRPr="00D40351">
        <w:rPr>
          <w:b/>
          <w:lang w:val="es-419"/>
        </w:rPr>
        <w:t xml:space="preserve">Decir: </w:t>
      </w:r>
      <w:r w:rsidRPr="00D40351">
        <w:rPr>
          <w:i/>
          <w:lang w:val="es-419"/>
        </w:rPr>
        <w:t>Cada servicio es dueño de su dato; si se cae, el sistema degrada con un mensaje claro y el resto sigue funcionando. Eso es el desacople real.</w:t>
      </w:r>
    </w:p>
    <w:p w:rsidR="00857286" w:rsidRPr="00D40351" w:rsidRDefault="00554014">
      <w:pPr>
        <w:pStyle w:val="Ttulo1"/>
        <w:rPr>
          <w:lang w:val="es-419"/>
        </w:rPr>
      </w:pPr>
      <w:r w:rsidRPr="00D40351">
        <w:rPr>
          <w:lang w:val="es-419"/>
        </w:rPr>
        <w:t>4. SOAP desacoplado</w:t>
      </w:r>
    </w:p>
    <w:p w:rsidR="00857286" w:rsidRPr="00D40351" w:rsidRDefault="00554014">
      <w:pPr>
        <w:spacing w:after="40"/>
        <w:ind w:left="280"/>
        <w:rPr>
          <w:lang w:val="es-419"/>
        </w:rPr>
      </w:pPr>
      <w:r w:rsidRPr="00D40351">
        <w:rPr>
          <w:rFonts w:ascii="Consolas" w:hAnsi="Consolas"/>
          <w:color w:val="124D9C"/>
          <w:sz w:val="20"/>
          <w:lang w:val="es-419"/>
        </w:rPr>
        <w:t>docker compose stop categorias-soap-service   # categorías → 503; resto sigu</w:t>
      </w:r>
      <w:r w:rsidRPr="00D40351">
        <w:rPr>
          <w:rFonts w:ascii="Consolas" w:hAnsi="Consolas"/>
          <w:color w:val="124D9C"/>
          <w:sz w:val="20"/>
          <w:lang w:val="es-419"/>
        </w:rPr>
        <w:t>e</w:t>
      </w:r>
    </w:p>
    <w:p w:rsidR="00857286" w:rsidRDefault="00554014">
      <w:pPr>
        <w:spacing w:after="40"/>
        <w:ind w:left="280"/>
      </w:pPr>
      <w:r>
        <w:rPr>
          <w:rFonts w:ascii="Consolas" w:hAnsi="Consolas"/>
          <w:color w:val="124D9C"/>
          <w:sz w:val="20"/>
        </w:rPr>
        <w:t>docker compose start categorias-soap-service</w:t>
      </w:r>
    </w:p>
    <w:p w:rsidR="00857286" w:rsidRPr="00D40351" w:rsidRDefault="00554014">
      <w:pPr>
        <w:pStyle w:val="Listaconvietas"/>
        <w:spacing w:after="40"/>
        <w:rPr>
          <w:lang w:val="es-419"/>
        </w:rPr>
      </w:pPr>
      <w:r w:rsidRPr="00D40351">
        <w:rPr>
          <w:lang w:val="es-419"/>
        </w:rPr>
        <w:t>Mostrar el contrato (WSDL): http://localhost:8095/ws/categorias.wsdl</w:t>
      </w:r>
    </w:p>
    <w:p w:rsidR="00857286" w:rsidRPr="00D40351" w:rsidRDefault="00554014">
      <w:pPr>
        <w:spacing w:after="80"/>
        <w:rPr>
          <w:lang w:val="es-419"/>
        </w:rPr>
      </w:pPr>
      <w:r w:rsidRPr="00D40351">
        <w:rPr>
          <w:b/>
          <w:lang w:val="es-419"/>
        </w:rPr>
        <w:t xml:space="preserve">Decir: </w:t>
      </w:r>
      <w:r w:rsidRPr="00D40351">
        <w:rPr>
          <w:i/>
          <w:lang w:val="es-419"/>
        </w:rPr>
        <w:t>Las categorías son un microservicio SOAP aparte, con su propia base y contract-first. Distinto protocolo, mismo ecosistema.</w:t>
      </w:r>
    </w:p>
    <w:p w:rsidR="00857286" w:rsidRPr="00D40351" w:rsidRDefault="00554014">
      <w:pPr>
        <w:pStyle w:val="Ttulo1"/>
        <w:rPr>
          <w:lang w:val="es-419"/>
        </w:rPr>
      </w:pPr>
      <w:r w:rsidRPr="00D40351">
        <w:rPr>
          <w:lang w:val="es-419"/>
        </w:rPr>
        <w:t>5. Cada s</w:t>
      </w:r>
      <w:r w:rsidRPr="00D40351">
        <w:rPr>
          <w:lang w:val="es-419"/>
        </w:rPr>
        <w:t>ervicio con su propia base (el argumento más fuerte)</w:t>
      </w:r>
    </w:p>
    <w:p w:rsidR="00857286" w:rsidRPr="00D40351" w:rsidRDefault="00554014">
      <w:pPr>
        <w:pStyle w:val="Listaconvietas"/>
        <w:spacing w:after="40"/>
        <w:rPr>
          <w:lang w:val="es-419"/>
        </w:rPr>
      </w:pPr>
      <w:r w:rsidRPr="00D40351">
        <w:rPr>
          <w:lang w:val="es-419"/>
        </w:rPr>
        <w:t>Dos motores distintos: MySQL (3 bases) + MongoDB (1).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440"/>
        <w:gridCol w:w="3440"/>
        <w:gridCol w:w="3440"/>
      </w:tblGrid>
      <w:tr w:rsidR="00857286" w:rsidTr="00857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0" w:type="dxa"/>
          </w:tcPr>
          <w:p w:rsidR="00857286" w:rsidRDefault="00554014">
            <w:r>
              <w:t>Base</w:t>
            </w:r>
          </w:p>
        </w:tc>
        <w:tc>
          <w:tcPr>
            <w:tcW w:w="3440" w:type="dxa"/>
          </w:tcPr>
          <w:p w:rsidR="00857286" w:rsidRDefault="005540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Motor</w:t>
            </w:r>
          </w:p>
        </w:tc>
        <w:tc>
          <w:tcPr>
            <w:tcW w:w="3440" w:type="dxa"/>
          </w:tcPr>
          <w:p w:rsidR="00857286" w:rsidRDefault="005540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Servicio</w:t>
            </w:r>
          </w:p>
        </w:tc>
      </w:tr>
      <w:tr w:rsidR="00857286" w:rsidTr="0085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0" w:type="dxa"/>
          </w:tcPr>
          <w:p w:rsidR="00857286" w:rsidRDefault="00554014">
            <w:r>
              <w:t>krypton</w:t>
            </w:r>
          </w:p>
        </w:tc>
        <w:tc>
          <w:tcPr>
            <w:tcW w:w="3440" w:type="dxa"/>
          </w:tcPr>
          <w:p w:rsidR="00857286" w:rsidRDefault="00554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</w:t>
            </w:r>
          </w:p>
        </w:tc>
        <w:tc>
          <w:tcPr>
            <w:tcW w:w="3440" w:type="dxa"/>
          </w:tcPr>
          <w:p w:rsidR="00857286" w:rsidRDefault="00554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monolito (auth, carrito, admin)</w:t>
            </w:r>
          </w:p>
        </w:tc>
      </w:tr>
      <w:tr w:rsidR="00857286" w:rsidTr="0085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0" w:type="dxa"/>
          </w:tcPr>
          <w:p w:rsidR="00857286" w:rsidRDefault="00554014">
            <w:r>
              <w:t>catalogo</w:t>
            </w:r>
          </w:p>
        </w:tc>
        <w:tc>
          <w:tcPr>
            <w:tcW w:w="3440" w:type="dxa"/>
          </w:tcPr>
          <w:p w:rsidR="00857286" w:rsidRDefault="005540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MySQL</w:t>
            </w:r>
          </w:p>
        </w:tc>
        <w:tc>
          <w:tcPr>
            <w:tcW w:w="3440" w:type="dxa"/>
          </w:tcPr>
          <w:p w:rsidR="00857286" w:rsidRDefault="005540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catalogo-service (productos)</w:t>
            </w:r>
          </w:p>
        </w:tc>
      </w:tr>
      <w:tr w:rsidR="00857286" w:rsidTr="0085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0" w:type="dxa"/>
          </w:tcPr>
          <w:p w:rsidR="00857286" w:rsidRDefault="00554014">
            <w:r>
              <w:t>categorias</w:t>
            </w:r>
          </w:p>
        </w:tc>
        <w:tc>
          <w:tcPr>
            <w:tcW w:w="3440" w:type="dxa"/>
          </w:tcPr>
          <w:p w:rsidR="00857286" w:rsidRDefault="00554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</w:t>
            </w:r>
          </w:p>
        </w:tc>
        <w:tc>
          <w:tcPr>
            <w:tcW w:w="3440" w:type="dxa"/>
          </w:tcPr>
          <w:p w:rsidR="00857286" w:rsidRDefault="00554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categorias-soap </w:t>
            </w:r>
            <w:r>
              <w:t>(SOAP)</w:t>
            </w:r>
          </w:p>
        </w:tc>
      </w:tr>
      <w:tr w:rsidR="00857286" w:rsidTr="0085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0" w:type="dxa"/>
          </w:tcPr>
          <w:p w:rsidR="00857286" w:rsidRDefault="00554014">
            <w:r>
              <w:lastRenderedPageBreak/>
              <w:t>pedidos</w:t>
            </w:r>
          </w:p>
        </w:tc>
        <w:tc>
          <w:tcPr>
            <w:tcW w:w="3440" w:type="dxa"/>
          </w:tcPr>
          <w:p w:rsidR="00857286" w:rsidRDefault="005540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MongoDB</w:t>
            </w:r>
          </w:p>
        </w:tc>
        <w:tc>
          <w:tcPr>
            <w:tcW w:w="3440" w:type="dxa"/>
          </w:tcPr>
          <w:p w:rsidR="00857286" w:rsidRDefault="005540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pedidos-service (órdenes)</w:t>
            </w:r>
          </w:p>
        </w:tc>
      </w:tr>
    </w:tbl>
    <w:p w:rsidR="00857286" w:rsidRDefault="00554014">
      <w:r>
        <w:rPr>
          <w:b/>
        </w:rPr>
        <w:t>MySQL Workbench (las 3 bases):</w:t>
      </w:r>
    </w:p>
    <w:p w:rsidR="00857286" w:rsidRDefault="00554014">
      <w:pPr>
        <w:spacing w:after="40"/>
        <w:ind w:left="280"/>
      </w:pPr>
      <w:r>
        <w:rPr>
          <w:rFonts w:ascii="Consolas" w:hAnsi="Consolas"/>
          <w:color w:val="124D9C"/>
          <w:sz w:val="20"/>
        </w:rPr>
        <w:t>Host: 127.0.0.1   Port: 3307   User: krypton   Pass: krypton</w:t>
      </w:r>
    </w:p>
    <w:p w:rsidR="00857286" w:rsidRPr="00D40351" w:rsidRDefault="00554014">
      <w:pPr>
        <w:pStyle w:val="Listaconvietas"/>
        <w:spacing w:after="40"/>
        <w:rPr>
          <w:lang w:val="es-419"/>
        </w:rPr>
      </w:pPr>
      <w:r w:rsidRPr="00D40351">
        <w:rPr>
          <w:lang w:val="es-419"/>
        </w:rPr>
        <w:t>Al conectar, en SCHEMAS aparecen: krypton, catalogo, categorias.</w:t>
      </w:r>
    </w:p>
    <w:p w:rsidR="00857286" w:rsidRDefault="00554014">
      <w:r>
        <w:rPr>
          <w:b/>
        </w:rPr>
        <w:t>MongoDB (pedidos) — Workbench NO sirve:</w:t>
      </w:r>
    </w:p>
    <w:p w:rsidR="00857286" w:rsidRPr="00D40351" w:rsidRDefault="00554014">
      <w:pPr>
        <w:pStyle w:val="Listaconvietas"/>
        <w:spacing w:after="40"/>
        <w:rPr>
          <w:lang w:val="es-419"/>
        </w:rPr>
      </w:pPr>
      <w:r w:rsidRPr="00D40351">
        <w:rPr>
          <w:lang w:val="es-419"/>
        </w:rPr>
        <w:t>Compass:</w:t>
      </w:r>
      <w:r w:rsidRPr="00D40351">
        <w:rPr>
          <w:lang w:val="es-419"/>
        </w:rPr>
        <w:t xml:space="preserve"> </w:t>
      </w:r>
      <w:proofErr w:type="gramStart"/>
      <w:r w:rsidRPr="00D40351">
        <w:rPr>
          <w:lang w:val="es-419"/>
        </w:rPr>
        <w:t>mongodb://localhost:27017  →</w:t>
      </w:r>
      <w:proofErr w:type="gramEnd"/>
      <w:r w:rsidRPr="00D40351">
        <w:rPr>
          <w:lang w:val="es-419"/>
        </w:rPr>
        <w:t xml:space="preserve"> base 'pedidos' → colección 'orders'.</w:t>
      </w:r>
    </w:p>
    <w:p w:rsidR="00857286" w:rsidRDefault="00554014">
      <w:pPr>
        <w:spacing w:after="40"/>
        <w:ind w:left="280"/>
      </w:pPr>
      <w:r>
        <w:rPr>
          <w:rFonts w:ascii="Consolas" w:hAnsi="Consolas"/>
          <w:color w:val="124D9C"/>
          <w:sz w:val="20"/>
        </w:rPr>
        <w:t xml:space="preserve">docker exec -it krypton-mongo mongosh   →   use pedidos   →   </w:t>
      </w:r>
      <w:proofErr w:type="gramStart"/>
      <w:r>
        <w:rPr>
          <w:rFonts w:ascii="Consolas" w:hAnsi="Consolas"/>
          <w:color w:val="124D9C"/>
          <w:sz w:val="20"/>
        </w:rPr>
        <w:t>db.orders</w:t>
      </w:r>
      <w:proofErr w:type="gramEnd"/>
      <w:r>
        <w:rPr>
          <w:rFonts w:ascii="Consolas" w:hAnsi="Consolas"/>
          <w:color w:val="124D9C"/>
          <w:sz w:val="20"/>
        </w:rPr>
        <w:t>.find()</w:t>
      </w:r>
    </w:p>
    <w:p w:rsidR="00857286" w:rsidRPr="00D40351" w:rsidRDefault="00554014">
      <w:pPr>
        <w:spacing w:after="80"/>
        <w:rPr>
          <w:lang w:val="es-419"/>
        </w:rPr>
      </w:pPr>
      <w:r w:rsidRPr="00D40351">
        <w:rPr>
          <w:b/>
          <w:lang w:val="es-419"/>
        </w:rPr>
        <w:t xml:space="preserve">Decir: </w:t>
      </w:r>
      <w:r w:rsidRPr="00D40351">
        <w:rPr>
          <w:i/>
          <w:lang w:val="es-419"/>
        </w:rPr>
        <w:t>Bases separadas, sin tablas compartidas: desacople real, no un monolito disfrazado.</w:t>
      </w:r>
    </w:p>
    <w:p w:rsidR="00857286" w:rsidRPr="00D40351" w:rsidRDefault="00554014">
      <w:pPr>
        <w:pStyle w:val="Ttulo1"/>
        <w:rPr>
          <w:lang w:val="es-419"/>
        </w:rPr>
      </w:pPr>
      <w:r w:rsidRPr="00D40351">
        <w:rPr>
          <w:lang w:val="es-419"/>
        </w:rPr>
        <w:t>6. Cierre</w:t>
      </w:r>
    </w:p>
    <w:p w:rsidR="00857286" w:rsidRDefault="00554014">
      <w:pPr>
        <w:spacing w:after="80"/>
      </w:pPr>
      <w:r w:rsidRPr="00D40351">
        <w:rPr>
          <w:b/>
          <w:lang w:val="es-419"/>
        </w:rPr>
        <w:t xml:space="preserve">Decir: </w:t>
      </w:r>
      <w:r w:rsidRPr="00D40351">
        <w:rPr>
          <w:i/>
          <w:lang w:val="es-419"/>
        </w:rPr>
        <w:t>Pa</w:t>
      </w:r>
      <w:r w:rsidRPr="00D40351">
        <w:rPr>
          <w:i/>
          <w:lang w:val="es-419"/>
        </w:rPr>
        <w:t xml:space="preserve">rtimos de un monolito y llegamos a un ecosistema de microservicios desacoplado, resiliente y con dos protocolos (REST y SOAP), levantado con un solo comando. </w:t>
      </w:r>
      <w:r>
        <w:rPr>
          <w:i/>
        </w:rPr>
        <w:t>Gracias.</w:t>
      </w:r>
    </w:p>
    <w:p w:rsidR="00857286" w:rsidRDefault="00554014">
      <w:pPr>
        <w:spacing w:after="40"/>
        <w:ind w:left="280"/>
      </w:pPr>
      <w:r>
        <w:rPr>
          <w:rFonts w:ascii="Consolas" w:hAnsi="Consolas"/>
          <w:color w:val="124D9C"/>
          <w:sz w:val="20"/>
        </w:rPr>
        <w:t>docker compose down        # apagar todo al terminar</w:t>
      </w:r>
    </w:p>
    <w:sectPr w:rsidR="00857286" w:rsidSect="00034616">
      <w:pgSz w:w="12240" w:h="15840"/>
      <w:pgMar w:top="720" w:right="960" w:bottom="72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014"/>
    <w:rsid w:val="00857286"/>
    <w:rsid w:val="00AA1D8D"/>
    <w:rsid w:val="00B47730"/>
    <w:rsid w:val="00CB0664"/>
    <w:rsid w:val="00D403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A929F1F"/>
  <w14:defaultImageDpi w14:val="300"/>
  <w15:docId w15:val="{04814079-D6E9-4835-8123-A330F09A1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B9DBA3-56F8-4D96-B8B2-8496CBAC1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</cp:lastModifiedBy>
  <cp:revision>2</cp:revision>
  <dcterms:created xsi:type="dcterms:W3CDTF">2013-12-23T23:15:00Z</dcterms:created>
  <dcterms:modified xsi:type="dcterms:W3CDTF">2026-06-24T21:35:00Z</dcterms:modified>
  <cp:category/>
</cp:coreProperties>
</file>