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Calculations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824095" cy="718661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8547" l="35576" r="29487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5824095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Inverting op-amp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353802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7635" l="35256" r="40865" t="30484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538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Inverting op-amp bode simulation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558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1k Hz gain = -20 dB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Inverting op-amp time-domain simulation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22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843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Gain = 3.009 mV/mV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Inverting op-amp parameter-sweep simulation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4843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Clipping point Vi = ~1 V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Inverting op-amp fourier simulation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977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THD = 1.00982%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Non-Inverting op-amp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443413" cy="372673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11111" l="27403" r="32852" t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72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Non-Inverting op-amp bode simulation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988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 kHz gain = 15.563 dB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Non-Inverting op-amp time-domain simulation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273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Gain = 6.029 V/V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Non-Inverting op-amp parameter-sweep simulation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46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7407" l="0" r="0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Clipping point Vi = ~1 V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Non-Inverting op-amp fourier simulation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977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THD = 23.0516%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Voltage Follower op-amp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31959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30199" l="29967" r="43910" t="32478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1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Voltage Follower op-amp bode plot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5128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 kHz gain = </w:t>
      </w:r>
      <w:r w:rsidDel="00000000" w:rsidR="00000000" w:rsidRPr="00000000">
        <w:rPr>
          <w:rtl w:val="0"/>
        </w:rPr>
        <w:t xml:space="preserve">-202.71 µdB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Voltage Follower op-amp time-domain simulation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22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843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Gain = 1 V/V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Voltage Follower op-amp parameter-sweep simulation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5128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Clipping point Vi = ~3 V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Voltage Follower op-amp fourier simulation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46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7692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THD = .249129%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