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64728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28" l="30769" r="29807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47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Schematics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475500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698" l="18910" r="31730" t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755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Summing Amplifier Time Domain plot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88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273" l="0" r="0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Vi1 Amplitude = .2 V</w:t>
        <w:tab/>
        <w:tab/>
        <w:t xml:space="preserve">Vi2 Amplitude = .3 V</w:t>
        <w:tab/>
        <w:tab/>
        <w:t xml:space="preserve">Vo Amplitude = .2 V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Differential Amplifier Time Domain plot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128" l="0" r="0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Vi1 Amplitude = .2 V</w:t>
        <w:tab/>
        <w:tab/>
        <w:t xml:space="preserve">Vi2 Amplitude = .3 V</w:t>
        <w:tab/>
        <w:tab/>
        <w:t xml:space="preserve">Vo Amplitude = .2 V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Instrumentation Amplifier Time Domain plot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12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273" l="0" r="0" t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Vi1 Amplitude = .2 V</w:t>
        <w:tab/>
        <w:tab/>
        <w:t xml:space="preserve">Vi2 Amplitude = .3 V</w:t>
        <w:tab/>
        <w:tab/>
        <w:t xml:space="preserve">Vo Amplitude = .6 V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