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N5138(Agilent Signal Generator):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 frequency: ":SOUR:FREQ:CW 3GHz"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Read frequency: "FREQ?" returns "+3.0000000000E+09"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RF Power is ON: "[:SOURce]:STATe?" returns </w:t>
      </w:r>
      <w:r>
        <w:rPr>
          <w:rFonts w:hint="default"/>
          <w:highlight w:val="red"/>
          <w:lang w:val="en-US"/>
        </w:rPr>
        <w:t>'0\n'/'1\n'</w:t>
      </w:r>
      <w:r>
        <w:rPr>
          <w:rFonts w:hint="default"/>
          <w:lang w:val="en-US"/>
        </w:rPr>
        <w:t xml:space="preserve"> (MUST BE ":STATe?", wrong otherwise)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NOTICE: </w:t>
      </w:r>
      <w:r>
        <w:rPr>
          <w:rFonts w:hint="default"/>
          <w:color w:val="FF0000"/>
          <w:lang w:val="en-US"/>
        </w:rPr>
        <w:t>"[:SOURce]:STATe" is about the modulation of the freq. We don't need this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 output can have modulation of the frequency: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 query and turn on/off the modulation: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":OUTPut:MODulation[:STATe] ON|OFF|1|0"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":OUTPut:MODulation[:STATe]?"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(Useless)Set the RF Power Modulation ON/OFF: "[:SOURce]:STATe ON|OFF|0|1" (1 means on)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Query/Turn on/off the RF 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":OUTPut[:STATe] ON|OFF|1|0"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":OUTPut[:STATe]?"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Query the RF Power: "POWer?" returns "-1.3500000E+002"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 the RF Power: ":POWer 5" sets to 5dBm</w:t>
      </w:r>
    </w:p>
    <w:p>
      <w:pPr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6221(Current Source):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red"/>
          <w:lang w:val="en-US"/>
        </w:rPr>
        <w:t>"FREQ?"</w:t>
      </w:r>
      <w:r>
        <w:rPr>
          <w:rFonts w:hint="default"/>
          <w:highlight w:val="red"/>
          <w:lang w:val="en-US"/>
        </w:rPr>
        <w:tab/>
      </w:r>
      <w:r>
        <w:rPr>
          <w:rFonts w:hint="default"/>
          <w:highlight w:val="red"/>
          <w:lang w:val="en-US"/>
        </w:rPr>
        <w:t>doesn't work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Query wave frequency: ":SOURce:WAVE:FREQ?" returns "1.0000000E+03"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 wave frequency: ":</w:t>
      </w:r>
      <w:bookmarkStart w:id="0" w:name="_GoBack"/>
      <w:bookmarkEnd w:id="0"/>
      <w:r>
        <w:rPr>
          <w:rFonts w:hint="default"/>
          <w:lang w:val="en-US"/>
        </w:rPr>
        <w:t>SOURce:WAVE:FREQ 300" (no unit) set it to 300Hz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"SOURce:WAVE:FREQ 3E+2" set to 300Hz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Query Amp: ":SOUR:WAVE:AMPL?" returns "1.000000E-03"(A)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 amp: ":SOUR:WAVE:AMPL 0.1" sets to 0.1A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Query compliance: ":SOUR:CURR:COMP?" returns "1.05E+02"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 compliance: ":SOUR:CURR:COMP 105" sets to 105(V), number can be arbitrary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Query wave shape: "SOUR:WAVE:FUNC?" retursns "SIN"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 wave shape: "SOUR:WAVE:FUNC SIN"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Query Phase marker: "SOUR:WAVE:PMAR:STAT?" returns "ON/OFF"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 Phase Marker: "SOUR:WAVE:PMAR:STAT ON" set the phase marker 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Duration time: "SOUR:WAVE:DUR:TIME"(s) If indefinite, returns "+9.9E+037"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Query output state: ":OUTPut:STAT?" returns </w:t>
      </w:r>
      <w:r>
        <w:rPr>
          <w:rFonts w:hint="default"/>
          <w:highlight w:val="red"/>
          <w:lang w:val="en-US"/>
        </w:rPr>
        <w:t>"0\n"/"1\n"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Lockin: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Query freq: "FREQ?" returns "573.1"(Hz)</w:t>
      </w:r>
    </w:p>
    <w:p>
      <w:pPr>
        <w:rPr>
          <w:rFonts w:hint="default"/>
          <w:highlight w:val="red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Query Output: "OUTPut? 1|2" returns the X/Y channel signals </w:t>
      </w:r>
      <w:r>
        <w:rPr>
          <w:rFonts w:hint="default"/>
          <w:highlight w:val="red"/>
          <w:lang w:val="en-US"/>
        </w:rPr>
        <w:t>(No ‘:’ allowed)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Make lockin autophase: "APHS"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538B7"/>
    <w:rsid w:val="1C5976F8"/>
    <w:rsid w:val="5F8A70F4"/>
    <w:rsid w:val="5F9538B7"/>
    <w:rsid w:val="715522D7"/>
    <w:rsid w:val="7249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2020-11-10T03:47:00Z</dcterms:created>
  <dc:creator>Jason Guo</dc:creator>
  <cp:lastModifiedBy>Jason Guo</cp:lastModifiedBy>
  <dcterms:modified xsi:type="dcterms:W3CDTF">2020-11-10T05:16:38Z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