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w:jc w:val="center"/><w:rPr><w:sz w:val="32"/><w:szCs w:val="32"/></w:rPr></w:pPr><w:r><w:rPr><w:sz w:val="32"/><w:szCs w:val="32"/></w:rPr><w:t>Case Study 2: Police Data Challenge. Due Friday Nov 3 at 8:59pm</w:t></w:r></w:p><w:p><w:pPr><w:pStyle w:val="style0"/><w:jc w:val="center"/><w:rPr><w:sz w:val="32"/><w:szCs w:val="32"/></w:rPr></w:pPr><w:r><w:rPr><w:sz w:val="32"/><w:szCs w:val="32"/></w:rPr><w:t>(Declaration of intent MUST be submitted by Oct 20)</w:t></w:r></w:p><w:p><w:pPr><w:pStyle w:val="style0"/><w:rPr></w:rPr></w:pPr><w:r><w:rPr></w:rPr></w:r></w:p><w:p><w:pPr><w:pStyle w:val="style0"/><w:rPr><w:rStyle w:val="style15"/></w:rPr></w:pPr><w:hyperlink r:id="rId2"><w:r><w:rPr><w:rStyle w:val="style15"/></w:rPr><w:t>http://thisisstatistics.org/policedatachallenge/</w:t></w:r></w:hyperlink></w:p><w:p><w:pPr><w:pStyle w:val="style0"/><w:rPr></w:rPr></w:pPr><w:r><w:rPr></w:rPr></w:r></w:p><w:p><w:pPr><w:pStyle w:val="style0"/><w:rPr></w:rPr></w:pPr><w:r><w:rPr></w:rPr></w:r></w:p><w:p><w:pPr><w:pStyle w:val="style0"/><w:rPr><w:b/><w:bCs/><w:sz w:val="30"/><w:szCs w:val="30"/></w:rPr></w:pPr><w:r><w:rPr><w:b/><w:bCs/><w:sz w:val="30"/><w:szCs w:val="30"/></w:rPr><w:t>Official rules of challenge:</w:t></w:r></w:p><w:p><w:pPr><w:pStyle w:val="style0"/><w:rPr><w:rStyle w:val="style15"/></w:rPr></w:pPr><w:hyperlink r:id="rId3"><w:r><w:rPr><w:rStyle w:val="style15"/></w:rPr><w:t>http://thisisstatistics.org/wp-content/uploads/2017/09/Police-Data-Challenge-Rules.pdf</w:t></w:r></w:hyperlink></w:p><w:p><w:pPr><w:pStyle w:val="style0"/><w:rPr></w:rPr></w:pPr><w:r><w:rPr></w:rPr></w:r></w:p><w:p><w:pPr><w:pStyle w:val="style0"/><w:rPr></w:rPr></w:pPr><w:r><w:rPr></w:rPr></w:r></w:p><w:p><w:pPr><w:pStyle w:val="style0"/><w:rPr></w:rPr></w:pPr><w:r><w:rPr></w:rPr><w:t>Even though the official, challenge allows teams of up to 5, our team limits are still 2-3.</w:t></w:r></w:p><w:p><w:pPr><w:pStyle w:val="style0"/><w:rPr></w:rPr></w:pPr><w:r><w:rPr></w:rPr></w:r></w:p><w:p><w:pPr><w:pStyle w:val="style0"/><w:rPr></w:rPr></w:pPr><w:r><w:rPr></w:rPr><w:t>Deadline is 8:59pm Friday, November 3. (Note that we are on Pacific time, so even though the official deadline is 11:59pm, it&apos;s in Eastern time, so that&apos;s 8:59pm to us)</w:t></w:r></w:p><w:p><w:pPr><w:pStyle w:val="style0"/><w:rPr></w:rPr></w:pPr><w:r><w:rPr></w:rPr></w:r></w:p><w:p><w:pPr><w:pStyle w:val="style0"/><w:rPr></w:rPr></w:pPr><w:r><w:rPr></w:rPr></w:r></w:p><w:p><w:pPr><w:pStyle w:val="style0"/><w:rPr><w:b/><w:bCs/><w:sz w:val="30"/><w:szCs w:val="30"/></w:rPr></w:pPr><w:r><w:rPr><w:b/><w:bCs/><w:sz w:val="30"/><w:szCs w:val="30"/></w:rPr><w:t>Declaration of intent:</w:t></w:r></w:p><w:p><w:pPr><w:pStyle w:val="style0"/><w:rPr><w:b/><w:bCs/><w:sz w:val="30"/><w:szCs w:val="30"/></w:rPr></w:pPr><w:r><w:rPr><w:b/><w:bCs/><w:sz w:val="30"/><w:szCs w:val="30"/></w:rPr><w:t xml:space="preserve">MUST BE DONE BY </w:t></w:r><w:r><w:rPr><w:b/><w:bCs/><w:sz w:val="30"/><w:szCs w:val="30"/></w:rPr><w:t>Friday,</w:t></w:r><w:r><w:rPr><w:b/><w:bCs/><w:sz w:val="30"/><w:szCs w:val="30"/></w:rPr><w:t xml:space="preserve"> OCT 20</w:t></w:r></w:p><w:p><w:pPr><w:pStyle w:val="style0"/><w:rPr></w:rPr></w:pPr><w:r><w:rPr></w:rPr></w:r></w:p><w:p><w:pPr><w:pStyle w:val="style0"/><w:rPr><w:rStyle w:val="style15"/></w:rPr></w:pPr><w:hyperlink r:id="rId4"><w:r><w:rPr><w:rStyle w:val="style15"/></w:rPr><w:t>http://thisisstatistics.org/police-data-challenge-2017-declare-your-intent/</w:t></w:r></w:hyperlink></w:p><w:p><w:pPr><w:pStyle w:val="style0"/><w:rPr></w:rPr></w:pPr><w:r><w:rPr></w:rPr></w:r></w:p><w:p><w:pPr><w:pStyle w:val="style0"/><w:rPr><w:b/><w:bCs/></w:rPr></w:pPr><w:r><w:rPr><w:b/><w:bCs/></w:rPr><w:t>Team Sponsor</w:t></w:r></w:p><w:p><w:pPr><w:pStyle w:val="style0"/><w:rPr></w:rPr></w:pPr><w:r><w:rPr></w:rPr></w:r></w:p><w:p><w:pPr><w:pStyle w:val="style0"/><w:rPr></w:rPr></w:pPr><w:r><w:rPr></w:rPr><w:t>Michael “</w:t></w:r><w:r><w:rPr></w:rPr><w:t>Jack”</w:t></w:r><w:r><w:rPr></w:rPr><w:t xml:space="preserve"> Davis (</w:t></w:r><w:r><w:rPr></w:rPr><w:t xml:space="preserve">Lecturer, </w:t></w:r><w:r><w:rPr></w:rPr><w:t xml:space="preserve">Simon Fraser University, </w:t></w:r><w:r><w:rPr></w:rPr><w:t>Burnaby Canada</w:t></w:r><w:r><w:rPr></w:rPr><w:t>)</w:t></w:r></w:p><w:p><w:pPr><w:pStyle w:val="style0"/><w:rPr></w:rPr></w:pPr><w:r><w:rPr></w:rPr></w:r></w:p><w:p><w:pPr><w:pStyle w:val="style0"/><w:rPr></w:rPr></w:pPr><w:r><w:rPr><w:b/><w:bCs/></w:rPr><w:t>Email Body – Declare Your Intent</w:t></w:r><w:r><w:rPr></w:rPr><w:t xml:space="preserve"> (suggested, you may change)</w:t></w:r></w:p><w:p><w:pPr><w:pStyle w:val="style0"/><w:rPr></w:rPr></w:pPr><w:r><w:rPr></w:rPr></w:r></w:p><w:p><w:pPr><w:pStyle w:val="style0"/><w:rPr></w:rPr></w:pPr><w:r><w:rPr></w:rPr><w:t>We are joining this challenge as part of case study assignment in the undergraduate class Stat 440 – Learning from Big Data, at Simon Fraser University.</w:t></w:r></w:p><w:p><w:pPr><w:pStyle w:val="style0"/><w:rPr><w:b/><w:bCs/></w:rPr></w:pPr><w:r><w:rPr><w:b/><w:bCs/></w:rPr></w:r></w:p><w:p><w:pPr><w:pStyle w:val="style0"/><w:rPr><w:b/><w:bCs/><w:sz w:val="30"/><w:szCs w:val="30"/></w:rPr></w:pPr><w:r><w:rPr><w:b/><w:bCs/><w:sz w:val="30"/><w:szCs w:val="30"/></w:rPr></w:r></w:p><w:p><w:pPr><w:pStyle w:val="style0"/><w:rPr><w:b/><w:bCs/><w:sz w:val="30"/><w:szCs w:val="30"/></w:rPr></w:pPr><w:r><w:rPr><w:b/><w:bCs/><w:sz w:val="30"/><w:szCs w:val="30"/></w:rPr><w:t xml:space="preserve">Submission requirements: </w:t></w:r></w:p><w:p><w:pPr><w:pStyle w:val="style0"/><w:rPr></w:rPr></w:pPr><w:r><w:rPr></w:rPr></w:r></w:p><w:p><w:pPr><w:pStyle w:val="style0"/><w:rPr></w:rPr></w:pPr><w:r><w:rPr></w:rPr><w:t>“</w:t></w:r><w:r><w:rPr></w:rPr><w:t>Teams will be required to submit presentation slides, up to 10 slides. The presentation should be developed as a presentation to the city officials of the selected city. “</w:t></w:r></w:p><w:p><w:pPr><w:pStyle w:val="style0"/><w:rPr></w:rPr></w:pPr><w:r><w:rPr></w:rPr></w:r></w:p><w:p><w:pPr><w:pStyle w:val="style0"/><w:rPr></w:rPr></w:pPr><w:r><w:rPr></w:rPr><w:t>“</w:t></w:r><w:r><w:rPr></w:rPr><w:t>In addition to the stakeholder presentation, teams will be required to submit a document, not to exceed 500 words, describing the technical details of their work.”</w:t></w:r></w:p><w:p><w:pPr><w:pStyle w:val="style0"/><w:rPr></w:rPr></w:pPr><w:r><w:rPr></w:rPr></w:r></w:p><w:p><w:pPr><w:pStyle w:val="style0"/><w:rPr></w:rPr></w:pPr><w:r><w:rPr></w:rPr><w:t xml:space="preserve">So the presentation should include the results of your findings, and the technical document should include the methods, or information about the model. </w:t></w:r><w:r><w:rPr></w:rPr><w:t>In other words, this is a lot like the report required for Case Study 1, except that the results half is a presentation instead of a technical report.</w:t></w:r></w:p><w:p><w:pPr><w:pStyle w:val="style0"/><w:rPr></w:rPr></w:pPr><w:r><w:rPr></w:rPr></w:r></w:p><w:p><w:pPr><w:pStyle w:val="style0"/><w:rPr></w:rPr></w:pPr><w:r><w:rPr></w:rPr></w:r></w:p><w:p><w:pPr><w:pStyle w:val="style0"/><w:rPr></w:rPr></w:pPr><w:r><w:rPr></w:rPr></w:r></w:p><w:p><w:pPr><w:pStyle w:val="style0"/><w:rPr><w:b/><w:bCs/><w:sz w:val="30"/><w:szCs w:val="30"/></w:rPr></w:pPr><w:r><w:rPr><w:b/><w:bCs/><w:sz w:val="30"/><w:szCs w:val="30"/></w:rPr></w:r></w:p><w:p><w:pPr><w:pStyle w:val="style0"/><w:pageBreakBefore/><w:rPr><w:b/><w:bCs/><w:sz w:val="30"/><w:szCs w:val="30"/></w:rPr></w:pPr><w:r><w:rPr><w:b/><w:bCs/><w:sz w:val="30"/><w:szCs w:val="30"/></w:rPr><w:t>Case study goal:</w:t></w:r></w:p><w:p><w:pPr><w:pStyle w:val="style0"/><w:rPr></w:rPr></w:pPr><w:r><w:rPr></w:rPr><w:t>“</w:t></w:r><w:r><w:rPr></w:rPr><w:t xml:space="preserve">The goal of the presentation is to guide the city in </w:t></w:r><w:r><w:rPr><w:b/><w:bCs/><w:i/><w:iCs/><w:sz w:val="32"/><w:szCs w:val="32"/></w:rPr><w:t>making evidence-based decisions on how to improve public safety</w:t></w:r><w:r><w:rPr></w:rPr><w:t>. “</w:t></w:r></w:p><w:p><w:pPr><w:pStyle w:val="style0"/><w:rPr></w:rPr></w:pPr><w:r><w:rPr></w:rPr></w:r></w:p><w:p><w:pPr><w:pStyle w:val="style0"/><w:rPr><w:b/><w:bCs/></w:rPr></w:pPr><w:r><w:rPr><w:b/><w:bCs/></w:rPr><w:t>Possible solutions:</w:t></w:r></w:p><w:p><w:pPr><w:pStyle w:val="style0"/><w:rPr><w:b/><w:bCs/></w:rPr></w:pPr><w:r><w:rPr><w:b/><w:bCs/></w:rPr></w:r></w:p><w:p><w:pPr><w:pStyle w:val="style0"/><w:rPr></w:rPr></w:pPr><w:r><w:rPr></w:rPr><w:t>- Find a way to predict the location of crime in one week based on information from the previous weeks.</w:t></w:r></w:p><w:p><w:pPr><w:pStyle w:val="style0"/><w:rPr></w:rPr></w:pPr><w:r><w:rPr></w:rPr></w:r></w:p><w:p><w:pPr><w:pStyle w:val="style0"/><w:rPr></w:rPr></w:pPr><w:r><w:rPr></w:rPr><w:t>- Can you build a method to suggest what times of day, week, or year that a greater police presence would be useful?</w:t></w:r></w:p><w:p><w:pPr><w:pStyle w:val="style0"/><w:rPr></w:rPr></w:pPr><w:r><w:rPr></w:rPr></w:r></w:p><w:p><w:pPr><w:pStyle w:val="style0"/><w:rPr></w:rPr></w:pPr><w:r><w:rPr></w:rPr><w:t>- Find the long term trends types, locations, and/or victims of crime. Are certain parts of town getting worse? Better? Are certain crimes becoming more popular?</w:t></w:r></w:p><w:p><w:pPr><w:pStyle w:val="style0"/><w:rPr></w:rPr></w:pPr><w:r><w:rPr></w:rPr></w:r></w:p><w:p><w:pPr><w:pStyle w:val="style0"/><w:rPr></w:rPr></w:pPr><w:r><w:rPr></w:rPr><w:t xml:space="preserve">- Can you predict the priority (non-emergency, </w:t></w:r><w:r><w:rPr></w:rPr><w:t xml:space="preserve">low, </w:t></w:r><w:r><w:rPr></w:rPr><w:t xml:space="preserve">medium, high) of the call from the other variables like description, district, </w:t></w:r><w:r><w:rPr></w:rPr><w:t>or incident location</w:t></w:r><w:r><w:rPr></w:rPr><w:t xml:space="preserve">? </w:t></w:r><w:r><w:rPr></w:rPr><w:t>Are there false alarms you can detect (especially 911/no voice)?</w:t></w:r></w:p><w:p><w:pPr><w:pStyle w:val="style0"/><w:rPr></w:rPr></w:pPr><w:r><w:rPr></w:rPr></w:r></w:p><w:p><w:pPr><w:pStyle w:val="style0"/><w:rPr></w:rPr></w:pPr><w:r><w:rPr></w:rPr><w:t>- Are there additional datasets, such as weather reports, that could be included any of the above model fits?</w:t></w:r></w:p><w:p><w:pPr><w:pStyle w:val="style0"/><w:rPr></w:rPr></w:pPr><w:r><w:rPr></w:rPr></w:r></w:p><w:p><w:pPr><w:pStyle w:val="style0"/><w:rPr></w:rPr></w:pPr><w:r><w:rPr></w:rPr></w:r></w:p><w:p><w:pPr><w:pStyle w:val="style0"/><w:rPr><w:b/><w:bCs/><w:i w:val="false"/><w:iCs w:val="false"/><w:sz w:val="30"/><w:szCs w:val="30"/></w:rPr></w:pPr><w:r><w:rPr><w:b/><w:bCs/><w:i w:val="false"/><w:iCs w:val="false"/><w:sz w:val="30"/><w:szCs w:val="30"/></w:rPr><w:t>Grading:</w:t></w:r></w:p><w:p><w:pPr><w:pStyle w:val="style0"/><w:rPr><w:b/><w:bCs/><w:i w:val="false"/><w:iCs w:val="false"/><w:sz w:val="30"/><w:szCs w:val="30"/></w:rPr></w:pPr><w:r><w:rPr><w:b/><w:bCs/><w:i w:val="false"/><w:iCs w:val="false"/><w:sz w:val="30"/><w:szCs w:val="30"/></w:rPr></w:r></w:p><w:p><w:pPr><w:pStyle w:val="style0"/><w:rPr><w:rStyle w:val="style15"/><w:b/><w:bCs/><w:i w:val="false"/><w:iCs w:val="false"/><w:sz w:val="30"/><w:szCs w:val="30"/></w:rPr></w:pPr><w:hyperlink r:id="rId5"><w:r><w:rPr><w:rStyle w:val="style15"/><w:b/><w:bCs/><w:i w:val="false"/><w:iCs w:val="false"/><w:sz w:val="30"/><w:szCs w:val="30"/></w:rPr><w:t>http://thisisstatistics.org/wp-content/uploads/2017/09/PoliceDataChallengeJudgingRubric.pdf</w:t></w:r></w:hyperlink></w:p><w:p><w:pPr><w:pStyle w:val="style0"/><w:rPr><w:b/><w:bCs/><w:i w:val="false"/><w:iCs w:val="false"/><w:sz w:val="30"/><w:szCs w:val="30"/></w:rPr></w:pPr><w:r><w:rPr><w:b/><w:bCs/><w:i w:val="false"/><w:iCs w:val="false"/><w:sz w:val="30"/><w:szCs w:val="30"/></w:rPr></w:r></w:p><w:p><w:pPr><w:pStyle w:val="style0"/><w:rPr><w:b w:val="false"/><w:bCs w:val="false"/><w:i w:val="false"/><w:iCs w:val="false"/><w:sz w:val="24"/><w:szCs w:val="24"/></w:rPr></w:pPr><w:r><w:rPr><w:b w:val="false"/><w:bCs w:val="false"/><w:i w:val="false"/><w:iCs w:val="false"/><w:sz w:val="24"/><w:szCs w:val="24"/></w:rPr><w:t>This is their rubric, mine will be similar, but more focussed on the methods and less on the &apos;story&apos;.</w:t></w:r></w:p><w:p><w:pPr><w:pStyle w:val="style0"/><w:rPr><w:b w:val="false"/><w:bCs w:val="false"/><w:i w:val="false"/><w:iCs w:val="false"/><w:sz w:val="24"/><w:szCs w:val="24"/></w:rPr></w:pPr><w:r><w:rPr><w:b w:val="false"/><w:bCs w:val="false"/><w:i w:val="false"/><w:iCs w:val="false"/><w:sz w:val="24"/><w:szCs w:val="24"/></w:rPr></w:r></w:p><w:p><w:pPr><w:pStyle w:val="style0"/><w:rPr><w:b/><w:bCs/><w:i w:val="false"/><w:iCs w:val="false"/><w:sz w:val="30"/><w:szCs w:val="30"/></w:rPr></w:pPr><w:r><w:rPr><w:b/><w:bCs/><w:i w:val="false"/><w:iCs w:val="false"/><w:sz w:val="30"/><w:szCs w:val="30"/></w:rPr></w:r></w:p><w:p><w:pPr><w:pStyle w:val="style0"/><w:rPr><w:b/><w:bCs/><w:i w:val="false"/><w:iCs w:val="false"/><w:sz w:val="30"/><w:szCs w:val="30"/></w:rPr></w:pPr><w:r><w:rPr><w:b/><w:bCs/><w:i w:val="false"/><w:iCs w:val="false"/><w:sz w:val="30"/><w:szCs w:val="30"/></w:rPr><w:t>On the awards:</w:t></w:r></w:p><w:p><w:pPr><w:pStyle w:val="style0"/><w:rPr></w:rPr></w:pPr><w:r><w:rPr></w:rPr></w:r></w:p><w:p><w:pPr><w:pStyle w:val="style0"/><w:rPr></w:rPr></w:pPr><w:r><w:rPr></w:rPr><w:t>“</w:t></w:r><w:r><w:rPr></w:rPr><w:t xml:space="preserve">Awards will be given in the categories of Best Overall Analysis, Best Visualization, and Best </w:t></w:r></w:p><w:p><w:pPr><w:pStyle w:val="style0"/><w:rPr></w:rPr></w:pPr><w:r><w:rPr></w:rPr><w:t>Use of External Data.”</w:t></w:r></w:p><w:p><w:pPr><w:pStyle w:val="style0"/><w:rPr></w:rPr></w:pPr><w:r><w:rPr></w:rPr></w:r></w:p><w:p><w:pPr><w:pStyle w:val="style0"/><w:rPr></w:rPr></w:pPr><w:r><w:rPr></w:rPr><w:t>Any team that wins an award will get 100% on the case study. (They will still get critiques and feedback)</w:t></w:r></w:p><w:p><w:pPr><w:pStyle w:val="style0"/><w:rPr></w:rPr></w:pPr><w:r><w:rPr></w:rPr></w:r></w:p><w:p><w:pPr><w:pStyle w:val="style0"/><w:rPr></w:rPr></w:pPr><w:r><w:rPr></w:rPr></w:r></w:p><w:p><w:pPr><w:pStyle w:val="style0"/><w:rPr></w:rPr></w:pPr><w:r><w:rPr></w:rPr></w:r></w:p><w:p><w:pPr><w:pStyle w:val="style0"/><w:rPr><w:b/><w:bCs/></w:rPr></w:pPr><w:r><w:rPr><w:b/><w:bCs/></w:rPr></w:r></w:p><w:p><w:pPr><w:pStyle w:val="style0"/><w:pageBreakBefore/><w:rPr></w:rPr></w:pPr><w:r><w:rPr></w:rPr></w:r></w:p><w:p><w:pPr><w:pStyle w:val="style0"/><w:rPr></w:rPr></w:pPr><w:r><w:rPr></w:rPr><w:t>Datasets:</w:t></w:r></w:p><w:p><w:pPr><w:pStyle w:val="style0"/><w:rPr></w:rPr></w:pPr><w:r><w:rPr></w:rPr></w:r></w:p><w:p><w:pPr><w:pStyle w:val="style0"/><w:rPr></w:rPr></w:pPr><w:r><w:rPr></w:rPr><w:t>Main website</w:t></w:r></w:p><w:p><w:pPr><w:pStyle w:val="style0"/><w:rPr><w:rStyle w:val="style15"/></w:rPr></w:pPr><w:hyperlink r:id="rId6"><w:r><w:rPr><w:rStyle w:val="style15"/></w:rPr><w:t>https://www.policedatainitiative.org/datasets/</w:t></w:r></w:hyperlink></w:p><w:p><w:pPr><w:pStyle w:val="style0"/><w:rPr></w:rPr></w:pPr><w:hyperlink r:id="rId7"><w:r><w:rPr></w:rPr></w:r></w:hyperlink></w:p><w:p><w:pPr><w:pStyle w:val="style0"/><w:rPr></w:rPr></w:pPr><w:r><w:rPr></w:rPr><w:t>Data guide:</w:t></w:r></w:p><w:p><w:pPr><w:pStyle w:val="style0"/><w:rPr><w:rStyle w:val="style16"/></w:rPr></w:pPr><w:hyperlink r:id="rId8"><w:r><w:rPr><w:rStyle w:val="style16"/></w:rPr><w:t>http://thisisstatistics.org/wp-content/uploads/2017/09/Calls-for-Service-Data-101.pdf</w:t></w:r></w:hyperlink></w:p><w:p><w:pPr><w:pStyle w:val="style0"/><w:rPr></w:rPr></w:pPr><w:r><w:rPr></w:rPr></w:r></w:p><w:p><w:pPr><w:pStyle w:val="style0"/><w:rPr></w:rPr></w:pPr><w:r><w:rPr></w:rPr></w:r></w:p><w:p><w:pPr><w:pStyle w:val="style0"/><w:rPr></w:rPr></w:pPr><w:r><w:rPr><w:b/><w:bCs/></w:rPr><w:t>Baltimore</w:t></w:r><w:r><w:rPr></w:rPr><w:t xml:space="preserve">  </w:t></w:r></w:p><w:p><w:pPr><w:pStyle w:val="style0"/><w:rPr><w:rStyle w:val="style15"/></w:rPr></w:pPr><w:hyperlink r:id="rId9"><w:r><w:rPr><w:rStyle w:val="style15"/></w:rPr><w:t>https://data.baltimorecity.gov/Public-Safety/Calls-For-Service-Data-Lense/t3vg-dqh8</w:t></w:r></w:hyperlink></w:p><w:p><w:pPr><w:pStyle w:val="style0"/><w:rPr></w:rPr></w:pPr><w:r><w:rPr></w:rPr></w:r></w:p><w:p><w:pPr><w:pStyle w:val="style0"/><w:rPr><w:b/><w:bCs/></w:rPr></w:pPr><w:r><w:rPr><w:b/><w:bCs/></w:rPr><w:t xml:space="preserve">Cincinnati </w:t></w:r></w:p><w:p><w:pPr><w:pStyle w:val="style0"/><w:rPr><w:rStyle w:val="style15"/></w:rPr></w:pPr><w:hyperlink r:id="rId10"><w:r><w:rPr><w:rStyle w:val="style15"/></w:rPr><w:t>https://data.cincinnati-oh.gov/Safer-Streets/Police-Calls-For-Service-with-Time-Dispatched-Tran/4try-zhpp</w:t></w:r></w:hyperlink></w:p><w:p><w:pPr><w:pStyle w:val="style0"/><w:rPr></w:rPr></w:pPr><w:r><w:rPr></w:rPr></w:r></w:p><w:p><w:pPr><w:pStyle w:val="style0"/><w:rPr><w:b/><w:bCs/></w:rPr></w:pPr><w:r><w:rPr><w:b/><w:bCs/></w:rPr><w:t xml:space="preserve">Seattle </w:t></w:r></w:p><w:p><w:pPr><w:pStyle w:val="style0"/><w:rPr><w:rStyle w:val="style15"/><w:b w:val="false"/><w:bCs w:val="false"/></w:rPr></w:pPr><w:hyperlink r:id="rId11"><w:r><w:rPr><w:rStyle w:val="style15"/><w:b w:val="false"/><w:bCs w:val="false"/></w:rPr><w:t>https://data.seattle.gov/Public-Safety/Seattle-Police-Department-911-Incident-Response/3k2p-39jp</w:t></w:r></w:hyperlink></w:p><w:p><w:pPr><w:pStyle w:val="style0"/><w:rPr><w:b/><w:bCs/></w:rPr></w:pPr><w:r><w:rPr><w:b/><w:bCs/></w:rPr></w:r></w:p><w:p><w:pPr><w:pStyle w:val="style0"/><w:rPr><w:b/><w:bCs/></w:rPr></w:pPr><w:r><w:rPr><w:b/><w:bCs/></w:rPr></w:r></w:p><w:p><w:pPr><w:pStyle w:val="style0"/><w:rPr><w:b/><w:bCs/></w:rPr></w:pPr><w:r><w:rPr><w:b/><w:bCs/></w:rPr></w:r></w:p><w:p><w:pPr><w:pStyle w:val="style0"/><w:rPr><w:b/><w:bCs/></w:rPr></w:pPr><w:r><w:rPr><w:b/><w:bCs/></w:rPr></w:r></w:p><w:p><w:pPr><w:pStyle w:val="style0"/><w:rPr><w:b/><w:bCs/></w:rPr></w:pPr><w:r><w:rPr><w:b/><w:bCs/></w:rPr><w:t>Immediate data problem</w:t></w:r><w:r><w:rPr><w:b/><w:bCs/></w:rPr><w:t>s</w:t></w:r><w:r><w:rPr><w:b/><w:bCs/></w:rPr><w:t xml:space="preserve">: </w:t></w:r></w:p><w:p><w:pPr><w:pStyle w:val="style0"/><w:rPr><w:b/><w:bCs/></w:rPr></w:pPr><w:r><w:rPr><w:b/><w:bCs/></w:rPr></w:r></w:p><w:p><w:pPr><w:pStyle w:val="style0"/><w:rPr></w:rPr></w:pPr><w:r><w:rPr></w:rPr><w:t>VOLUME. The Baltimore data alone has 2.8 MILLION rows. Excel can&apos;t open the CSV file to look at these?</w:t></w:r></w:p><w:p><w:pPr><w:pStyle w:val="style0"/><w:rPr></w:rPr></w:pPr><w:r><w:rPr></w:rPr></w:r></w:p><w:p><w:pPr><w:pStyle w:val="style0"/><w:rPr></w:rPr></w:pPr><w:r><w:rPr></w:rPr><w:t>What can you do?</w:t></w:r></w:p><w:p><w:pPr><w:pStyle w:val="style0"/><w:rPr></w:rPr></w:pPr><w:r><w:rPr></w:rPr><w:t>1. Download and subset</w:t></w:r></w:p><w:p><w:pPr><w:pStyle w:val="style0"/><w:rPr></w:rPr></w:pPr><w:r><w:rPr></w:rPr><w:t>2. Query the central server</w:t></w:r></w:p><w:p><w:pPr><w:pStyle w:val="style0"/><w:rPr></w:rPr></w:pPr><w:r><w:rPr></w:rPr></w:r></w:p><w:p><w:pPr><w:pStyle w:val="style0"/><w:rPr><w:rStyle w:val="style15"/></w:rPr></w:pPr><w:r><w:rPr></w:rPr><w:t xml:space="preserve">From this post: </w:t></w:r><w:hyperlink r:id="rId12"><w:r><w:rPr><w:rStyle w:val="style15"/></w:rPr><w:t>http://www.devcurry.com/2010/08/free-text-editors-to-open-large-text.html</w:t></w:r></w:hyperlink></w:p><w:p><w:pPr><w:pStyle w:val="style0"/><w:rPr></w:rPr></w:pPr><w:r><w:rPr></w:rPr><w:t>Try Vim (on Macs) or Notepad++ (on Windows) to be able to see the data.</w:t></w:r></w:p><w:p><w:pPr><w:pStyle w:val="style0"/><w:rPr></w:rPr></w:pPr><w:r><w:rPr></w:rPr></w:r></w:p><w:p><w:pPr><w:pStyle w:val="style0"/><w:rPr></w:rPr></w:pPr><w:r><w:rPr></w:rPr><w:t xml:space="preserve">R may be able to load it if you have a lot of RAM, but it may not be able to do much with it. You could load a portion of the data at a time, run the same analysis on each portion, and then combine the analyses later. This is essentially what is done </w:t></w:r><w:r><w:rPr></w:rPr><w:t>in the &apos;mapreduce&apos; algorithm of Hadoop.</w:t></w:r></w:p><w:p><w:pPr><w:pStyle w:val="style0"/><w:rPr></w:rPr></w:pPr><w:r><w:rPr></w:rPr></w:r></w:p><w:p><w:pPr><w:pStyle w:val="style0"/><w:rPr></w:rPr></w:pPr><w:r><w:rPr></w:rPr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## Baltimore example.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dat = read.csv(&quot;911_Calls_for_Service.csv&quot;) ## Takes forever, if it opens at all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dim(dat)  # 2892458 rows, 7 columns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## Possibility 1: Take a sample of 5% of the rows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fraction = 0.05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set.seed(12345) ## Change this to your own number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sample_rows = sample(1:nrow(dat), floor(nrow(dat) * fraction))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dat_sample = dat[sample_rows,]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write.csv(dat_sample,&quot;Baltimore_Fraction_05.csv&quot;)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dat = dat_sample # overwrite the old dat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dat_sample = NULL # To clear RAM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gc() # garbage collection to further clear RAM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/w:r></w:p><w:p><w:pPr><w:pStyle w:val="style0"/><w:rPr></w:rPr></w:pPr><w:r><w:rPr></w:rPr></w:r></w:p><w:p><w:pPr><w:pStyle w:val="style0"/><w:rPr></w:rPr></w:pPr><w:r><w:rPr></w:rPr></w:r></w:p><w:p><w:pPr><w:pStyle w:val="style0"/><w:rPr></w:rPr></w:pPr><w:r><w:rPr></w:rPr></w:r></w:p><w:p><w:pPr><w:pStyle w:val="style0"/><w:rPr></w:rPr></w:pPr><w:r><w:rPr></w:rPr><w:t xml:space="preserve">VARIETY. </w:t></w:r></w:p><w:p><w:pPr><w:pStyle w:val="style0"/><w:rPr></w:rPr></w:pPr><w:r><w:rPr></w:rPr><w:tab/><w:t>Many of the fields are in text.</w:t></w:r></w:p><w:p><w:pPr><w:pStyle w:val="style0"/><w:rPr></w:rPr></w:pPr><w:r><w:rPr></w:rPr><w:tab/><w:tab/></w:r><w:r><w:rPr></w:rPr><w:t>Some of them are addresses. Can you convert these to some other geographic location?</w:t></w:r></w:p><w:p><w:pPr><w:pStyle w:val="style0"/><w:rPr></w:rPr></w:pPr><w:r><w:rPr></w:rPr><w:tab/><w:tab/></w:r><w:r><w:rPr></w:rPr><w:t xml:space="preserve">Try this: </w:t></w:r><w:hyperlink r:id="rId13"><w:r><w:rPr><w:rStyle w:val="style15"/></w:rPr><w:t>http://www.gpsvisualizer.com/geocoder/</w:t></w:r></w:hyperlink><w:r><w:rPr></w:rPr><w:t xml:space="preserve"> </w:t></w:r></w:p><w:p><w:pPr><w:pStyle w:val="style0"/><w:rPr></w:rPr></w:pPr><w:r><w:rPr></w:rPr><w:tab/><w:tab/><w:t xml:space="preserve">Try this: </w:t></w:r><w:hyperlink r:id="rId14"><w:r><w:rPr><w:rStyle w:val="style15"/></w:rPr><w:t>https://cran.r-project.org/web/packages/geomapdata/index.html</w:t></w:r></w:hyperlink><w:hyperlink r:id="rId15"><w:r><w:rPr></w:rPr><w:t xml:space="preserve"> &apos;geomapdata&apos; </w:t><w:tab/><w:tab/><w:tab/><w:tab/><w:tab/><w:t>package in R.</w:t></w:r></w:p><w:p><w:pPr><w:pStyle w:val="style0"/><w:rPr></w:rPr></w:pPr><w:r><w:rPr></w:rPr></w:r></w:p><w:p><w:pPr><w:pStyle w:val="style0"/><w:rPr></w:rPr></w:pPr><w:r><w:rPr></w:rPr><w:tab/><w:tab/></w:r><w:r><w:rPr></w:rPr><w:t xml:space="preserve">Some of these fields are timestamps. Can you convert these into a time variable such as </w:t><w:tab/><w:tab/><w:tab/><w:t xml:space="preserve">&apos;number of days after Jan 1, 2000&apos;? This would be useful if you wanted to measure the </w:t><w:tab/><w:tab/><w:tab/><w:t>time between events.</w:t></w:r></w:p><w:p><w:pPr><w:pStyle w:val="style0"/><w:rPr><w:rStyle w:val="style15"/></w:rPr></w:pPr><w:r><w:rPr></w:rPr><w:tab/><w:tab/></w:r><w:r><w:rPr></w:rPr><w:t xml:space="preserve">Try this: </w:t></w:r><w:hyperlink r:id="rId16"><w:r><w:rPr><w:rStyle w:val="style15"/></w:rPr><w:t>https://cran.r-project.org/web/packages/datetime/datetime.pdf</w:t></w:r></w:hyperlink></w:p><w:p><w:pPr><w:pStyle w:val="style0"/><w:rPr></w:rPr></w:pPr><w:r><w:rPr></w:rPr><w:t xml:space="preserve"> </w:t></w:r><w:r><w:rPr></w:rPr><w:tab/><w:tab/><w:t>&apos;stringi&apos; package in R.</w:t></w:r></w:p><w:p><w:pPr><w:pStyle w:val="style0"/><w:rPr></w:rPr></w:pPr><w:r><w:rPr></w:rPr></w:r></w:p><w:p><w:pPr><w:pStyle w:val="style0"/><w:rPr></w:rPr></w:pPr><w:r><w:rPr></w:rPr><w:tab/></w:r><w:r><w:rPr></w:rPr><w:t>B</w:t></w:r><w:r><w:rPr></w:rPr><w:t xml:space="preserve">etween the three datasets, </w:t></w:r><w:r><w:rPr></w:rPr><w:t>different variables are available. How do you compare &apos;alarm level&apos; in Cincinnati to the &apos;priority&apos; used in Baltimore.</w:t></w:r></w:p><w:p><w:pPr><w:pStyle w:val="style0"/><w:rPr></w:rPr></w:pPr><w:r><w:rPr></w:rPr><w:tab/></w:r></w:p><w:p><w:pPr><w:pStyle w:val="style0"/><w:rPr></w:rPr></w:pPr><w:r><w:rPr></w:rPr></w:r></w:p><w:p><w:pPr><w:pStyle w:val="style0"/><w:rPr></w:rPr></w:pPr><w:r><w:rPr></w:rPr></w:r></w:p><w:p><w:pPr><w:pStyle w:val="style0"/><w:rPr></w:rPr></w:pPr><w:r><w:rPr></w:rPr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## Cincinnati example for timestamps.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dat = read.csv(</w:t></w:r><w:r><w:rPr><w:rFonts w:ascii="Courier New" w:hAnsi="Courier New"/><w:sz w:val="20"/><w:szCs w:val="20"/></w:rPr><w:t>&quot;</w:t></w:r><w:r><w:rPr><w:rFonts w:ascii="Courier New" w:hAnsi="Courier New"/><w:sz w:val="20"/><w:szCs w:val="20"/></w:rPr><w:t>Cin_First_Few</w:t></w:r><w:r><w:rPr><w:rFonts w:ascii="Courier New" w:hAnsi="Courier New"/><w:sz w:val="20"/><w:szCs w:val="20"/></w:rPr><w:t xml:space="preserve">.csv&quot;) </w:t></w:r><w:r><w:rPr><w:rFonts w:ascii="Courier New" w:hAnsi="Courier New"/><w:sz w:val="20"/><w:szCs w:val="20"/></w:rPr><w:t>## Just a sample. The first 120 rows or so.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install.packages(&quot;stringi&quot;)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library(stringi)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 xml:space="preserve">head(dat$ARRIVAL_TIME_PRIMARY_UNIT) 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 xml:space="preserve"># CREATE_TIME_INCIDENT      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 xml:space="preserve"># ARRIVAL_TIME_PRIMARY_UNIT 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 xml:space="preserve"># CLOSED_TIME_INCIDENT     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# DISPATCH_TIME_PRIMARY_UNIT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# TRANSMIT_TIME_PRIMARY_UNIT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 xml:space="preserve">times = </w:t></w:r><w:r><w:rPr><w:rFonts w:ascii="Courier New" w:hAnsi="Courier New"/><w:sz w:val="20"/><w:szCs w:val="20"/></w:rPr><w:t>stri_datetime_parse(dat$ARRIVAL_TIME_PRIMARY_UNIT, format = &quot;MM/dd/uu HH:mm:ss a&quot;)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?stri_datetime_parse  ## How do we do PHONE_PICKUP_TIME and INCIDENT_TIME_OF_OCCURANCE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### Finding the difference between times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difftime(times[13], times[1])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times[13] - times[1]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as.numeric(difftime(times[13], times[1]))</w:t></w:r></w:p><w:p><w:pPr><w:pStyle w:val="style0"/><w:rPr><w:rFonts w:ascii="Courier New" w:hAnsi="Courier New"/><w:sz w:val="20"/><w:szCs w:val="20"/></w:rPr></w:pPr><w:r><w:rPr><w:rFonts w:ascii="Courier New" w:hAnsi="Courier New"/><w:sz w:val="20"/><w:szCs w:val="20"/></w:rPr><w:t>as.numeric(difftime(times[13], times[1], units=&quot;secs&quot;))</w:t></w:r></w:p><w:sectPr><w:type w:val="nextPage"/><w:pgSz w:h="15840" w:w="12240"/><w:pgMar w:bottom="1134" w:footer="0" w:gutter="0" w:header="0" w:left="1134" w:right="1134" w:top="1134"/><w:pgNumType w:fmt="decimal"/><w:formProt w:val="false"/><w:textDirection w:val="lrTb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Visited Internet Link"/>
    <w:next w:val="style16"/>
    <w:rPr>
      <w:color w:val="80000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isisstatistics.org/policedatachallenge/" TargetMode="External"/><Relationship Id="rId3" Type="http://schemas.openxmlformats.org/officeDocument/2006/relationships/hyperlink" Target="http://thisisstatistics.org/wp-content/uploads/2017/09/Police-Data-Challenge-Rules.pdf" TargetMode="External"/><Relationship Id="rId4" Type="http://schemas.openxmlformats.org/officeDocument/2006/relationships/hyperlink" Target="http://thisisstatistics.org/police-data-challenge-2017-declare-your-intent/" TargetMode="External"/><Relationship Id="rId5" Type="http://schemas.openxmlformats.org/officeDocument/2006/relationships/hyperlink" Target="http://thisisstatistics.org/wp-content/uploads/2017/09/PoliceDataChallengeJudgingRubric.pdf" TargetMode="External"/><Relationship Id="rId6" Type="http://schemas.openxmlformats.org/officeDocument/2006/relationships/hyperlink" Target="https://www.policedatainitiative.org/datasets/" TargetMode="External"/><Relationship Id="rId7" Type="http://schemas.openxmlformats.org/officeDocument/2006/relationships/hyperlink" Target="http://thisisstatistics.org/wp-content/uploads/2017/09/Calls-for-Service-Data-101.pdf" TargetMode="External"/><Relationship Id="rId8" Type="http://schemas.openxmlformats.org/officeDocument/2006/relationships/hyperlink" Target="http://thisisstatistics.org/wp-content/uploads/2017/09/Calls-for-Service-Data-101.pdf" TargetMode="External"/><Relationship Id="rId9" Type="http://schemas.openxmlformats.org/officeDocument/2006/relationships/hyperlink" Target="https://data.baltimorecity.gov/Public-Safety/Calls-For-Service-Data-Lense/t3vg-dqh8" TargetMode="External"/><Relationship Id="rId10" Type="http://schemas.openxmlformats.org/officeDocument/2006/relationships/hyperlink" Target="https://data.cincinnati-oh.gov/Safer-Streets/Police-Calls-For-Service-with-Time-Dispatched-Tran/4try-zhpp" TargetMode="External"/><Relationship Id="rId11" Type="http://schemas.openxmlformats.org/officeDocument/2006/relationships/hyperlink" Target="https://data.seattle.gov/Public-Safety/Seattle-Police-Department-911-Incident-Response/3k2p-39jp" TargetMode="External"/><Relationship Id="rId12" Type="http://schemas.openxmlformats.org/officeDocument/2006/relationships/hyperlink" Target="http://www.devcurry.com/2010/08/free-text-editors-to-open-large-text.html" TargetMode="External"/><Relationship Id="rId13" Type="http://schemas.openxmlformats.org/officeDocument/2006/relationships/hyperlink" Target="http://www.gpsvisualizer.com/geocoder/" TargetMode="External"/><Relationship Id="rId14" Type="http://schemas.openxmlformats.org/officeDocument/2006/relationships/hyperlink" Target="https://cran.r-project.org/web/packages/geomapdata/index.html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cran.r-project.org/web/packages/datetime/datetime.pdf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7050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2017-10-02T12:01:37Z</dcterms:created>
  <dcterms:modified xsi:type="dcterms:W3CDTF">2017-10-02T14:14:28Z</dcterms:modified>
  <cp:revision>24</cp:revision>
</cp:coreProperties>
</file>