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CBFA7" w14:textId="77777777" w:rsidR="000C1DE8" w:rsidRDefault="000C1DE8" w:rsidP="000C1DE8">
      <w:pPr>
        <w:widowControl/>
        <w:autoSpaceDE w:val="0"/>
        <w:autoSpaceDN w:val="0"/>
        <w:adjustRightInd w:val="0"/>
        <w:jc w:val="center"/>
        <w:rPr>
          <w:rFonts w:hint="eastAsia"/>
          <w:b/>
        </w:rPr>
      </w:pPr>
      <w:r w:rsidRPr="000C1DE8">
        <w:rPr>
          <w:b/>
        </w:rPr>
        <w:t xml:space="preserve">NBA5420 </w:t>
      </w:r>
      <w:r w:rsidRPr="000C1DE8">
        <w:rPr>
          <w:b/>
        </w:rPr>
        <w:t>Problem Set 6 – Fixed Incom</w:t>
      </w:r>
      <w:r>
        <w:rPr>
          <w:b/>
        </w:rPr>
        <w:t>e</w:t>
      </w:r>
    </w:p>
    <w:p w14:paraId="68F12E86" w14:textId="77777777" w:rsidR="000C1DE8" w:rsidRDefault="000C1DE8" w:rsidP="000A54B8">
      <w:pPr>
        <w:jc w:val="center"/>
        <w:rPr>
          <w:rFonts w:hint="eastAsia"/>
          <w:b/>
        </w:rPr>
      </w:pPr>
      <w:r>
        <w:rPr>
          <w:rFonts w:hint="eastAsia"/>
          <w:b/>
        </w:rPr>
        <w:t>Name: Hanwen Wang, NetId: hw544</w:t>
      </w:r>
    </w:p>
    <w:p w14:paraId="0792C81D" w14:textId="77777777" w:rsidR="000A54B8" w:rsidRDefault="000A54B8" w:rsidP="000A54B8">
      <w:pPr>
        <w:jc w:val="center"/>
        <w:rPr>
          <w:rFonts w:hint="eastAsia"/>
          <w:b/>
        </w:rPr>
      </w:pPr>
    </w:p>
    <w:p w14:paraId="2513B68F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1 A nine-year bond has a yield of 10% and a modified duration of 7.194 years. If the market yield rises by 50 basis points, what is the percentage change in the bond’s price?</w:t>
      </w:r>
    </w:p>
    <w:p w14:paraId="004F645E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</w:p>
    <w:p w14:paraId="00CA2A84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dp/p = -D * dy, When the bond’s price will decrease by </w:t>
      </w:r>
    </w:p>
    <w:p w14:paraId="7E142310" w14:textId="02A5343E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dp/p = 50% *  1% * ( - 7.194) = dp/p </w:t>
      </w:r>
      <w:r w:rsidR="00EF44F2">
        <w:rPr>
          <w:rFonts w:ascii="Times" w:hAnsi="Times" w:cs="Times" w:hint="eastAsia"/>
          <w:kern w:val="0"/>
        </w:rPr>
        <w:t xml:space="preserve">, </w:t>
      </w:r>
      <w:r>
        <w:rPr>
          <w:rFonts w:ascii="Times" w:hAnsi="Times" w:cs="Times"/>
          <w:kern w:val="0"/>
        </w:rPr>
        <w:t>so dp/p = - 0.03597. So the price will decrease by 3.597%</w:t>
      </w:r>
    </w:p>
    <w:p w14:paraId="65921B4A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312DD71A" w14:textId="77777777" w:rsidR="000C1DE8" w:rsidRDefault="000C1DE8" w:rsidP="00497A0C">
      <w:pPr>
        <w:widowControl/>
        <w:autoSpaceDE w:val="0"/>
        <w:autoSpaceDN w:val="0"/>
        <w:adjustRightInd w:val="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2 Find the modified duration of a 6% coupon bond making annual coupon payments if it has three years until maturity and has a yield to maturity of 6%.</w:t>
      </w:r>
    </w:p>
    <w:p w14:paraId="46A1C587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</w:p>
    <w:p w14:paraId="4723B804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 = 1/(1 + 6%) *  [1* (6%/(1 + 6%)(1) +2 *  6%/(1 + 6%)(2) + 3 * 6%/(1 + 6%)(3))]</w:t>
      </w:r>
    </w:p>
    <w:p w14:paraId="02E1DA16" w14:textId="7E0C89FA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= 1/ (1.06)*</w:t>
      </w:r>
      <w:r w:rsidRPr="001C0687">
        <w:rPr>
          <w:rFonts w:ascii="Times" w:hAnsi="Times" w:cs="Times"/>
          <w:kern w:val="0"/>
        </w:rPr>
        <w:t>(0.0566 + 0.1068 + 0.151)</w:t>
      </w:r>
      <w:r w:rsidR="001C0687">
        <w:rPr>
          <w:rFonts w:ascii="Times" w:hAnsi="Times" w:cs="Times" w:hint="eastAsia"/>
          <w:kern w:val="0"/>
        </w:rPr>
        <w:t xml:space="preserve"> </w:t>
      </w:r>
      <w:r w:rsidRPr="001C0687">
        <w:rPr>
          <w:rFonts w:ascii="Times" w:hAnsi="Times" w:cs="Times"/>
          <w:kern w:val="0"/>
        </w:rPr>
        <w:t>= 0.2966</w:t>
      </w:r>
    </w:p>
    <w:p w14:paraId="4216355B" w14:textId="77777777" w:rsidR="000934AD" w:rsidRPr="000934AD" w:rsidRDefault="000934AD" w:rsidP="000C1DE8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2D7841A7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3 The following questions are from past CFA examinations:</w:t>
      </w:r>
    </w:p>
    <w:p w14:paraId="797B7E55" w14:textId="77777777" w:rsidR="000C1DE8" w:rsidRDefault="000C1DE8" w:rsidP="00497A0C">
      <w:pPr>
        <w:widowControl/>
        <w:autoSpaceDE w:val="0"/>
        <w:autoSpaceDN w:val="0"/>
        <w:adjustRightInd w:val="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A 6% coupon bond paying interest annually has a modified duration of 10 years, sells for $800, and is priced at a yield to maturity of 8%. If the YTM increases to 9%, the predicted change in price, using the duration concept, decreases by:</w:t>
      </w:r>
    </w:p>
    <w:p w14:paraId="11AA6B7B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(a) which is the duration of the asset</w:t>
      </w:r>
    </w:p>
    <w:p w14:paraId="51EA170A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  <w:r>
        <w:rPr>
          <w:rFonts w:ascii="Times" w:hAnsi="Times" w:cs="Times"/>
          <w:kern w:val="0"/>
        </w:rPr>
        <w:t> </w:t>
      </w:r>
      <w:r w:rsidRPr="0077530E">
        <w:rPr>
          <w:rFonts w:ascii="Times" w:hAnsi="Times" w:cs="Times"/>
          <w:kern w:val="0"/>
        </w:rPr>
        <w:t>iv) $80.00</w:t>
      </w:r>
    </w:p>
    <w:p w14:paraId="5C528323" w14:textId="0250A9A9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dp/p = -10 * 1% = dp/p = -10%,   dp = -10% * 800 = -80</w:t>
      </w:r>
      <w:r w:rsidR="0077530E">
        <w:rPr>
          <w:rFonts w:ascii="Times" w:hAnsi="Times" w:cs="Times" w:hint="eastAsia"/>
          <w:kern w:val="0"/>
        </w:rPr>
        <w:t xml:space="preserve">,   </w:t>
      </w:r>
      <w:r>
        <w:rPr>
          <w:rFonts w:ascii="Times" w:hAnsi="Times" w:cs="Times"/>
          <w:kern w:val="0"/>
        </w:rPr>
        <w:t>pNow = 800 - 80 = 720</w:t>
      </w:r>
    </w:p>
    <w:p w14:paraId="647DC49B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47EC67EB" w14:textId="77777777" w:rsidR="000C1DE8" w:rsidRDefault="000C1DE8" w:rsidP="00497A0C">
      <w:pPr>
        <w:widowControl/>
        <w:autoSpaceDE w:val="0"/>
        <w:autoSpaceDN w:val="0"/>
        <w:adjustRightInd w:val="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(b)A 6% coupon bond with semiannual coupons has a convexity (in years) of 120, sells for 80% of par, and is priced at a yield to maturity of 8%. If the YTM increases to 9.5%, the predicted contribution to the percentage change in price, due to convexity, would be:</w:t>
      </w:r>
    </w:p>
    <w:p w14:paraId="7696A259" w14:textId="45E5E86C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 w:rsidRPr="009F02C2">
        <w:rPr>
          <w:rFonts w:ascii="Times" w:hAnsi="Times" w:cs="Times"/>
          <w:b/>
          <w:kern w:val="0"/>
        </w:rPr>
        <w:t>Answer:</w:t>
      </w:r>
      <w:r w:rsidRPr="009F02C2">
        <w:rPr>
          <w:rFonts w:ascii="Times" w:hAnsi="Times" w:cs="Times"/>
          <w:kern w:val="0"/>
        </w:rPr>
        <w:t> ii) 1.35%</w:t>
      </w:r>
    </w:p>
    <w:p w14:paraId="0BDF2A52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dp/p = - D* dy + 0.5*convexity* dy(2)</w:t>
      </w:r>
    </w:p>
    <w:p w14:paraId="0B67342E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so 0.5 * 120 * 1.5%(2) = 1.35%</w:t>
      </w:r>
    </w:p>
    <w:p w14:paraId="11497885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4AA13572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c) When interest rates decline, the duration of a 30-year bond selling at a premium:</w:t>
      </w:r>
    </w:p>
    <w:p w14:paraId="258C39EC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  <w:r>
        <w:rPr>
          <w:rFonts w:ascii="Times" w:hAnsi="Times" w:cs="Times"/>
          <w:kern w:val="0"/>
        </w:rPr>
        <w:t> </w:t>
      </w:r>
      <w:r w:rsidRPr="00B90240">
        <w:rPr>
          <w:rFonts w:ascii="Times" w:hAnsi="Times" w:cs="Times"/>
          <w:kern w:val="0"/>
        </w:rPr>
        <w:t>i) increases.</w:t>
      </w:r>
    </w:p>
    <w:p w14:paraId="0F96CE9B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Increase. When Interest decline. The yield should increase, then duration should increase </w:t>
      </w:r>
    </w:p>
    <w:p w14:paraId="2780C8CE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2A45F08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d) Which bond has the longest duration?The longer year and less yield</w:t>
      </w:r>
    </w:p>
    <w:p w14:paraId="46DE615D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 </w:t>
      </w:r>
      <w:r w:rsidRPr="00B90240">
        <w:rPr>
          <w:rFonts w:ascii="Times" w:hAnsi="Times" w:cs="Times"/>
          <w:kern w:val="0"/>
        </w:rPr>
        <w:t>iii) 15-year maturity, 6% coupon.</w:t>
      </w:r>
    </w:p>
    <w:p w14:paraId="5C4A141C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duration</w:t>
      </w:r>
    </w:p>
    <w:p w14:paraId="20F26285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– increases with maturity</w:t>
      </w:r>
    </w:p>
    <w:p w14:paraId="0DBA54D2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– decreases with higher coupon rate</w:t>
      </w:r>
    </w:p>
    <w:p w14:paraId="4054C139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– decreases with higher YTM</w:t>
      </w:r>
    </w:p>
    <w:p w14:paraId="644220F3" w14:textId="77777777" w:rsidR="00B90240" w:rsidRDefault="00B90240" w:rsidP="000C1DE8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</w:p>
    <w:p w14:paraId="3368A24A" w14:textId="77777777" w:rsidR="000C1DE8" w:rsidRDefault="000C1DE8" w:rsidP="00B90240">
      <w:pPr>
        <w:widowControl/>
        <w:autoSpaceDE w:val="0"/>
        <w:autoSpaceDN w:val="0"/>
        <w:adjustRightInd w:val="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4 Assuming that all the simplifying assumptions of the expectations theory of the term structure hold, find the actual market three-year rate (r0,3) and the expected one-year rate for next year (Er1,2) and three years from now (Er3,4).</w:t>
      </w:r>
    </w:p>
    <w:p w14:paraId="5026C9AC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 xml:space="preserve">Answer: </w:t>
      </w:r>
      <w:r>
        <w:rPr>
          <w:rFonts w:ascii="Times" w:hAnsi="Times" w:cs="Times"/>
          <w:kern w:val="0"/>
        </w:rPr>
        <w:t>use the short term formula to calculate the answer for the </w:t>
      </w:r>
    </w:p>
    <w:p w14:paraId="7B13AEB0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r03 = (1 + E12)(1 + E23)(1 + r0,1)(1/3) = 0.0467  = 4.67%</w:t>
      </w:r>
    </w:p>
    <w:p w14:paraId="3D2182A9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Er1,2 = (1 + r02)(2)/(1 + r0,1) - 1 = 5%</w:t>
      </w:r>
    </w:p>
    <w:p w14:paraId="5A675770" w14:textId="7B6934FD" w:rsidR="000C1DE8" w:rsidRDefault="000C1DE8" w:rsidP="00497A0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/>
          <w:kern w:val="0"/>
        </w:rPr>
        <w:t>Er3,4 = (1 + r0,4)(4) /(1 _ r0,3)(3) - 1 = 0.0601 = 6.01%</w:t>
      </w:r>
      <w:bookmarkStart w:id="0" w:name="_GoBack"/>
      <w:bookmarkEnd w:id="0"/>
    </w:p>
    <w:p w14:paraId="49923F79" w14:textId="77777777" w:rsidR="000C1DE8" w:rsidRDefault="000C1DE8" w:rsidP="003D2B2E">
      <w:pPr>
        <w:widowControl/>
        <w:autoSpaceDE w:val="0"/>
        <w:autoSpaceDN w:val="0"/>
        <w:adjustRightInd w:val="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lastRenderedPageBreak/>
        <w:t>5 According to the liquidity-preference theory, what can be said about the implied future (forward) one-year rate two years from today that can be calculated from the term structure?</w:t>
      </w:r>
    </w:p>
    <w:p w14:paraId="0A99F25B" w14:textId="1814E5B2" w:rsidR="000C1DE8" w:rsidRDefault="00B90240" w:rsidP="003D2B2E">
      <w:pPr>
        <w:widowControl/>
        <w:autoSpaceDE w:val="0"/>
        <w:autoSpaceDN w:val="0"/>
        <w:adjustRightInd w:val="0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  <w:r w:rsidR="00034995">
        <w:rPr>
          <w:rFonts w:ascii="Times" w:hAnsi="Times" w:cs="Times" w:hint="eastAsia"/>
          <w:b/>
          <w:bCs/>
          <w:kern w:val="0"/>
        </w:rPr>
        <w:t xml:space="preserve"> </w:t>
      </w:r>
      <w:r w:rsidR="000C1DE8" w:rsidRPr="00B90240">
        <w:rPr>
          <w:rFonts w:ascii="Times" w:hAnsi="Times" w:cs="Times"/>
          <w:kern w:val="0"/>
        </w:rPr>
        <w:t>a)It will be higher than the market-expected future one-year rate.</w:t>
      </w:r>
    </w:p>
    <w:p w14:paraId="4EF34807" w14:textId="77777777" w:rsidR="000C1DE8" w:rsidRDefault="000C1DE8" w:rsidP="003D2B2E">
      <w:pPr>
        <w:widowControl/>
        <w:autoSpaceDE w:val="0"/>
        <w:autoSpaceDN w:val="0"/>
        <w:adjustRightInd w:val="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“liquidity premium”: Long-term bonds less liquid and pay a higher interest rates relative to the Expectations Hypothesis</w:t>
      </w:r>
    </w:p>
    <w:p w14:paraId="661F0C82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502FBA82" w14:textId="77777777" w:rsidR="000C1DE8" w:rsidRDefault="000C1DE8" w:rsidP="003D2B2E">
      <w:pPr>
        <w:widowControl/>
        <w:autoSpaceDE w:val="0"/>
        <w:autoSpaceDN w:val="0"/>
        <w:adjustRightInd w:val="0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6</w:t>
      </w:r>
      <w:r w:rsidRPr="003D2B2E">
        <w:rPr>
          <w:rFonts w:ascii="Times" w:hAnsi="Times" w:cs="Times"/>
          <w:kern w:val="0"/>
        </w:rPr>
        <w:t>Descending yield curves are likely to be characteristic of periods when expectations are that future interest rates</w:t>
      </w:r>
    </w:p>
    <w:p w14:paraId="5212DA8D" w14:textId="4E9924E4" w:rsidR="000C1DE8" w:rsidRDefault="003D2B2E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b/>
          <w:bCs/>
          <w:kern w:val="0"/>
        </w:rPr>
        <w:t>Answer:</w:t>
      </w:r>
      <w:r w:rsidR="000C1DE8" w:rsidRPr="003D2B2E">
        <w:rPr>
          <w:rFonts w:ascii="Times" w:hAnsi="Times" w:cs="Times"/>
          <w:kern w:val="0"/>
        </w:rPr>
        <w:t> d)will fall.</w:t>
      </w:r>
    </w:p>
    <w:p w14:paraId="38573E72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Downward (upward) sloping means expectation for future interest rates to be falling (rising)</w:t>
      </w:r>
    </w:p>
    <w:p w14:paraId="0603727C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4D4BB512" w14:textId="77777777" w:rsidR="000C1DE8" w:rsidRDefault="000C1DE8" w:rsidP="000C1DE8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6C6E4BF4" w14:textId="77777777" w:rsidR="000C1DE8" w:rsidRPr="000C1DE8" w:rsidRDefault="000C1DE8" w:rsidP="000C1DE8">
      <w:pPr>
        <w:rPr>
          <w:rFonts w:hint="eastAsia"/>
          <w:b/>
        </w:rPr>
      </w:pPr>
    </w:p>
    <w:sectPr w:rsidR="000C1DE8" w:rsidRPr="000C1DE8" w:rsidSect="00EF44F2">
      <w:pgSz w:w="11900" w:h="16840"/>
      <w:pgMar w:top="851" w:right="851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E8"/>
    <w:rsid w:val="00034995"/>
    <w:rsid w:val="000934AD"/>
    <w:rsid w:val="000A54B8"/>
    <w:rsid w:val="000C1DE8"/>
    <w:rsid w:val="001C0687"/>
    <w:rsid w:val="003D2B2E"/>
    <w:rsid w:val="0048682F"/>
    <w:rsid w:val="00497A0C"/>
    <w:rsid w:val="0077530E"/>
    <w:rsid w:val="009F02C2"/>
    <w:rsid w:val="00A817CE"/>
    <w:rsid w:val="00B90240"/>
    <w:rsid w:val="00C1318E"/>
    <w:rsid w:val="00D038E3"/>
    <w:rsid w:val="00E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50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443</Words>
  <Characters>2529</Characters>
  <Application>Microsoft Macintosh Word</Application>
  <DocSecurity>0</DocSecurity>
  <Lines>21</Lines>
  <Paragraphs>5</Paragraphs>
  <ScaleCrop>false</ScaleCrop>
  <Company>南开大学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翰文 王</dc:creator>
  <cp:keywords/>
  <dc:description/>
  <cp:lastModifiedBy>翰文 王</cp:lastModifiedBy>
  <cp:revision>14</cp:revision>
  <dcterms:created xsi:type="dcterms:W3CDTF">2016-04-05T02:05:00Z</dcterms:created>
  <dcterms:modified xsi:type="dcterms:W3CDTF">2016-04-05T02:09:00Z</dcterms:modified>
</cp:coreProperties>
</file>