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516B" w14:textId="58C5F22F" w:rsidR="006E22CB" w:rsidRDefault="006E22CB" w:rsidP="006E22CB">
      <w:pPr>
        <w:pStyle w:val="ac"/>
        <w:rPr>
          <w:szCs w:val="24"/>
        </w:rPr>
      </w:pPr>
      <w:bookmarkStart w:id="0" w:name="_Toc457495175"/>
      <w:r>
        <w:t>《</w:t>
      </w:r>
      <w:proofErr w:type="spellStart"/>
      <w:r>
        <w:rPr>
          <w:rFonts w:hint="eastAsia"/>
        </w:rPr>
        <w:t>信号分析处理实验与综合设计实践</w:t>
      </w:r>
      <w:r>
        <w:t>》</w:t>
      </w:r>
      <w:r w:rsidR="009D429A">
        <w:rPr>
          <w:rFonts w:hint="eastAsia"/>
          <w:lang w:eastAsia="zh-CN"/>
        </w:rPr>
        <w:t>实践</w:t>
      </w:r>
      <w:r>
        <w:t>教学</w:t>
      </w:r>
      <w:r w:rsidR="009D429A">
        <w:rPr>
          <w:rFonts w:hint="eastAsia"/>
          <w:lang w:eastAsia="zh-CN"/>
        </w:rPr>
        <w:t>安排</w:t>
      </w:r>
      <w:bookmarkEnd w:id="0"/>
      <w:proofErr w:type="spellEnd"/>
      <w:r w:rsidR="009D429A">
        <w:rPr>
          <w:rFonts w:hint="eastAsia"/>
          <w:lang w:eastAsia="zh-CN"/>
        </w:rPr>
        <w:t>（</w:t>
      </w:r>
      <w:r w:rsidR="009D429A">
        <w:rPr>
          <w:rFonts w:hint="eastAsia"/>
          <w:lang w:eastAsia="zh-CN"/>
        </w:rPr>
        <w:t>2</w:t>
      </w:r>
      <w:r w:rsidR="00CC14B0">
        <w:rPr>
          <w:lang w:eastAsia="zh-CN"/>
        </w:rPr>
        <w:t>0</w:t>
      </w:r>
      <w:r w:rsidR="00485301">
        <w:rPr>
          <w:rFonts w:hint="eastAsia"/>
          <w:lang w:eastAsia="zh-CN"/>
        </w:rPr>
        <w:t>22</w:t>
      </w:r>
      <w:r w:rsidR="009D429A">
        <w:rPr>
          <w:rFonts w:hint="eastAsia"/>
          <w:lang w:eastAsia="zh-CN"/>
        </w:rPr>
        <w:t>）</w:t>
      </w:r>
    </w:p>
    <w:p w14:paraId="7CE44F5E" w14:textId="6105057A" w:rsidR="006E22CB" w:rsidRPr="000861EC" w:rsidRDefault="006E22CB" w:rsidP="000861EC">
      <w:pPr>
        <w:pStyle w:val="a5"/>
        <w:numPr>
          <w:ilvl w:val="0"/>
          <w:numId w:val="15"/>
        </w:numPr>
        <w:spacing w:beforeLines="50" w:before="156" w:afterLines="50" w:after="156"/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0861EC">
        <w:rPr>
          <w:rFonts w:ascii="Times New Roman" w:hAnsi="Times New Roman"/>
          <w:b/>
          <w:bCs/>
          <w:sz w:val="24"/>
          <w:szCs w:val="24"/>
        </w:rPr>
        <w:t>教学内容</w:t>
      </w:r>
    </w:p>
    <w:p w14:paraId="64CC4C52" w14:textId="5AF58712" w:rsidR="000861EC" w:rsidRPr="000861EC" w:rsidRDefault="000861EC" w:rsidP="000861EC">
      <w:pPr>
        <w:pStyle w:val="a5"/>
        <w:spacing w:afterLines="50" w:after="156"/>
        <w:ind w:left="1" w:firstLineChars="0" w:firstLine="0"/>
        <w:rPr>
          <w:rFonts w:asciiTheme="minorEastAsia" w:hAnsiTheme="minorEastAsia"/>
          <w:b/>
          <w:sz w:val="24"/>
        </w:rPr>
      </w:pPr>
      <w:r w:rsidRPr="000861EC">
        <w:rPr>
          <w:rFonts w:asciiTheme="minorEastAsia" w:hAnsiTheme="minorEastAsia" w:hint="eastAsia"/>
          <w:b/>
          <w:sz w:val="24"/>
        </w:rPr>
        <w:t>（1）信号时域分析</w:t>
      </w:r>
      <w:r w:rsidR="0051130C" w:rsidRPr="00CC14B0">
        <w:rPr>
          <w:rFonts w:asciiTheme="minorEastAsia" w:hAnsiTheme="minorEastAsia" w:hint="eastAsia"/>
          <w:b/>
          <w:sz w:val="24"/>
        </w:rPr>
        <w:t>，学时</w:t>
      </w:r>
      <w:r w:rsidR="0051130C">
        <w:rPr>
          <w:rFonts w:asciiTheme="minorEastAsia" w:hAnsiTheme="minorEastAsia" w:hint="eastAsia"/>
          <w:b/>
          <w:sz w:val="24"/>
        </w:rPr>
        <w:t>1</w:t>
      </w:r>
      <w:r w:rsidR="0051130C" w:rsidRPr="00CC14B0">
        <w:rPr>
          <w:rFonts w:asciiTheme="minorEastAsia" w:hAnsiTheme="minorEastAsia" w:hint="eastAsia"/>
          <w:b/>
          <w:sz w:val="24"/>
        </w:rPr>
        <w:t>天</w:t>
      </w:r>
    </w:p>
    <w:p w14:paraId="0C98CDCB" w14:textId="77777777" w:rsidR="000861EC" w:rsidRPr="000861EC" w:rsidRDefault="000861EC" w:rsidP="00A4556D">
      <w:pPr>
        <w:pStyle w:val="a5"/>
        <w:spacing w:afterLines="50" w:after="156" w:line="276" w:lineRule="auto"/>
        <w:ind w:left="1" w:firstLineChars="0" w:firstLine="419"/>
        <w:rPr>
          <w:rFonts w:asciiTheme="minorEastAsia" w:hAnsiTheme="minorEastAsia"/>
          <w:sz w:val="24"/>
        </w:rPr>
      </w:pPr>
      <w:r w:rsidRPr="000861EC">
        <w:rPr>
          <w:rFonts w:asciiTheme="minorEastAsia" w:hAnsiTheme="minorEastAsia" w:hint="eastAsia"/>
          <w:sz w:val="24"/>
        </w:rPr>
        <w:t>研究时域线性卷积计算，掌握连续卷积积分与离散卷积和的关系，进一步理解采样定理，掌握如何利用离散卷积和计算连续卷积积分。</w:t>
      </w:r>
    </w:p>
    <w:p w14:paraId="6163988E" w14:textId="74CD6D92" w:rsidR="00102121" w:rsidRPr="00B13C28" w:rsidRDefault="00102121" w:rsidP="00A4556D">
      <w:pPr>
        <w:spacing w:afterLines="50" w:after="156" w:line="276" w:lineRule="auto"/>
        <w:ind w:firstLineChars="200" w:firstLine="480"/>
        <w:textAlignment w:val="center"/>
        <w:rPr>
          <w:rFonts w:asciiTheme="minorEastAsia" w:hAnsiTheme="minorEastAsia"/>
          <w:sz w:val="24"/>
        </w:rPr>
      </w:pPr>
      <w:r w:rsidRPr="00B13C28">
        <w:rPr>
          <w:rFonts w:asciiTheme="minorEastAsia" w:hAnsiTheme="minorEastAsia" w:hint="eastAsia"/>
          <w:sz w:val="24"/>
        </w:rPr>
        <w:t>具体内容：（a）</w:t>
      </w:r>
      <w:r w:rsidR="00485301" w:rsidRPr="00B13C28">
        <w:rPr>
          <w:rFonts w:asciiTheme="minorEastAsia" w:hAnsiTheme="minorEastAsia" w:hint="eastAsia"/>
          <w:sz w:val="24"/>
        </w:rPr>
        <w:t>利用</w:t>
      </w:r>
      <w:r w:rsidR="0057767C">
        <w:rPr>
          <w:rFonts w:asciiTheme="minorEastAsia" w:hAnsiTheme="minorEastAsia" w:hint="eastAsia"/>
          <w:sz w:val="24"/>
        </w:rPr>
        <w:t>“</w:t>
      </w:r>
      <w:r w:rsidR="0057767C" w:rsidRPr="00B13C28">
        <w:rPr>
          <w:rFonts w:asciiTheme="minorEastAsia" w:hAnsiTheme="minorEastAsia" w:hint="eastAsia"/>
          <w:sz w:val="24"/>
        </w:rPr>
        <w:t>离散卷积和</w:t>
      </w:r>
      <w:r w:rsidR="0057767C">
        <w:rPr>
          <w:rFonts w:asciiTheme="minorEastAsia" w:hAnsiTheme="minorEastAsia" w:hint="eastAsia"/>
          <w:sz w:val="24"/>
        </w:rPr>
        <w:t>”</w:t>
      </w:r>
      <w:r w:rsidR="00485301">
        <w:rPr>
          <w:rFonts w:asciiTheme="minorEastAsia" w:hAnsiTheme="minorEastAsia" w:hint="eastAsia"/>
          <w:sz w:val="24"/>
        </w:rPr>
        <w:t>函数</w:t>
      </w:r>
      <w:r w:rsidR="00485301" w:rsidRPr="00B13C28">
        <w:rPr>
          <w:rFonts w:asciiTheme="minorEastAsia" w:hAnsiTheme="minorEastAsia" w:hint="eastAsia"/>
          <w:sz w:val="24"/>
        </w:rPr>
        <w:t>（conv）计算</w:t>
      </w:r>
      <w:r w:rsidR="00485301">
        <w:rPr>
          <w:rFonts w:asciiTheme="minorEastAsia" w:hAnsiTheme="minorEastAsia" w:hint="eastAsia"/>
          <w:sz w:val="24"/>
        </w:rPr>
        <w:t>两</w:t>
      </w:r>
      <w:r w:rsidR="0057767C">
        <w:rPr>
          <w:rFonts w:asciiTheme="minorEastAsia" w:hAnsiTheme="minorEastAsia" w:hint="eastAsia"/>
          <w:sz w:val="24"/>
        </w:rPr>
        <w:t>离散</w:t>
      </w:r>
      <w:r w:rsidR="00485301">
        <w:rPr>
          <w:rFonts w:asciiTheme="minorEastAsia" w:hAnsiTheme="minorEastAsia" w:hint="eastAsia"/>
          <w:sz w:val="24"/>
        </w:rPr>
        <w:t>序列的离散卷积</w:t>
      </w:r>
      <w:r w:rsidR="0057767C">
        <w:rPr>
          <w:rFonts w:asciiTheme="minorEastAsia" w:hAnsiTheme="minorEastAsia" w:hint="eastAsia"/>
          <w:sz w:val="24"/>
        </w:rPr>
        <w:t>和</w:t>
      </w:r>
      <w:r w:rsidR="00485301">
        <w:rPr>
          <w:rFonts w:asciiTheme="minorEastAsia" w:hAnsiTheme="minorEastAsia" w:hint="eastAsia"/>
          <w:sz w:val="24"/>
        </w:rPr>
        <w:t>；（b）</w:t>
      </w:r>
      <w:r w:rsidRPr="00B13C28">
        <w:rPr>
          <w:rFonts w:asciiTheme="minorEastAsia" w:hAnsiTheme="minorEastAsia" w:hint="eastAsia"/>
          <w:sz w:val="24"/>
        </w:rPr>
        <w:t>利用</w:t>
      </w:r>
      <w:r w:rsidR="0057767C">
        <w:rPr>
          <w:rFonts w:asciiTheme="minorEastAsia" w:hAnsiTheme="minorEastAsia" w:hint="eastAsia"/>
          <w:sz w:val="24"/>
        </w:rPr>
        <w:t>“</w:t>
      </w:r>
      <w:r w:rsidR="0057767C" w:rsidRPr="00B13C28">
        <w:rPr>
          <w:rFonts w:asciiTheme="minorEastAsia" w:hAnsiTheme="minorEastAsia" w:hint="eastAsia"/>
          <w:sz w:val="24"/>
        </w:rPr>
        <w:t>离散卷积和</w:t>
      </w:r>
      <w:r w:rsidR="0057767C">
        <w:rPr>
          <w:rFonts w:asciiTheme="minorEastAsia" w:hAnsiTheme="minorEastAsia" w:hint="eastAsia"/>
          <w:sz w:val="24"/>
        </w:rPr>
        <w:t>”</w:t>
      </w:r>
      <w:r w:rsidR="00485301">
        <w:rPr>
          <w:rFonts w:asciiTheme="minorEastAsia" w:hAnsiTheme="minorEastAsia" w:hint="eastAsia"/>
          <w:sz w:val="24"/>
        </w:rPr>
        <w:t>函数</w:t>
      </w:r>
      <w:r w:rsidRPr="00B13C28">
        <w:rPr>
          <w:rFonts w:asciiTheme="minorEastAsia" w:hAnsiTheme="minorEastAsia" w:hint="eastAsia"/>
          <w:sz w:val="24"/>
        </w:rPr>
        <w:t>（conv）计算</w:t>
      </w:r>
      <w:r w:rsidR="00485301">
        <w:rPr>
          <w:rFonts w:asciiTheme="minorEastAsia" w:hAnsiTheme="minorEastAsia" w:hint="eastAsia"/>
          <w:sz w:val="24"/>
        </w:rPr>
        <w:t>线性卷积，具体的：计算</w:t>
      </w:r>
      <w:r w:rsidRPr="00B13C28">
        <w:rPr>
          <w:rFonts w:asciiTheme="minorEastAsia" w:hAnsiTheme="minorEastAsia" w:hint="eastAsia"/>
          <w:sz w:val="24"/>
        </w:rPr>
        <w:t>不同采样间隔（0.01s,0.1s）情况下的卷积积分</w:t>
      </w:r>
      <w:r w:rsidR="00A4556D" w:rsidRPr="00B13C28">
        <w:rPr>
          <w:rFonts w:asciiTheme="minorEastAsia" w:hAnsiTheme="minorEastAsia"/>
          <w:sz w:val="24"/>
        </w:rPr>
        <w:object w:dxaOrig="2960" w:dyaOrig="320" w14:anchorId="3D8CE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15pt" o:ole="">
            <v:imagedata r:id="rId7" o:title=""/>
          </v:shape>
          <o:OLEObject Type="Embed" ProgID="Equation.3" ShapeID="_x0000_i1025" DrawAspect="Content" ObjectID="_1718452579" r:id="rId8"/>
        </w:object>
      </w:r>
      <w:r w:rsidRPr="00B13C28">
        <w:rPr>
          <w:rFonts w:asciiTheme="minorEastAsia" w:hAnsiTheme="minorEastAsia" w:hint="eastAsia"/>
          <w:sz w:val="24"/>
        </w:rPr>
        <w:t>；（</w:t>
      </w:r>
      <w:r w:rsidR="00485301">
        <w:rPr>
          <w:rFonts w:asciiTheme="minorEastAsia" w:hAnsiTheme="minorEastAsia" w:hint="eastAsia"/>
          <w:sz w:val="24"/>
        </w:rPr>
        <w:t>c</w:t>
      </w:r>
      <w:r w:rsidRPr="00B13C28"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学习利用快速傅里叶变换</w:t>
      </w:r>
      <w:r w:rsidR="00485301">
        <w:rPr>
          <w:rFonts w:asciiTheme="minorEastAsia" w:hAnsiTheme="minorEastAsia" w:hint="eastAsia"/>
          <w:sz w:val="24"/>
        </w:rPr>
        <w:t>函数（</w:t>
      </w:r>
      <w:proofErr w:type="spellStart"/>
      <w:r w:rsidR="00485301">
        <w:rPr>
          <w:rFonts w:asciiTheme="minorEastAsia" w:hAnsiTheme="minorEastAsia" w:hint="eastAsia"/>
          <w:sz w:val="24"/>
        </w:rPr>
        <w:t>fft</w:t>
      </w:r>
      <w:proofErr w:type="spellEnd"/>
      <w:r w:rsidR="00485301"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计算循环卷积</w:t>
      </w:r>
      <w:r w:rsidR="009062AA">
        <w:rPr>
          <w:rFonts w:asciiTheme="minorEastAsia" w:hAnsiTheme="minorEastAsia" w:hint="eastAsia"/>
          <w:sz w:val="24"/>
        </w:rPr>
        <w:t>，找出时域混叠的条件</w:t>
      </w:r>
      <w:r>
        <w:rPr>
          <w:rFonts w:asciiTheme="minorEastAsia" w:hAnsiTheme="minorEastAsia" w:hint="eastAsia"/>
          <w:sz w:val="24"/>
        </w:rPr>
        <w:t>；</w:t>
      </w:r>
      <w:r w:rsidR="00485301">
        <w:rPr>
          <w:rFonts w:asciiTheme="minorEastAsia" w:hAnsiTheme="minorEastAsia" w:hint="eastAsia"/>
          <w:sz w:val="24"/>
        </w:rPr>
        <w:t>（d）用不同方法实现周期卷积，</w:t>
      </w:r>
      <w:r w:rsidRPr="00B13C28">
        <w:rPr>
          <w:rFonts w:asciiTheme="minorEastAsia" w:hAnsiTheme="minorEastAsia" w:hint="eastAsia"/>
          <w:sz w:val="24"/>
        </w:rPr>
        <w:t>体会线性卷积、循环卷积以及周期卷积的异同。</w:t>
      </w:r>
    </w:p>
    <w:p w14:paraId="07580CA0" w14:textId="54693BE2" w:rsidR="000861EC" w:rsidRPr="000861EC" w:rsidRDefault="000861EC" w:rsidP="000861EC">
      <w:pPr>
        <w:spacing w:afterLines="50" w:after="156"/>
        <w:rPr>
          <w:rFonts w:asciiTheme="minorEastAsia" w:hAnsiTheme="minorEastAsia"/>
          <w:b/>
          <w:sz w:val="24"/>
        </w:rPr>
      </w:pPr>
      <w:r w:rsidRPr="000861EC">
        <w:rPr>
          <w:rFonts w:asciiTheme="minorEastAsia" w:hAnsiTheme="minorEastAsia" w:hint="eastAsia"/>
          <w:b/>
          <w:sz w:val="24"/>
        </w:rPr>
        <w:t>（2）信号频谱分析</w:t>
      </w:r>
      <w:r w:rsidR="0051130C" w:rsidRPr="00CC14B0">
        <w:rPr>
          <w:rFonts w:asciiTheme="minorEastAsia" w:hAnsiTheme="minorEastAsia" w:hint="eastAsia"/>
          <w:b/>
          <w:sz w:val="24"/>
        </w:rPr>
        <w:t>，学时</w:t>
      </w:r>
      <w:r w:rsidR="0051130C" w:rsidRPr="00CC14B0">
        <w:rPr>
          <w:rFonts w:asciiTheme="minorEastAsia" w:hAnsiTheme="minorEastAsia"/>
          <w:b/>
          <w:sz w:val="24"/>
        </w:rPr>
        <w:t>2</w:t>
      </w:r>
      <w:r w:rsidR="0051130C" w:rsidRPr="00CC14B0">
        <w:rPr>
          <w:rFonts w:asciiTheme="minorEastAsia" w:hAnsiTheme="minorEastAsia" w:hint="eastAsia"/>
          <w:b/>
          <w:sz w:val="24"/>
        </w:rPr>
        <w:t>天</w:t>
      </w:r>
    </w:p>
    <w:p w14:paraId="57E8F811" w14:textId="77777777" w:rsidR="000861EC" w:rsidRPr="000861EC" w:rsidRDefault="000861EC" w:rsidP="00A4556D">
      <w:pPr>
        <w:spacing w:afterLines="50" w:after="156" w:line="276" w:lineRule="auto"/>
        <w:ind w:firstLine="420"/>
        <w:rPr>
          <w:rFonts w:asciiTheme="minorEastAsia" w:hAnsiTheme="minorEastAsia"/>
          <w:sz w:val="24"/>
        </w:rPr>
      </w:pPr>
      <w:r w:rsidRPr="000861EC">
        <w:rPr>
          <w:rFonts w:asciiTheme="minorEastAsia" w:hAnsiTheme="minorEastAsia" w:hint="eastAsia"/>
          <w:sz w:val="24"/>
        </w:rPr>
        <w:t>利用FFT分析连续周期、连续非周期、离散周期、离散非周期信号的频谱，明确傅里叶变换与快速傅里叶变换之间关系，理解FFT(DFT)的真正含义；</w:t>
      </w:r>
    </w:p>
    <w:p w14:paraId="1F8188E2" w14:textId="5AE8AA1B" w:rsidR="000861EC" w:rsidRPr="000861EC" w:rsidRDefault="000861EC" w:rsidP="00A4556D">
      <w:pPr>
        <w:pStyle w:val="a5"/>
        <w:spacing w:afterLines="50" w:after="156" w:line="276" w:lineRule="auto"/>
        <w:ind w:firstLineChars="0"/>
        <w:textAlignment w:val="center"/>
        <w:rPr>
          <w:rFonts w:asciiTheme="minorEastAsia" w:hAnsiTheme="minorEastAsia"/>
          <w:sz w:val="24"/>
        </w:rPr>
      </w:pPr>
      <w:r w:rsidRPr="000861EC">
        <w:rPr>
          <w:rFonts w:asciiTheme="minorEastAsia" w:hAnsiTheme="minorEastAsia" w:hint="eastAsia"/>
          <w:sz w:val="24"/>
        </w:rPr>
        <w:t>具体内容：</w:t>
      </w:r>
      <w:r w:rsidR="008D65D4">
        <w:rPr>
          <w:rFonts w:asciiTheme="minorEastAsia" w:hAnsiTheme="minorEastAsia" w:hint="eastAsia"/>
          <w:sz w:val="24"/>
        </w:rPr>
        <w:t>（a）</w:t>
      </w:r>
      <w:r w:rsidR="008D65D4" w:rsidRPr="000861EC">
        <w:rPr>
          <w:rFonts w:asciiTheme="minorEastAsia" w:hAnsiTheme="minorEastAsia" w:hint="eastAsia"/>
          <w:sz w:val="24"/>
        </w:rPr>
        <w:t>利用FFT</w:t>
      </w:r>
      <w:r w:rsidR="008D65D4">
        <w:rPr>
          <w:rFonts w:asciiTheme="minorEastAsia" w:hAnsiTheme="minorEastAsia" w:hint="eastAsia"/>
          <w:sz w:val="24"/>
        </w:rPr>
        <w:t>分析连续正弦信号的频谱：改变</w:t>
      </w:r>
      <w:r w:rsidR="008D65D4" w:rsidRPr="000861EC">
        <w:rPr>
          <w:rFonts w:asciiTheme="minorEastAsia" w:hAnsiTheme="minorEastAsia" w:hint="eastAsia"/>
          <w:sz w:val="24"/>
        </w:rPr>
        <w:t>时间截断长度</w:t>
      </w:r>
      <w:r w:rsidR="008D65D4">
        <w:rPr>
          <w:rFonts w:asciiTheme="minorEastAsia" w:hAnsiTheme="minorEastAsia" w:hint="eastAsia"/>
          <w:sz w:val="24"/>
        </w:rPr>
        <w:t>研究其对频谱泄</w:t>
      </w:r>
      <w:r w:rsidR="008D65D4" w:rsidRPr="000861EC">
        <w:rPr>
          <w:rFonts w:asciiTheme="minorEastAsia" w:hAnsiTheme="minorEastAsia" w:hint="eastAsia"/>
          <w:sz w:val="24"/>
        </w:rPr>
        <w:t>漏</w:t>
      </w:r>
      <w:r w:rsidR="008D65D4">
        <w:rPr>
          <w:rFonts w:asciiTheme="minorEastAsia" w:hAnsiTheme="minorEastAsia" w:hint="eastAsia"/>
          <w:sz w:val="24"/>
        </w:rPr>
        <w:t>的影响，</w:t>
      </w:r>
      <w:r w:rsidR="008D65D4" w:rsidRPr="000861EC">
        <w:rPr>
          <w:rFonts w:asciiTheme="minorEastAsia" w:hAnsiTheme="minorEastAsia" w:hint="eastAsia"/>
          <w:sz w:val="24"/>
        </w:rPr>
        <w:t>并研究采用</w:t>
      </w:r>
      <w:proofErr w:type="gramStart"/>
      <w:r w:rsidR="008D65D4" w:rsidRPr="000861EC">
        <w:rPr>
          <w:rFonts w:asciiTheme="minorEastAsia" w:hAnsiTheme="minorEastAsia" w:hint="eastAsia"/>
          <w:sz w:val="24"/>
        </w:rPr>
        <w:t>不</w:t>
      </w:r>
      <w:proofErr w:type="gramEnd"/>
      <w:r w:rsidR="008D65D4" w:rsidRPr="000861EC">
        <w:rPr>
          <w:rFonts w:asciiTheme="minorEastAsia" w:hAnsiTheme="minorEastAsia" w:hint="eastAsia"/>
          <w:sz w:val="24"/>
        </w:rPr>
        <w:t>同窗函数对信号进行时域截断时，对频谱泄漏的影响</w:t>
      </w:r>
      <w:r w:rsidR="008D65D4">
        <w:rPr>
          <w:rFonts w:asciiTheme="minorEastAsia" w:hAnsiTheme="minorEastAsia" w:hint="eastAsia"/>
          <w:sz w:val="24"/>
        </w:rPr>
        <w:t>（b）</w:t>
      </w:r>
      <w:r w:rsidRPr="000861EC">
        <w:rPr>
          <w:rFonts w:asciiTheme="minorEastAsia" w:hAnsiTheme="minorEastAsia" w:hint="eastAsia"/>
          <w:sz w:val="24"/>
        </w:rPr>
        <w:t>利用FFT，分析连续周期方波信号的频谱：通过改变采样率与时间截断长度,</w:t>
      </w:r>
      <w:r w:rsidR="008D65D4">
        <w:rPr>
          <w:rFonts w:asciiTheme="minorEastAsia" w:hAnsiTheme="minorEastAsia" w:hint="eastAsia"/>
          <w:sz w:val="24"/>
        </w:rPr>
        <w:t>分别研究频谱的混叠与泄漏</w:t>
      </w:r>
      <w:r w:rsidRPr="000861EC">
        <w:rPr>
          <w:rFonts w:asciiTheme="minorEastAsia" w:hAnsiTheme="minorEastAsia" w:hint="eastAsia"/>
          <w:sz w:val="24"/>
        </w:rPr>
        <w:t>；</w:t>
      </w:r>
      <w:r w:rsidR="008D65D4">
        <w:rPr>
          <w:rFonts w:asciiTheme="minorEastAsia" w:hAnsiTheme="minorEastAsia" w:hint="eastAsia"/>
          <w:sz w:val="24"/>
        </w:rPr>
        <w:t>（c）</w:t>
      </w:r>
      <w:r w:rsidRPr="000861EC">
        <w:rPr>
          <w:rFonts w:asciiTheme="minorEastAsia" w:hAnsiTheme="minorEastAsia" w:hint="eastAsia"/>
          <w:sz w:val="24"/>
        </w:rPr>
        <w:t>利用FFT，分析连续非周期信号</w:t>
      </w:r>
      <w:r w:rsidR="00A4556D" w:rsidRPr="00B13C28">
        <w:object w:dxaOrig="700" w:dyaOrig="360" w14:anchorId="5093B0C1">
          <v:shape id="_x0000_i1026" type="#_x0000_t75" style="width:36.6pt;height:19.2pt" o:ole="">
            <v:imagedata r:id="rId9" o:title=""/>
          </v:shape>
          <o:OLEObject Type="Embed" ProgID="Equation.3" ShapeID="_x0000_i1026" DrawAspect="Content" ObjectID="_1718452580" r:id="rId10"/>
        </w:object>
      </w:r>
      <w:r w:rsidRPr="000861EC">
        <w:rPr>
          <w:rFonts w:asciiTheme="minorEastAsia" w:hAnsiTheme="minorEastAsia" w:hint="eastAsia"/>
          <w:sz w:val="24"/>
        </w:rPr>
        <w:t>,</w:t>
      </w:r>
      <w:r w:rsidR="00A4556D" w:rsidRPr="00B13C28">
        <w:object w:dxaOrig="1400" w:dyaOrig="320" w14:anchorId="4CF0ABC3">
          <v:shape id="_x0000_i1027" type="#_x0000_t75" style="width:71.4pt;height:16.2pt" o:ole="">
            <v:imagedata r:id="rId11" o:title=""/>
          </v:shape>
          <o:OLEObject Type="Embed" ProgID="Equation.3" ShapeID="_x0000_i1027" DrawAspect="Content" ObjectID="_1718452581" r:id="rId12"/>
        </w:object>
      </w:r>
      <w:r w:rsidRPr="000861EC">
        <w:rPr>
          <w:rFonts w:asciiTheme="minorEastAsia" w:hAnsiTheme="minorEastAsia" w:hint="eastAsia"/>
          <w:sz w:val="24"/>
        </w:rPr>
        <w:t>的频谱：通过改变采样率,观察频谱混叠现象,</w:t>
      </w:r>
      <w:r w:rsidR="004F29B3">
        <w:rPr>
          <w:rFonts w:asciiTheme="minorEastAsia" w:hAnsiTheme="minorEastAsia" w:hint="eastAsia"/>
          <w:sz w:val="24"/>
        </w:rPr>
        <w:t>并与该信号的理论频谱对比。</w:t>
      </w:r>
    </w:p>
    <w:p w14:paraId="644F1FDF" w14:textId="642B2EBB" w:rsidR="00F34532" w:rsidRPr="00CC14B0" w:rsidRDefault="00001193" w:rsidP="00A4556D">
      <w:pPr>
        <w:adjustRightInd w:val="0"/>
        <w:snapToGrid w:val="0"/>
        <w:spacing w:after="240" w:line="320" w:lineRule="exact"/>
        <w:ind w:left="1"/>
        <w:rPr>
          <w:rFonts w:asciiTheme="minorEastAsia" w:hAnsiTheme="minorEastAsia"/>
          <w:b/>
          <w:sz w:val="24"/>
        </w:rPr>
      </w:pPr>
      <w:r w:rsidRPr="00CC14B0">
        <w:rPr>
          <w:rFonts w:asciiTheme="minorEastAsia" w:hAnsiTheme="minorEastAsia" w:hint="eastAsia"/>
          <w:b/>
          <w:sz w:val="24"/>
        </w:rPr>
        <w:t>（</w:t>
      </w:r>
      <w:r w:rsidR="0051130C">
        <w:rPr>
          <w:rFonts w:asciiTheme="minorEastAsia" w:hAnsiTheme="minorEastAsia" w:hint="eastAsia"/>
          <w:b/>
          <w:sz w:val="24"/>
        </w:rPr>
        <w:t>3</w:t>
      </w:r>
      <w:r w:rsidRPr="00CC14B0">
        <w:rPr>
          <w:rFonts w:asciiTheme="minorEastAsia" w:hAnsiTheme="minorEastAsia" w:hint="eastAsia"/>
          <w:b/>
          <w:sz w:val="24"/>
        </w:rPr>
        <w:t>）</w:t>
      </w:r>
      <w:r w:rsidR="00F34532" w:rsidRPr="00CC14B0">
        <w:rPr>
          <w:rFonts w:asciiTheme="minorEastAsia" w:hAnsiTheme="minorEastAsia" w:hint="eastAsia"/>
          <w:b/>
          <w:sz w:val="24"/>
        </w:rPr>
        <w:t>滤波器设计，学时</w:t>
      </w:r>
      <w:r w:rsidR="00F34532" w:rsidRPr="00CC14B0">
        <w:rPr>
          <w:rFonts w:asciiTheme="minorEastAsia" w:hAnsiTheme="minorEastAsia"/>
          <w:b/>
          <w:sz w:val="24"/>
        </w:rPr>
        <w:t>2</w:t>
      </w:r>
      <w:r w:rsidR="00F34532" w:rsidRPr="00CC14B0">
        <w:rPr>
          <w:rFonts w:asciiTheme="minorEastAsia" w:hAnsiTheme="minorEastAsia" w:hint="eastAsia"/>
          <w:b/>
          <w:sz w:val="24"/>
        </w:rPr>
        <w:t>天</w:t>
      </w:r>
    </w:p>
    <w:p w14:paraId="4A869E8E" w14:textId="5DA7C0B2" w:rsidR="00F34532" w:rsidRPr="00001193" w:rsidRDefault="00F34532" w:rsidP="009F56FC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</w:rPr>
      </w:pPr>
      <w:r w:rsidRPr="00001193">
        <w:rPr>
          <w:rFonts w:asciiTheme="minorEastAsia" w:hAnsiTheme="minorEastAsia" w:hint="eastAsia"/>
          <w:sz w:val="24"/>
        </w:rPr>
        <w:t>研究数字滤波器设计思想，理解数字频率与模拟频率的关系，掌握数字系统处理模拟信号的方法。以FIR数字滤波器设计为主，掌握窗函数设计FIR数字滤波器的方法，理解FIR滤波器的线性相位重要意义。</w:t>
      </w:r>
    </w:p>
    <w:p w14:paraId="297D80AF" w14:textId="4548900D" w:rsidR="00F34532" w:rsidRPr="00001193" w:rsidRDefault="00F34532" w:rsidP="009F56FC">
      <w:pPr>
        <w:adjustRightInd w:val="0"/>
        <w:snapToGrid w:val="0"/>
        <w:spacing w:line="276" w:lineRule="auto"/>
        <w:ind w:firstLineChars="200" w:firstLine="480"/>
        <w:textAlignment w:val="center"/>
        <w:rPr>
          <w:rFonts w:asciiTheme="minorEastAsia" w:hAnsiTheme="minorEastAsia"/>
          <w:sz w:val="24"/>
        </w:rPr>
      </w:pPr>
      <w:r w:rsidRPr="00001193">
        <w:rPr>
          <w:rFonts w:asciiTheme="minorEastAsia" w:hAnsiTheme="minorEastAsia" w:hint="eastAsia"/>
          <w:sz w:val="24"/>
        </w:rPr>
        <w:t>具体要求：</w:t>
      </w:r>
      <w:r w:rsidR="00FF0983">
        <w:rPr>
          <w:rFonts w:asciiTheme="minorEastAsia" w:hAnsiTheme="minorEastAsia" w:hint="eastAsia"/>
          <w:sz w:val="24"/>
        </w:rPr>
        <w:t>（a）</w:t>
      </w:r>
      <w:r w:rsidRPr="00001193">
        <w:rPr>
          <w:rFonts w:asciiTheme="minorEastAsia" w:hAnsiTheme="minorEastAsia" w:hint="eastAsia"/>
          <w:sz w:val="24"/>
        </w:rPr>
        <w:t>设计FIR数字低通滤波器，截止频率</w:t>
      </w:r>
      <w:r w:rsidR="0051130C" w:rsidRPr="00001193">
        <w:rPr>
          <w:rFonts w:asciiTheme="minorEastAsia" w:hAnsiTheme="minorEastAsia"/>
          <w:sz w:val="24"/>
        </w:rPr>
        <w:object w:dxaOrig="960" w:dyaOrig="360" w14:anchorId="74C32404">
          <v:shape id="_x0000_i1028" type="#_x0000_t75" style="width:52.8pt;height:19.2pt" o:ole="">
            <v:imagedata r:id="rId13" o:title=""/>
          </v:shape>
          <o:OLEObject Type="Embed" ProgID="Equation.3" ShapeID="_x0000_i1028" DrawAspect="Content" ObjectID="_1718452582" r:id="rId14"/>
        </w:object>
      </w:r>
      <w:r w:rsidRPr="00001193">
        <w:rPr>
          <w:rFonts w:asciiTheme="minorEastAsia" w:hAnsiTheme="minorEastAsia" w:hint="eastAsia"/>
          <w:sz w:val="24"/>
        </w:rPr>
        <w:t>，在不同窗口长度（N=15，33）下，分别求出h(n)，通过幅频特性和相频特性，观察3dB带宽和20dB带宽，总结窗口长度N对滤波特性的影响；</w:t>
      </w:r>
      <w:r w:rsidR="00FF0983">
        <w:rPr>
          <w:rFonts w:asciiTheme="minorEastAsia" w:hAnsiTheme="minorEastAsia" w:hint="eastAsia"/>
          <w:sz w:val="24"/>
        </w:rPr>
        <w:t>（b）</w:t>
      </w:r>
      <w:r w:rsidRPr="00001193">
        <w:rPr>
          <w:rFonts w:asciiTheme="minorEastAsia" w:hAnsiTheme="minorEastAsia" w:hint="eastAsia"/>
          <w:sz w:val="24"/>
        </w:rPr>
        <w:t>以连续信号</w:t>
      </w:r>
      <w:r w:rsidR="0051130C" w:rsidRPr="00001193">
        <w:rPr>
          <w:rFonts w:asciiTheme="minorEastAsia" w:hAnsiTheme="minorEastAsia"/>
          <w:sz w:val="24"/>
        </w:rPr>
        <w:object w:dxaOrig="3220" w:dyaOrig="320" w14:anchorId="7D49B31F">
          <v:shape id="_x0000_i1029" type="#_x0000_t75" style="width:165.6pt;height:15.6pt" o:ole="">
            <v:imagedata r:id="rId15" o:title=""/>
          </v:shape>
          <o:OLEObject Type="Embed" ProgID="Equation.3" ShapeID="_x0000_i1029" DrawAspect="Content" ObjectID="_1718452583" r:id="rId16"/>
        </w:object>
      </w:r>
      <w:r w:rsidRPr="00001193">
        <w:rPr>
          <w:rFonts w:asciiTheme="minorEastAsia" w:hAnsiTheme="minorEastAsia" w:hint="eastAsia"/>
          <w:sz w:val="24"/>
        </w:rPr>
        <w:t>为例，其中</w:t>
      </w:r>
      <w:r w:rsidRPr="00001193">
        <w:rPr>
          <w:rFonts w:asciiTheme="minorEastAsia" w:hAnsiTheme="minorEastAsia"/>
          <w:sz w:val="24"/>
        </w:rPr>
        <w:object w:dxaOrig="1120" w:dyaOrig="320" w14:anchorId="0F69AE44">
          <v:shape id="_x0000_i1030" type="#_x0000_t75" style="width:56.4pt;height:15.6pt" o:ole="">
            <v:imagedata r:id="rId17" o:title=""/>
          </v:shape>
          <o:OLEObject Type="Embed" ProgID="Equation.3" ShapeID="_x0000_i1030" DrawAspect="Content" ObjectID="_1718452584" r:id="rId18"/>
        </w:object>
      </w:r>
      <w:r w:rsidRPr="00001193">
        <w:rPr>
          <w:rFonts w:asciiTheme="minorEastAsia" w:hAnsiTheme="minorEastAsia" w:hint="eastAsia"/>
          <w:sz w:val="24"/>
        </w:rPr>
        <w:t>为噪声信号，设计数字滤波器，滤除噪声恢复信号；</w:t>
      </w:r>
    </w:p>
    <w:p w14:paraId="4EBE7DE9" w14:textId="184BAEE9" w:rsidR="00F34532" w:rsidRPr="00CC14B0" w:rsidRDefault="0051130C" w:rsidP="00291020">
      <w:pPr>
        <w:adjustRightInd w:val="0"/>
        <w:snapToGrid w:val="0"/>
        <w:spacing w:before="240" w:after="240" w:line="320" w:lineRule="exact"/>
        <w:ind w:left="2"/>
        <w:rPr>
          <w:rFonts w:asciiTheme="minorEastAsia" w:hAnsiTheme="minorEastAsia"/>
          <w:b/>
          <w:sz w:val="24"/>
        </w:rPr>
      </w:pPr>
      <w:r w:rsidRPr="00CC14B0">
        <w:rPr>
          <w:rFonts w:asciiTheme="minorEastAsia" w:hAnsiTheme="minorEastAsia" w:hint="eastAsia"/>
          <w:b/>
          <w:sz w:val="24"/>
        </w:rPr>
        <w:t>（</w:t>
      </w:r>
      <w:r>
        <w:rPr>
          <w:rFonts w:asciiTheme="minorEastAsia" w:hAnsiTheme="minorEastAsia" w:hint="eastAsia"/>
          <w:b/>
          <w:sz w:val="24"/>
        </w:rPr>
        <w:t>4</w:t>
      </w:r>
      <w:r w:rsidRPr="00CC14B0">
        <w:rPr>
          <w:rFonts w:asciiTheme="minorEastAsia" w:hAnsiTheme="minorEastAsia" w:hint="eastAsia"/>
          <w:b/>
          <w:sz w:val="24"/>
        </w:rPr>
        <w:t>）</w:t>
      </w:r>
      <w:r w:rsidR="00F34532" w:rsidRPr="00CC14B0">
        <w:rPr>
          <w:rFonts w:asciiTheme="minorEastAsia" w:hAnsiTheme="minorEastAsia" w:hint="eastAsia"/>
          <w:b/>
          <w:sz w:val="24"/>
        </w:rPr>
        <w:t>声音信号分析与处理，学时</w:t>
      </w:r>
      <w:r w:rsidR="00004C9C" w:rsidRPr="00CC14B0">
        <w:rPr>
          <w:rFonts w:asciiTheme="minorEastAsia" w:hAnsiTheme="minorEastAsia"/>
          <w:b/>
          <w:sz w:val="24"/>
        </w:rPr>
        <w:t>1</w:t>
      </w:r>
      <w:r w:rsidR="008E7BB7">
        <w:rPr>
          <w:rFonts w:asciiTheme="minorEastAsia" w:hAnsiTheme="minorEastAsia" w:hint="eastAsia"/>
          <w:b/>
          <w:sz w:val="24"/>
        </w:rPr>
        <w:t>.5</w:t>
      </w:r>
      <w:r w:rsidR="00F34532" w:rsidRPr="00CC14B0">
        <w:rPr>
          <w:rFonts w:asciiTheme="minorEastAsia" w:hAnsiTheme="minorEastAsia" w:hint="eastAsia"/>
          <w:b/>
          <w:sz w:val="24"/>
        </w:rPr>
        <w:t>天</w:t>
      </w:r>
    </w:p>
    <w:p w14:paraId="7CF1204B" w14:textId="77777777" w:rsidR="00F34532" w:rsidRPr="00001193" w:rsidRDefault="00F34532" w:rsidP="009F56FC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</w:rPr>
      </w:pPr>
      <w:r w:rsidRPr="00001193">
        <w:rPr>
          <w:rFonts w:asciiTheme="minorEastAsia" w:hAnsiTheme="minorEastAsia" w:hint="eastAsia"/>
          <w:sz w:val="24"/>
        </w:rPr>
        <w:t>利用声音信号的特殊频带，通过加入噪声，设计滤波器对噪声进行处理，达到对声音信号分析与处理的目的。</w:t>
      </w:r>
    </w:p>
    <w:p w14:paraId="4970D67B" w14:textId="6273B993" w:rsidR="00F34532" w:rsidRPr="00001193" w:rsidRDefault="00F34532" w:rsidP="009F56FC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</w:rPr>
      </w:pPr>
      <w:r w:rsidRPr="00001193">
        <w:rPr>
          <w:rFonts w:asciiTheme="minorEastAsia" w:hAnsiTheme="minorEastAsia" w:hint="eastAsia"/>
          <w:sz w:val="24"/>
        </w:rPr>
        <w:t>具体要求：利用计算机的“录音机”功能，采集一段小于10s的音频信号（“语音信号采集及处理”），存于文件.wav，利用MATLAB的</w:t>
      </w:r>
      <w:r w:rsidR="008935B1" w:rsidRPr="008935B1">
        <w:rPr>
          <w:rFonts w:asciiTheme="minorEastAsia" w:hAnsiTheme="minorEastAsia"/>
          <w:sz w:val="24"/>
        </w:rPr>
        <w:t>audioread</w:t>
      </w:r>
      <w:r w:rsidRPr="00001193">
        <w:rPr>
          <w:rFonts w:asciiTheme="minorEastAsia" w:hAnsiTheme="minorEastAsia" w:hint="eastAsia"/>
          <w:sz w:val="24"/>
        </w:rPr>
        <w:t>函数，读取采集数据，提取其数据采</w:t>
      </w:r>
      <w:r w:rsidRPr="00001193">
        <w:rPr>
          <w:rFonts w:asciiTheme="minorEastAsia" w:hAnsiTheme="minorEastAsia" w:hint="eastAsia"/>
          <w:sz w:val="24"/>
        </w:rPr>
        <w:lastRenderedPageBreak/>
        <w:t>集频率等参数；对该信号加入多种噪声，如随机噪声、有色噪声等，送至播放器播放；根据加噪音信号的频谱特征，设计数字滤波器对该音频信号进行处理，并给出设计指标；将滤波后的语音信号，送至播放器播放，分析滤波效果，并进一步优化滤波器设计方案。</w:t>
      </w:r>
    </w:p>
    <w:p w14:paraId="148AF000" w14:textId="6289FF97" w:rsidR="00004C9C" w:rsidRPr="00CC14B0" w:rsidRDefault="0051130C" w:rsidP="00291020">
      <w:pPr>
        <w:adjustRightInd w:val="0"/>
        <w:snapToGrid w:val="0"/>
        <w:spacing w:before="240" w:after="240" w:line="320" w:lineRule="exact"/>
        <w:rPr>
          <w:rFonts w:asciiTheme="minorEastAsia" w:hAnsiTheme="minorEastAsia"/>
          <w:b/>
          <w:sz w:val="24"/>
        </w:rPr>
      </w:pPr>
      <w:r w:rsidRPr="00CC14B0">
        <w:rPr>
          <w:rFonts w:asciiTheme="minorEastAsia" w:hAnsiTheme="minorEastAsia" w:hint="eastAsia"/>
          <w:b/>
          <w:sz w:val="24"/>
        </w:rPr>
        <w:t>（</w:t>
      </w:r>
      <w:r>
        <w:rPr>
          <w:rFonts w:asciiTheme="minorEastAsia" w:hAnsiTheme="minorEastAsia" w:hint="eastAsia"/>
          <w:b/>
          <w:sz w:val="24"/>
        </w:rPr>
        <w:t>5</w:t>
      </w:r>
      <w:r w:rsidRPr="00CC14B0">
        <w:rPr>
          <w:rFonts w:asciiTheme="minorEastAsia" w:hAnsiTheme="minorEastAsia" w:hint="eastAsia"/>
          <w:b/>
          <w:sz w:val="24"/>
        </w:rPr>
        <w:t>）</w:t>
      </w:r>
      <w:r w:rsidR="0021628C" w:rsidRPr="00CC14B0">
        <w:rPr>
          <w:rFonts w:asciiTheme="minorEastAsia" w:hAnsiTheme="minorEastAsia" w:hint="eastAsia"/>
          <w:b/>
          <w:sz w:val="24"/>
        </w:rPr>
        <w:t>Simulink仿真</w:t>
      </w:r>
      <w:r w:rsidR="006E22CB" w:rsidRPr="00CC14B0">
        <w:rPr>
          <w:rFonts w:asciiTheme="minorEastAsia" w:hAnsiTheme="minorEastAsia" w:hint="eastAsia"/>
          <w:b/>
          <w:sz w:val="24"/>
        </w:rPr>
        <w:t>系统分析</w:t>
      </w:r>
      <w:r w:rsidR="0021628C" w:rsidRPr="00CC14B0">
        <w:rPr>
          <w:rFonts w:asciiTheme="minorEastAsia" w:hAnsiTheme="minorEastAsia" w:hint="eastAsia"/>
          <w:b/>
          <w:sz w:val="24"/>
        </w:rPr>
        <w:t>与设计</w:t>
      </w:r>
      <w:r w:rsidR="006E22CB" w:rsidRPr="00CC14B0">
        <w:rPr>
          <w:rFonts w:asciiTheme="minorEastAsia" w:hAnsiTheme="minorEastAsia" w:hint="eastAsia"/>
          <w:b/>
          <w:sz w:val="24"/>
        </w:rPr>
        <w:t>实践：</w:t>
      </w:r>
      <w:r w:rsidR="00004C9C" w:rsidRPr="00CC14B0">
        <w:rPr>
          <w:rFonts w:asciiTheme="minorEastAsia" w:hAnsiTheme="minorEastAsia" w:hint="eastAsia"/>
          <w:b/>
          <w:sz w:val="24"/>
        </w:rPr>
        <w:t>学时</w:t>
      </w:r>
      <w:r w:rsidR="00004C9C" w:rsidRPr="00CC14B0">
        <w:rPr>
          <w:rFonts w:asciiTheme="minorEastAsia" w:hAnsiTheme="minorEastAsia"/>
          <w:b/>
          <w:sz w:val="24"/>
        </w:rPr>
        <w:t>2</w:t>
      </w:r>
      <w:r>
        <w:rPr>
          <w:rFonts w:asciiTheme="minorEastAsia" w:hAnsiTheme="minorEastAsia" w:hint="eastAsia"/>
          <w:b/>
          <w:sz w:val="24"/>
        </w:rPr>
        <w:t>.5</w:t>
      </w:r>
      <w:r w:rsidR="00004C9C" w:rsidRPr="00CC14B0">
        <w:rPr>
          <w:rFonts w:asciiTheme="minorEastAsia" w:hAnsiTheme="minorEastAsia" w:hint="eastAsia"/>
          <w:b/>
          <w:sz w:val="24"/>
        </w:rPr>
        <w:t>天</w:t>
      </w:r>
    </w:p>
    <w:p w14:paraId="0951EE73" w14:textId="7BF02D3C" w:rsidR="006E22CB" w:rsidRPr="00001193" w:rsidRDefault="00E874EE" w:rsidP="009F56FC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</w:rPr>
      </w:pPr>
      <w:r w:rsidRPr="00001193">
        <w:rPr>
          <w:rFonts w:asciiTheme="minorEastAsia" w:hAnsiTheme="minorEastAsia" w:hint="eastAsia"/>
          <w:sz w:val="24"/>
        </w:rPr>
        <w:t>a</w:t>
      </w:r>
      <w:r w:rsidR="00F34532" w:rsidRPr="00001193">
        <w:rPr>
          <w:rFonts w:asciiTheme="minorEastAsia" w:hAnsiTheme="minorEastAsia"/>
          <w:sz w:val="24"/>
        </w:rPr>
        <w:t>.</w:t>
      </w:r>
      <w:r w:rsidR="00B5659B" w:rsidRPr="00001193">
        <w:rPr>
          <w:rFonts w:asciiTheme="minorEastAsia" w:hAnsiTheme="minorEastAsia" w:hint="eastAsia"/>
          <w:sz w:val="24"/>
        </w:rPr>
        <w:t>在</w:t>
      </w:r>
      <w:r w:rsidR="00056CA4" w:rsidRPr="00001193">
        <w:rPr>
          <w:rFonts w:asciiTheme="minorEastAsia" w:hAnsiTheme="minorEastAsia" w:hint="eastAsia"/>
          <w:sz w:val="24"/>
        </w:rPr>
        <w:t>实际</w:t>
      </w:r>
      <w:r w:rsidR="00B5659B" w:rsidRPr="00001193">
        <w:rPr>
          <w:rFonts w:asciiTheme="minorEastAsia" w:hAnsiTheme="minorEastAsia" w:hint="eastAsia"/>
          <w:sz w:val="24"/>
        </w:rPr>
        <w:t>测量过程中，测量系统特性</w:t>
      </w:r>
      <w:r w:rsidR="009D20CF" w:rsidRPr="00001193">
        <w:rPr>
          <w:rFonts w:asciiTheme="minorEastAsia" w:hAnsiTheme="minorEastAsia" w:hint="eastAsia"/>
          <w:sz w:val="24"/>
        </w:rPr>
        <w:t>影响</w:t>
      </w:r>
      <w:r w:rsidR="00B5659B" w:rsidRPr="00001193">
        <w:rPr>
          <w:rFonts w:asciiTheme="minorEastAsia" w:hAnsiTheme="minorEastAsia" w:hint="eastAsia"/>
          <w:sz w:val="24"/>
        </w:rPr>
        <w:t>测量结果</w:t>
      </w:r>
      <w:r w:rsidR="009D20CF" w:rsidRPr="00001193">
        <w:rPr>
          <w:rFonts w:asciiTheme="minorEastAsia" w:hAnsiTheme="minorEastAsia" w:hint="eastAsia"/>
          <w:sz w:val="24"/>
        </w:rPr>
        <w:t>，因为测量结果等于被测量物理量的真值与测量系统单位冲激响应（特别是前端传感器特性）的卷积，测试测量系统的时域、频域特性对精准测量具有重要意义。具体要求：</w:t>
      </w:r>
      <w:r w:rsidR="006E22CB" w:rsidRPr="00056B19">
        <w:rPr>
          <w:rFonts w:asciiTheme="minorEastAsia" w:hAnsiTheme="minorEastAsia" w:hint="eastAsia"/>
          <w:sz w:val="24"/>
          <w:u w:val="single"/>
        </w:rPr>
        <w:t>利用</w:t>
      </w:r>
      <w:proofErr w:type="spellStart"/>
      <w:r w:rsidR="009D20CF" w:rsidRPr="00056B19">
        <w:rPr>
          <w:rFonts w:asciiTheme="minorEastAsia" w:hAnsiTheme="minorEastAsia" w:hint="eastAsia"/>
          <w:sz w:val="24"/>
          <w:u w:val="single"/>
        </w:rPr>
        <w:t>simulink</w:t>
      </w:r>
      <w:proofErr w:type="spellEnd"/>
      <w:r w:rsidR="009D20CF" w:rsidRPr="00056B19">
        <w:rPr>
          <w:rFonts w:asciiTheme="minorEastAsia" w:hAnsiTheme="minorEastAsia" w:hint="eastAsia"/>
          <w:sz w:val="24"/>
          <w:u w:val="single"/>
        </w:rPr>
        <w:t>仿真设计</w:t>
      </w:r>
      <w:r w:rsidR="006E22CB" w:rsidRPr="00056B19">
        <w:rPr>
          <w:rFonts w:asciiTheme="minorEastAsia" w:hAnsiTheme="minorEastAsia" w:hint="eastAsia"/>
          <w:sz w:val="24"/>
          <w:u w:val="single"/>
        </w:rPr>
        <w:t>搭建</w:t>
      </w:r>
      <w:r w:rsidR="009D20CF" w:rsidRPr="00056B19">
        <w:rPr>
          <w:rFonts w:asciiTheme="minorEastAsia" w:hAnsiTheme="minorEastAsia" w:hint="eastAsia"/>
          <w:sz w:val="24"/>
          <w:u w:val="single"/>
        </w:rPr>
        <w:t>一阶或二阶测量系统（测量系统通过查找资料自行确定），</w:t>
      </w:r>
      <w:r w:rsidR="00DA2161" w:rsidRPr="00056B19">
        <w:rPr>
          <w:rFonts w:asciiTheme="minorEastAsia" w:hAnsiTheme="minorEastAsia" w:hint="eastAsia"/>
          <w:sz w:val="24"/>
          <w:u w:val="single"/>
        </w:rPr>
        <w:t>设计测试系统方案，</w:t>
      </w:r>
      <w:r w:rsidR="006E22CB" w:rsidRPr="00056B19">
        <w:rPr>
          <w:rFonts w:asciiTheme="minorEastAsia" w:hAnsiTheme="minorEastAsia" w:hint="eastAsia"/>
          <w:sz w:val="24"/>
          <w:u w:val="single"/>
        </w:rPr>
        <w:t>至少采用2种方法，测试</w:t>
      </w:r>
      <w:r w:rsidR="009D20CF" w:rsidRPr="00056B19">
        <w:rPr>
          <w:rFonts w:asciiTheme="minorEastAsia" w:hAnsiTheme="minorEastAsia" w:hint="eastAsia"/>
          <w:sz w:val="24"/>
          <w:u w:val="single"/>
        </w:rPr>
        <w:t>测量</w:t>
      </w:r>
      <w:r w:rsidR="006E22CB" w:rsidRPr="00056B19">
        <w:rPr>
          <w:rFonts w:asciiTheme="minorEastAsia" w:hAnsiTheme="minorEastAsia" w:hint="eastAsia"/>
          <w:sz w:val="24"/>
          <w:u w:val="single"/>
        </w:rPr>
        <w:t>系统的时域特性和频率特性</w:t>
      </w:r>
      <w:r w:rsidR="009D20CF" w:rsidRPr="00001193">
        <w:rPr>
          <w:rFonts w:asciiTheme="minorEastAsia" w:hAnsiTheme="minorEastAsia" w:hint="eastAsia"/>
          <w:sz w:val="24"/>
        </w:rPr>
        <w:t>；</w:t>
      </w:r>
      <w:r w:rsidR="009D20CF" w:rsidRPr="00056B19">
        <w:rPr>
          <w:rFonts w:asciiTheme="minorEastAsia" w:hAnsiTheme="minorEastAsia" w:hint="eastAsia"/>
          <w:sz w:val="24"/>
          <w:u w:val="single"/>
        </w:rPr>
        <w:t>研究系统零极点参数对测量系统的</w:t>
      </w:r>
      <w:r w:rsidR="006E22CB" w:rsidRPr="00056B19">
        <w:rPr>
          <w:rFonts w:asciiTheme="minorEastAsia" w:hAnsiTheme="minorEastAsia" w:hint="eastAsia"/>
          <w:sz w:val="24"/>
          <w:u w:val="single"/>
        </w:rPr>
        <w:t>上升时间以及系统带宽</w:t>
      </w:r>
      <w:r w:rsidR="009D20CF" w:rsidRPr="00056B19">
        <w:rPr>
          <w:rFonts w:asciiTheme="minorEastAsia" w:hAnsiTheme="minorEastAsia" w:hint="eastAsia"/>
          <w:sz w:val="24"/>
          <w:u w:val="single"/>
        </w:rPr>
        <w:t>的影响</w:t>
      </w:r>
      <w:r w:rsidR="006E22CB" w:rsidRPr="00001193">
        <w:rPr>
          <w:rFonts w:asciiTheme="minorEastAsia" w:hAnsiTheme="minorEastAsia" w:hint="eastAsia"/>
          <w:sz w:val="24"/>
        </w:rPr>
        <w:t>。（对应课程目标4，5，6）</w:t>
      </w:r>
    </w:p>
    <w:p w14:paraId="1C01605E" w14:textId="580C9C3D" w:rsidR="00004C9C" w:rsidRPr="00001193" w:rsidRDefault="00E874EE" w:rsidP="009F56FC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</w:rPr>
      </w:pPr>
      <w:r w:rsidRPr="00001193">
        <w:rPr>
          <w:rFonts w:asciiTheme="minorEastAsia" w:hAnsiTheme="minorEastAsia"/>
          <w:sz w:val="24"/>
        </w:rPr>
        <w:t>b</w:t>
      </w:r>
      <w:r w:rsidR="00004C9C" w:rsidRPr="00001193">
        <w:rPr>
          <w:rFonts w:asciiTheme="minorEastAsia" w:hAnsiTheme="minorEastAsia"/>
          <w:sz w:val="24"/>
        </w:rPr>
        <w:t>.</w:t>
      </w:r>
      <w:r w:rsidR="00004C9C" w:rsidRPr="00001193">
        <w:rPr>
          <w:rFonts w:asciiTheme="minorEastAsia" w:hAnsiTheme="minorEastAsia" w:hint="eastAsia"/>
          <w:sz w:val="24"/>
        </w:rPr>
        <w:t>离散</w:t>
      </w:r>
      <w:r w:rsidR="00FB2906" w:rsidRPr="00001193">
        <w:rPr>
          <w:rFonts w:asciiTheme="minorEastAsia" w:hAnsiTheme="minorEastAsia" w:hint="eastAsia"/>
          <w:sz w:val="24"/>
        </w:rPr>
        <w:t>正弦</w:t>
      </w:r>
      <w:r w:rsidR="00004C9C" w:rsidRPr="00001193">
        <w:rPr>
          <w:rFonts w:asciiTheme="minorEastAsia" w:hAnsiTheme="minorEastAsia" w:hint="eastAsia"/>
          <w:sz w:val="24"/>
        </w:rPr>
        <w:t>幅度调制</w:t>
      </w:r>
      <w:r w:rsidR="00FB2906" w:rsidRPr="00001193">
        <w:rPr>
          <w:rFonts w:asciiTheme="minorEastAsia" w:hAnsiTheme="minorEastAsia" w:hint="eastAsia"/>
          <w:sz w:val="24"/>
        </w:rPr>
        <w:t>-</w:t>
      </w:r>
      <w:r w:rsidR="00004C9C" w:rsidRPr="00001193">
        <w:rPr>
          <w:rFonts w:asciiTheme="minorEastAsia" w:hAnsiTheme="minorEastAsia" w:hint="eastAsia"/>
          <w:sz w:val="24"/>
        </w:rPr>
        <w:t>解调系统仿真</w:t>
      </w:r>
      <w:r w:rsidR="00FB2906" w:rsidRPr="00001193">
        <w:rPr>
          <w:rFonts w:asciiTheme="minorEastAsia" w:hAnsiTheme="minorEastAsia" w:hint="eastAsia"/>
          <w:sz w:val="24"/>
        </w:rPr>
        <w:t>设计</w:t>
      </w:r>
      <w:r w:rsidR="00004C9C" w:rsidRPr="00001193">
        <w:rPr>
          <w:rFonts w:asciiTheme="minorEastAsia" w:hAnsiTheme="minorEastAsia" w:hint="eastAsia"/>
          <w:sz w:val="24"/>
        </w:rPr>
        <w:t>与频</w:t>
      </w:r>
      <w:r w:rsidR="00FB2906" w:rsidRPr="00001193">
        <w:rPr>
          <w:rFonts w:asciiTheme="minorEastAsia" w:hAnsiTheme="minorEastAsia" w:hint="eastAsia"/>
          <w:sz w:val="24"/>
        </w:rPr>
        <w:t>率</w:t>
      </w:r>
      <w:r w:rsidR="00004C9C" w:rsidRPr="00001193">
        <w:rPr>
          <w:rFonts w:asciiTheme="minorEastAsia" w:hAnsiTheme="minorEastAsia" w:hint="eastAsia"/>
          <w:sz w:val="24"/>
        </w:rPr>
        <w:t>特性分析</w:t>
      </w:r>
      <w:r w:rsidR="00C959E7" w:rsidRPr="00001193">
        <w:rPr>
          <w:rFonts w:asciiTheme="minorEastAsia" w:hAnsiTheme="minorEastAsia" w:hint="eastAsia"/>
          <w:sz w:val="24"/>
        </w:rPr>
        <w:t>：</w:t>
      </w:r>
      <w:r w:rsidR="00A76F7B" w:rsidRPr="00001193">
        <w:rPr>
          <w:rFonts w:asciiTheme="minorEastAsia" w:hAnsiTheme="minorEastAsia" w:hint="eastAsia"/>
          <w:sz w:val="24"/>
        </w:rPr>
        <w:t>利用乘法器低通滤波器，设计调制解调系统。</w:t>
      </w:r>
      <w:r w:rsidR="00D058CB" w:rsidRPr="00001193">
        <w:rPr>
          <w:rFonts w:asciiTheme="minorEastAsia" w:hAnsiTheme="minorEastAsia" w:hint="eastAsia"/>
          <w:sz w:val="24"/>
        </w:rPr>
        <w:t>具体要求：</w:t>
      </w:r>
      <w:r w:rsidR="00D058CB" w:rsidRPr="006E2054">
        <w:rPr>
          <w:rFonts w:asciiTheme="minorEastAsia" w:hAnsiTheme="minorEastAsia" w:hint="eastAsia"/>
          <w:sz w:val="24"/>
          <w:u w:val="single"/>
        </w:rPr>
        <w:t>设计的仿真系统，能够</w:t>
      </w:r>
      <w:r w:rsidR="00C959E7" w:rsidRPr="006E2054">
        <w:rPr>
          <w:rFonts w:asciiTheme="minorEastAsia" w:hAnsiTheme="minorEastAsia" w:hint="eastAsia"/>
          <w:sz w:val="24"/>
          <w:u w:val="single"/>
        </w:rPr>
        <w:t>对</w:t>
      </w:r>
      <w:r w:rsidR="00A76F7B" w:rsidRPr="006E2054">
        <w:rPr>
          <w:rFonts w:asciiTheme="minorEastAsia" w:hAnsiTheme="minorEastAsia" w:hint="eastAsia"/>
          <w:sz w:val="24"/>
          <w:u w:val="single"/>
        </w:rPr>
        <w:t>低频输入信号（如</w:t>
      </w:r>
      <w:r w:rsidR="00C959E7" w:rsidRPr="006E2054">
        <w:rPr>
          <w:rFonts w:asciiTheme="minorEastAsia" w:hAnsiTheme="minorEastAsia" w:hint="eastAsia"/>
          <w:sz w:val="24"/>
          <w:u w:val="single"/>
        </w:rPr>
        <w:t>三角波</w:t>
      </w:r>
      <w:r w:rsidR="00A76F7B" w:rsidRPr="006E2054">
        <w:rPr>
          <w:rFonts w:asciiTheme="minorEastAsia" w:hAnsiTheme="minorEastAsia" w:hint="eastAsia"/>
          <w:sz w:val="24"/>
          <w:u w:val="single"/>
        </w:rPr>
        <w:t>信号等</w:t>
      </w:r>
      <w:r w:rsidR="00C959E7" w:rsidRPr="006E2054">
        <w:rPr>
          <w:rFonts w:asciiTheme="minorEastAsia" w:hAnsiTheme="minorEastAsia" w:hint="eastAsia"/>
          <w:sz w:val="24"/>
          <w:u w:val="single"/>
        </w:rPr>
        <w:t>）</w:t>
      </w:r>
      <w:r w:rsidR="00A76F7B" w:rsidRPr="006E2054">
        <w:rPr>
          <w:rFonts w:asciiTheme="minorEastAsia" w:hAnsiTheme="minorEastAsia" w:hint="eastAsia"/>
          <w:sz w:val="24"/>
          <w:u w:val="single"/>
        </w:rPr>
        <w:t>与高频载波相乘进行调制，然后再与高频载波相乘，通过低通滤波器，从而实现解调</w:t>
      </w:r>
      <w:r w:rsidR="00EC7097" w:rsidRPr="006E2054">
        <w:rPr>
          <w:rFonts w:asciiTheme="minorEastAsia" w:hAnsiTheme="minorEastAsia" w:hint="eastAsia"/>
          <w:sz w:val="24"/>
          <w:u w:val="single"/>
        </w:rPr>
        <w:t>，</w:t>
      </w:r>
      <w:r w:rsidR="00DA2B26" w:rsidRPr="006E2054">
        <w:rPr>
          <w:rFonts w:asciiTheme="minorEastAsia" w:hAnsiTheme="minorEastAsia" w:hint="eastAsia"/>
          <w:sz w:val="24"/>
          <w:u w:val="single"/>
        </w:rPr>
        <w:t>恢复</w:t>
      </w:r>
      <w:r w:rsidR="00EC7097" w:rsidRPr="006E2054">
        <w:rPr>
          <w:rFonts w:asciiTheme="minorEastAsia" w:hAnsiTheme="minorEastAsia" w:hint="eastAsia"/>
          <w:sz w:val="24"/>
          <w:u w:val="single"/>
        </w:rPr>
        <w:t>原信号</w:t>
      </w:r>
      <w:r w:rsidR="00A76F7B" w:rsidRPr="006E2054">
        <w:rPr>
          <w:rFonts w:asciiTheme="minorEastAsia" w:hAnsiTheme="minorEastAsia" w:hint="eastAsia"/>
          <w:sz w:val="24"/>
          <w:u w:val="single"/>
        </w:rPr>
        <w:t>。</w:t>
      </w:r>
      <w:r w:rsidR="00EC7097" w:rsidRPr="00001193">
        <w:rPr>
          <w:rFonts w:asciiTheme="minorEastAsia" w:hAnsiTheme="minorEastAsia" w:hint="eastAsia"/>
          <w:sz w:val="24"/>
        </w:rPr>
        <w:t>（对应课程目标4，5，6，</w:t>
      </w:r>
      <w:r w:rsidR="00DA2B26" w:rsidRPr="00001193">
        <w:rPr>
          <w:rFonts w:asciiTheme="minorEastAsia" w:hAnsiTheme="minorEastAsia" w:hint="eastAsia"/>
          <w:sz w:val="24"/>
        </w:rPr>
        <w:t>信号与系统教材8</w:t>
      </w:r>
      <w:r w:rsidR="00EE5308">
        <w:rPr>
          <w:rFonts w:asciiTheme="minorEastAsia" w:hAnsiTheme="minorEastAsia"/>
          <w:sz w:val="24"/>
        </w:rPr>
        <w:t>.</w:t>
      </w:r>
      <w:r w:rsidR="00EE5308">
        <w:rPr>
          <w:rFonts w:asciiTheme="minorEastAsia" w:hAnsiTheme="minorEastAsia" w:hint="eastAsia"/>
          <w:sz w:val="24"/>
        </w:rPr>
        <w:t>1</w:t>
      </w:r>
      <w:r w:rsidR="00EC7097" w:rsidRPr="00001193">
        <w:rPr>
          <w:rFonts w:asciiTheme="minorEastAsia" w:hAnsiTheme="minorEastAsia" w:hint="eastAsia"/>
          <w:sz w:val="24"/>
        </w:rPr>
        <w:t>）</w:t>
      </w:r>
    </w:p>
    <w:p w14:paraId="38B0129F" w14:textId="448C12E0" w:rsidR="00A76F7B" w:rsidRPr="00001193" w:rsidRDefault="00E874EE" w:rsidP="009F56FC">
      <w:pPr>
        <w:adjustRightInd w:val="0"/>
        <w:snapToGrid w:val="0"/>
        <w:spacing w:line="276" w:lineRule="auto"/>
        <w:ind w:firstLineChars="200" w:firstLine="480"/>
        <w:textAlignment w:val="center"/>
        <w:rPr>
          <w:rFonts w:asciiTheme="minorEastAsia" w:hAnsiTheme="minorEastAsia"/>
          <w:sz w:val="24"/>
        </w:rPr>
      </w:pPr>
      <w:r w:rsidRPr="00001193">
        <w:rPr>
          <w:rFonts w:asciiTheme="minorEastAsia" w:hAnsiTheme="minorEastAsia"/>
          <w:sz w:val="24"/>
        </w:rPr>
        <w:t>c</w:t>
      </w:r>
      <w:r w:rsidR="00004C9C" w:rsidRPr="00001193">
        <w:rPr>
          <w:rFonts w:asciiTheme="minorEastAsia" w:hAnsiTheme="minorEastAsia"/>
          <w:sz w:val="24"/>
        </w:rPr>
        <w:t>.</w:t>
      </w:r>
      <w:r w:rsidR="0075744C" w:rsidRPr="00001193">
        <w:rPr>
          <w:rFonts w:asciiTheme="minorEastAsia" w:hAnsiTheme="minorEastAsia" w:hint="eastAsia"/>
          <w:sz w:val="24"/>
        </w:rPr>
        <w:t>不</w:t>
      </w:r>
      <w:r w:rsidR="0096388A" w:rsidRPr="00001193">
        <w:rPr>
          <w:rFonts w:asciiTheme="minorEastAsia" w:hAnsiTheme="minorEastAsia" w:hint="eastAsia"/>
          <w:sz w:val="24"/>
        </w:rPr>
        <w:t>稳定</w:t>
      </w:r>
      <w:r w:rsidR="0075744C" w:rsidRPr="00001193">
        <w:rPr>
          <w:rFonts w:asciiTheme="minorEastAsia" w:hAnsiTheme="minorEastAsia" w:hint="eastAsia"/>
          <w:sz w:val="24"/>
        </w:rPr>
        <w:t>系统的稳定性</w:t>
      </w:r>
      <w:r w:rsidR="0096388A" w:rsidRPr="00001193">
        <w:rPr>
          <w:rFonts w:asciiTheme="minorEastAsia" w:hAnsiTheme="minorEastAsia" w:hint="eastAsia"/>
          <w:sz w:val="24"/>
        </w:rPr>
        <w:t>优化</w:t>
      </w:r>
      <w:r w:rsidR="00EC7097" w:rsidRPr="00001193">
        <w:rPr>
          <w:rFonts w:asciiTheme="minorEastAsia" w:hAnsiTheme="minorEastAsia" w:hint="eastAsia"/>
          <w:sz w:val="24"/>
        </w:rPr>
        <w:t>设计实践：</w:t>
      </w:r>
      <w:r w:rsidR="0096388A" w:rsidRPr="00001193">
        <w:rPr>
          <w:rFonts w:asciiTheme="minorEastAsia" w:hAnsiTheme="minorEastAsia" w:hint="eastAsia"/>
          <w:sz w:val="24"/>
        </w:rPr>
        <w:t>根据</w:t>
      </w:r>
      <w:r w:rsidR="00EC7097" w:rsidRPr="00001193">
        <w:rPr>
          <w:rFonts w:asciiTheme="minorEastAsia" w:hAnsiTheme="minorEastAsia" w:hint="eastAsia"/>
          <w:sz w:val="24"/>
        </w:rPr>
        <w:t>系统极点对系统稳定性的影响</w:t>
      </w:r>
      <w:r w:rsidR="0096388A" w:rsidRPr="00001193">
        <w:rPr>
          <w:rFonts w:asciiTheme="minorEastAsia" w:hAnsiTheme="minorEastAsia" w:hint="eastAsia"/>
          <w:sz w:val="24"/>
        </w:rPr>
        <w:t>，</w:t>
      </w:r>
      <w:r w:rsidR="000E3CE1" w:rsidRPr="00001193">
        <w:rPr>
          <w:rFonts w:asciiTheme="minorEastAsia" w:hAnsiTheme="minorEastAsia" w:hint="eastAsia"/>
          <w:sz w:val="24"/>
        </w:rPr>
        <w:t>设计反馈</w:t>
      </w:r>
      <w:r w:rsidR="00D90B40" w:rsidRPr="00001193">
        <w:rPr>
          <w:rFonts w:asciiTheme="minorEastAsia" w:hAnsiTheme="minorEastAsia" w:hint="eastAsia"/>
          <w:sz w:val="24"/>
        </w:rPr>
        <w:t>通路系统，</w:t>
      </w:r>
      <w:r w:rsidR="000E3CE1" w:rsidRPr="00001193">
        <w:rPr>
          <w:rFonts w:asciiTheme="minorEastAsia" w:hAnsiTheme="minorEastAsia" w:hint="eastAsia"/>
          <w:sz w:val="24"/>
        </w:rPr>
        <w:t>将</w:t>
      </w:r>
      <w:r w:rsidR="008C7822" w:rsidRPr="00001193">
        <w:rPr>
          <w:rFonts w:asciiTheme="minorEastAsia" w:hAnsiTheme="minorEastAsia" w:hint="eastAsia"/>
          <w:sz w:val="24"/>
        </w:rPr>
        <w:t>开环</w:t>
      </w:r>
      <w:r w:rsidR="000E3CE1" w:rsidRPr="00001193">
        <w:rPr>
          <w:rFonts w:asciiTheme="minorEastAsia" w:hAnsiTheme="minorEastAsia" w:hint="eastAsia"/>
          <w:sz w:val="24"/>
        </w:rPr>
        <w:t>不稳定系统变为</w:t>
      </w:r>
      <w:r w:rsidR="008C7822" w:rsidRPr="00001193">
        <w:rPr>
          <w:rFonts w:asciiTheme="minorEastAsia" w:hAnsiTheme="minorEastAsia" w:hint="eastAsia"/>
          <w:sz w:val="24"/>
        </w:rPr>
        <w:t>闭环</w:t>
      </w:r>
      <w:r w:rsidR="000E3CE1" w:rsidRPr="00001193">
        <w:rPr>
          <w:rFonts w:asciiTheme="minorEastAsia" w:hAnsiTheme="minorEastAsia" w:hint="eastAsia"/>
          <w:sz w:val="24"/>
        </w:rPr>
        <w:t>稳定系统。具体要求：</w:t>
      </w:r>
      <w:r w:rsidR="0096388A" w:rsidRPr="00001193">
        <w:rPr>
          <w:rFonts w:asciiTheme="minorEastAsia" w:hAnsiTheme="minorEastAsia" w:hint="eastAsia"/>
          <w:sz w:val="24"/>
        </w:rPr>
        <w:t>针对</w:t>
      </w:r>
      <w:r w:rsidR="0075744C" w:rsidRPr="00001193">
        <w:rPr>
          <w:rFonts w:asciiTheme="minorEastAsia" w:hAnsiTheme="minorEastAsia" w:hint="eastAsia"/>
          <w:sz w:val="24"/>
        </w:rPr>
        <w:t>二阶</w:t>
      </w:r>
      <w:r w:rsidR="0096388A" w:rsidRPr="00001193">
        <w:rPr>
          <w:rFonts w:asciiTheme="minorEastAsia" w:hAnsiTheme="minorEastAsia" w:hint="eastAsia"/>
          <w:sz w:val="24"/>
        </w:rPr>
        <w:t>不稳定系统</w:t>
      </w:r>
      <w:r w:rsidR="0096388A" w:rsidRPr="00001193">
        <w:rPr>
          <w:rFonts w:asciiTheme="minorEastAsia" w:hAnsiTheme="minorEastAsia"/>
          <w:sz w:val="24"/>
        </w:rPr>
        <w:object w:dxaOrig="1740" w:dyaOrig="620" w14:anchorId="5F93319B">
          <v:shape id="_x0000_i1031" type="#_x0000_t75" style="width:87pt;height:30.6pt" o:ole="">
            <v:imagedata r:id="rId19" o:title=""/>
          </v:shape>
          <o:OLEObject Type="Embed" ProgID="Equation.DSMT4" ShapeID="_x0000_i1031" DrawAspect="Content" ObjectID="_1718452585" r:id="rId20"/>
        </w:object>
      </w:r>
      <w:r w:rsidR="0096388A" w:rsidRPr="00001193">
        <w:rPr>
          <w:rFonts w:asciiTheme="minorEastAsia" w:hAnsiTheme="minorEastAsia" w:hint="eastAsia"/>
          <w:sz w:val="24"/>
        </w:rPr>
        <w:t>，设计一个</w:t>
      </w:r>
      <w:r w:rsidR="0075744C" w:rsidRPr="00001193">
        <w:rPr>
          <w:rFonts w:asciiTheme="minorEastAsia" w:hAnsiTheme="minorEastAsia" w:hint="eastAsia"/>
          <w:sz w:val="24"/>
        </w:rPr>
        <w:t>比例加微分的</w:t>
      </w:r>
      <w:r w:rsidR="0096388A" w:rsidRPr="00001193">
        <w:rPr>
          <w:rFonts w:asciiTheme="minorEastAsia" w:hAnsiTheme="minorEastAsia" w:hint="eastAsia"/>
          <w:sz w:val="24"/>
        </w:rPr>
        <w:t>反馈</w:t>
      </w:r>
      <w:r w:rsidR="000E3CE1" w:rsidRPr="00001193">
        <w:rPr>
          <w:rFonts w:asciiTheme="minorEastAsia" w:hAnsiTheme="minorEastAsia" w:hint="eastAsia"/>
          <w:sz w:val="24"/>
        </w:rPr>
        <w:t>单元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s</m:t>
        </m:r>
      </m:oMath>
      <w:r w:rsidR="0096388A" w:rsidRPr="00001193">
        <w:rPr>
          <w:rFonts w:asciiTheme="minorEastAsia" w:hAnsiTheme="minorEastAsia" w:hint="eastAsia"/>
          <w:sz w:val="24"/>
        </w:rPr>
        <w:t>，根据反馈系统的系统函数</w:t>
      </w:r>
      <m:oMath>
        <m:r>
          <w:rPr>
            <w:rFonts w:ascii="Cambria Math" w:hAnsi="Cambria Math"/>
            <w:sz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1+G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d>
          </m:den>
        </m:f>
      </m:oMath>
      <w:r w:rsidR="000E3CE1" w:rsidRPr="00001193">
        <w:rPr>
          <w:rFonts w:asciiTheme="minorEastAsia" w:hAnsiTheme="minorEastAsia" w:hint="eastAsia"/>
          <w:sz w:val="24"/>
        </w:rPr>
        <w:t>，</w:t>
      </w:r>
      <w:r w:rsidR="00851285" w:rsidRPr="00001193">
        <w:rPr>
          <w:rFonts w:asciiTheme="minorEastAsia" w:hAnsiTheme="minorEastAsia" w:hint="eastAsia"/>
          <w:sz w:val="24"/>
        </w:rPr>
        <w:t>利用反馈稳定</w:t>
      </w:r>
      <w:r w:rsidR="0075744C" w:rsidRPr="00001193">
        <w:rPr>
          <w:rFonts w:asciiTheme="minorEastAsia" w:hAnsiTheme="minorEastAsia" w:hint="eastAsia"/>
          <w:sz w:val="24"/>
        </w:rPr>
        <w:t>不稳定</w:t>
      </w:r>
      <w:r w:rsidR="000E3CE1" w:rsidRPr="00001193">
        <w:rPr>
          <w:rFonts w:asciiTheme="minorEastAsia" w:hAnsiTheme="minorEastAsia" w:hint="eastAsia"/>
          <w:sz w:val="24"/>
        </w:rPr>
        <w:t>系统H</w:t>
      </w:r>
      <w:r w:rsidR="000E3CE1" w:rsidRPr="00001193">
        <w:rPr>
          <w:rFonts w:asciiTheme="minorEastAsia" w:hAnsiTheme="minorEastAsia"/>
          <w:sz w:val="24"/>
        </w:rPr>
        <w:t>(s)</w:t>
      </w:r>
      <w:r w:rsidR="0075744C" w:rsidRPr="00001193">
        <w:rPr>
          <w:rFonts w:asciiTheme="minorEastAsia" w:hAnsiTheme="minorEastAsia" w:hint="eastAsia"/>
          <w:sz w:val="24"/>
        </w:rPr>
        <w:t>（对应课程目标4，5，6，信号与系统教材</w:t>
      </w:r>
      <w:r w:rsidR="0075744C" w:rsidRPr="00001193">
        <w:rPr>
          <w:rFonts w:asciiTheme="minorEastAsia" w:hAnsiTheme="minorEastAsia"/>
          <w:sz w:val="24"/>
        </w:rPr>
        <w:t>11.2.3</w:t>
      </w:r>
      <w:r w:rsidR="0075744C" w:rsidRPr="00001193">
        <w:rPr>
          <w:rFonts w:asciiTheme="minorEastAsia" w:hAnsiTheme="minorEastAsia" w:hint="eastAsia"/>
          <w:sz w:val="24"/>
        </w:rPr>
        <w:t>）</w:t>
      </w:r>
      <w:r w:rsidR="000E3CE1" w:rsidRPr="00001193">
        <w:rPr>
          <w:rFonts w:asciiTheme="minorEastAsia" w:hAnsiTheme="minorEastAsia" w:hint="eastAsia"/>
          <w:sz w:val="24"/>
        </w:rPr>
        <w:t>。</w:t>
      </w:r>
    </w:p>
    <w:p w14:paraId="4E68C054" w14:textId="0CCAB0EB" w:rsidR="006E22CB" w:rsidRPr="009D429A" w:rsidRDefault="00F34532" w:rsidP="009D429A">
      <w:pPr>
        <w:spacing w:beforeLines="50" w:before="156" w:afterLines="50" w:after="156"/>
        <w:rPr>
          <w:rFonts w:ascii="Times New Roman" w:hAnsi="Times New Roman"/>
          <w:b/>
          <w:bCs/>
          <w:sz w:val="24"/>
          <w:szCs w:val="24"/>
        </w:rPr>
      </w:pPr>
      <w:r w:rsidRPr="009D429A"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="006E22CB" w:rsidRPr="009D429A">
        <w:rPr>
          <w:rFonts w:ascii="Times New Roman" w:hAnsi="Times New Roman" w:hint="eastAsia"/>
          <w:b/>
          <w:bCs/>
          <w:sz w:val="24"/>
          <w:szCs w:val="24"/>
        </w:rPr>
        <w:t>成绩评定</w:t>
      </w:r>
    </w:p>
    <w:p w14:paraId="23A72B90" w14:textId="32FFE2FA" w:rsidR="006E22CB" w:rsidRPr="000861EC" w:rsidRDefault="006E22CB" w:rsidP="006E22CB">
      <w:pPr>
        <w:widowControl/>
        <w:spacing w:line="400" w:lineRule="exact"/>
        <w:ind w:firstLineChars="200" w:firstLine="420"/>
        <w:jc w:val="left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成绩主要包括</w:t>
      </w:r>
      <w:r w:rsidR="000861EC">
        <w:rPr>
          <w:rFonts w:ascii="Times New Roman" w:hAnsi="Times New Roman" w:hint="eastAsia"/>
          <w:kern w:val="0"/>
          <w:szCs w:val="24"/>
        </w:rPr>
        <w:t>课内</w:t>
      </w:r>
      <w:r>
        <w:rPr>
          <w:rFonts w:ascii="Times New Roman" w:hAnsi="Times New Roman" w:hint="eastAsia"/>
          <w:kern w:val="0"/>
          <w:szCs w:val="24"/>
        </w:rPr>
        <w:t>实验成绩（</w:t>
      </w:r>
      <w:r>
        <w:rPr>
          <w:rFonts w:ascii="Times New Roman" w:hAnsi="Times New Roman" w:hint="eastAsia"/>
          <w:kern w:val="0"/>
          <w:szCs w:val="24"/>
        </w:rPr>
        <w:t>16</w:t>
      </w:r>
      <w:r>
        <w:rPr>
          <w:rFonts w:ascii="Times New Roman" w:hAnsi="Times New Roman" w:hint="eastAsia"/>
          <w:kern w:val="0"/>
          <w:szCs w:val="24"/>
        </w:rPr>
        <w:t>学时）、实践成绩（</w:t>
      </w:r>
      <w:r>
        <w:rPr>
          <w:rFonts w:ascii="Times New Roman" w:hAnsi="Times New Roman" w:hint="eastAsia"/>
          <w:kern w:val="0"/>
          <w:szCs w:val="24"/>
        </w:rPr>
        <w:t>10</w:t>
      </w:r>
      <w:r>
        <w:rPr>
          <w:rFonts w:ascii="Times New Roman" w:hAnsi="Times New Roman" w:hint="eastAsia"/>
          <w:kern w:val="0"/>
          <w:szCs w:val="24"/>
        </w:rPr>
        <w:t>天）</w:t>
      </w:r>
      <w:r w:rsidR="000861EC">
        <w:rPr>
          <w:rFonts w:ascii="Times New Roman" w:hAnsi="Times New Roman" w:hint="eastAsia"/>
          <w:kern w:val="0"/>
          <w:szCs w:val="24"/>
        </w:rPr>
        <w:t>两</w:t>
      </w:r>
      <w:r>
        <w:rPr>
          <w:rFonts w:ascii="Times New Roman" w:hAnsi="Times New Roman" w:hint="eastAsia"/>
          <w:kern w:val="0"/>
          <w:szCs w:val="24"/>
        </w:rPr>
        <w:t>部分组成，分别占</w:t>
      </w:r>
      <w:r>
        <w:rPr>
          <w:rFonts w:ascii="Times New Roman" w:hAnsi="Times New Roman" w:hint="eastAsia"/>
          <w:kern w:val="0"/>
          <w:szCs w:val="24"/>
        </w:rPr>
        <w:t>40%</w:t>
      </w:r>
      <w:r>
        <w:rPr>
          <w:rFonts w:ascii="Times New Roman" w:hAnsi="Times New Roman" w:hint="eastAsia"/>
          <w:kern w:val="0"/>
          <w:szCs w:val="24"/>
        </w:rPr>
        <w:t>、</w:t>
      </w:r>
      <w:r w:rsidR="000861EC">
        <w:rPr>
          <w:rFonts w:ascii="Times New Roman" w:hAnsi="Times New Roman" w:hint="eastAsia"/>
          <w:kern w:val="0"/>
          <w:szCs w:val="24"/>
        </w:rPr>
        <w:t>60</w:t>
      </w:r>
      <w:r>
        <w:rPr>
          <w:rFonts w:ascii="Times New Roman" w:hAnsi="Times New Roman" w:hint="eastAsia"/>
          <w:kern w:val="0"/>
          <w:szCs w:val="24"/>
        </w:rPr>
        <w:t>%</w:t>
      </w:r>
    </w:p>
    <w:p w14:paraId="0C173A53" w14:textId="32C6511A" w:rsidR="006E22CB" w:rsidRDefault="006E22CB" w:rsidP="006E22CB">
      <w:pPr>
        <w:widowControl/>
        <w:spacing w:line="400" w:lineRule="exact"/>
        <w:ind w:firstLineChars="200" w:firstLine="420"/>
        <w:jc w:val="left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实践成绩主要包括实践验收、上机考试、实践报告以及</w:t>
      </w:r>
      <w:r w:rsidR="00B42435">
        <w:rPr>
          <w:rFonts w:ascii="Times New Roman" w:hAnsi="Times New Roman" w:hint="eastAsia"/>
          <w:kern w:val="0"/>
          <w:szCs w:val="24"/>
        </w:rPr>
        <w:t>自主</w:t>
      </w:r>
      <w:r>
        <w:rPr>
          <w:rFonts w:ascii="Times New Roman" w:hAnsi="Times New Roman" w:hint="eastAsia"/>
          <w:kern w:val="0"/>
          <w:szCs w:val="24"/>
        </w:rPr>
        <w:t>研究报告四部分组成。</w:t>
      </w:r>
    </w:p>
    <w:p w14:paraId="72253866" w14:textId="77777777" w:rsidR="006E22CB" w:rsidRDefault="006E22CB" w:rsidP="006E22CB">
      <w:pPr>
        <w:widowControl/>
        <w:spacing w:line="400" w:lineRule="exact"/>
        <w:ind w:firstLineChars="200" w:firstLine="420"/>
        <w:jc w:val="left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实践验收采用指导教师现场验收学生实践作品，是教师对学生的设计成果以及平时表现全面进行考核，进行简短的答辩，评定最终实践验收成绩。在实践结束后进行上机考试，</w:t>
      </w:r>
      <w:proofErr w:type="gramStart"/>
      <w:r>
        <w:rPr>
          <w:rFonts w:ascii="Times New Roman" w:hAnsi="Times New Roman" w:hint="eastAsia"/>
          <w:kern w:val="0"/>
          <w:szCs w:val="24"/>
        </w:rPr>
        <w:t>给出机考成绩</w:t>
      </w:r>
      <w:proofErr w:type="gramEnd"/>
      <w:r>
        <w:rPr>
          <w:rFonts w:ascii="Times New Roman" w:hAnsi="Times New Roman" w:hint="eastAsia"/>
          <w:kern w:val="0"/>
          <w:szCs w:val="24"/>
        </w:rPr>
        <w:t>。实践结束后提交实践报告，根据报告教师给出报告成绩。在实践内容</w:t>
      </w:r>
      <w:r>
        <w:rPr>
          <w:rFonts w:ascii="Times New Roman" w:hAnsi="Times New Roman" w:hint="eastAsia"/>
          <w:kern w:val="0"/>
          <w:szCs w:val="24"/>
        </w:rPr>
        <w:t>4</w:t>
      </w:r>
      <w:r>
        <w:rPr>
          <w:rFonts w:ascii="Times New Roman" w:hAnsi="Times New Roman" w:hint="eastAsia"/>
          <w:kern w:val="0"/>
          <w:szCs w:val="24"/>
        </w:rPr>
        <w:t>中，需要借助于网络查找资料和小组研究工作，该部分通过小组研究报告计入成绩。</w:t>
      </w:r>
    </w:p>
    <w:p w14:paraId="1DB360C5" w14:textId="37F3FE23" w:rsidR="000861EC" w:rsidRDefault="000861EC" w:rsidP="006E22CB">
      <w:pPr>
        <w:widowControl/>
        <w:spacing w:line="400" w:lineRule="exact"/>
        <w:ind w:firstLineChars="200" w:firstLine="420"/>
        <w:jc w:val="left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总成绩比例：</w:t>
      </w:r>
    </w:p>
    <w:p w14:paraId="18F18E61" w14:textId="77777777" w:rsidR="006E22CB" w:rsidRDefault="006E22CB" w:rsidP="006E22CB">
      <w:pPr>
        <w:widowControl/>
        <w:spacing w:line="400" w:lineRule="exact"/>
        <w:ind w:firstLineChars="200" w:firstLine="420"/>
        <w:jc w:val="left"/>
        <w:rPr>
          <w:rFonts w:ascii="Times New Roman" w:hAnsi="Times New Roman"/>
          <w:kern w:val="0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1418"/>
      </w:tblGrid>
      <w:tr w:rsidR="00614A65" w14:paraId="2BB2D2CC" w14:textId="77777777" w:rsidTr="000861EC">
        <w:tc>
          <w:tcPr>
            <w:tcW w:w="1277" w:type="dxa"/>
            <w:tcBorders>
              <w:right w:val="single" w:sz="4" w:space="0" w:color="auto"/>
            </w:tcBorders>
          </w:tcPr>
          <w:p w14:paraId="05EFD351" w14:textId="77777777" w:rsidR="00614A65" w:rsidRDefault="00614A65" w:rsidP="00614A65">
            <w:pPr>
              <w:spacing w:afterLines="50" w:after="156"/>
            </w:pPr>
            <w:r>
              <w:rPr>
                <w:rFonts w:hint="eastAsia"/>
              </w:rPr>
              <w:t>实验成绩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96E68AF" w14:textId="50833DE6" w:rsidR="00614A65" w:rsidRDefault="00614A65" w:rsidP="00614A65">
            <w:pPr>
              <w:spacing w:afterLines="50" w:after="156"/>
            </w:pPr>
            <w:r>
              <w:t>实践</w:t>
            </w:r>
            <w:r>
              <w:rPr>
                <w:rFonts w:hint="eastAsia"/>
              </w:rPr>
              <w:t>成绩</w:t>
            </w:r>
          </w:p>
        </w:tc>
      </w:tr>
      <w:tr w:rsidR="00614A65" w14:paraId="5BA056E0" w14:textId="77777777" w:rsidTr="000861EC">
        <w:trPr>
          <w:trHeight w:val="278"/>
        </w:trPr>
        <w:tc>
          <w:tcPr>
            <w:tcW w:w="1277" w:type="dxa"/>
            <w:tcBorders>
              <w:right w:val="single" w:sz="4" w:space="0" w:color="auto"/>
            </w:tcBorders>
          </w:tcPr>
          <w:p w14:paraId="064DB20E" w14:textId="77777777" w:rsidR="00614A65" w:rsidRDefault="00614A65" w:rsidP="000861EC">
            <w:pPr>
              <w:spacing w:afterLines="50" w:after="156"/>
              <w:jc w:val="left"/>
            </w:pPr>
            <w:r>
              <w:rPr>
                <w:rFonts w:hint="eastAsia"/>
              </w:rPr>
              <w:t>40%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12C4D5A" w14:textId="4A902517" w:rsidR="00614A65" w:rsidRDefault="00614A65" w:rsidP="00614A65">
            <w:pPr>
              <w:spacing w:afterLines="50" w:after="156"/>
            </w:pPr>
            <w:r>
              <w:rPr>
                <w:rFonts w:hint="eastAsia"/>
              </w:rPr>
              <w:t>60%</w:t>
            </w:r>
          </w:p>
        </w:tc>
      </w:tr>
    </w:tbl>
    <w:p w14:paraId="1F5DC95A" w14:textId="58FCEA6B" w:rsidR="00004C9C" w:rsidRPr="000861EC" w:rsidRDefault="000861EC" w:rsidP="000861EC">
      <w:pPr>
        <w:widowControl/>
        <w:spacing w:line="400" w:lineRule="exact"/>
        <w:ind w:firstLineChars="200" w:firstLine="420"/>
        <w:jc w:val="left"/>
        <w:rPr>
          <w:rFonts w:ascii="Times New Roman" w:hAnsi="Times New Roman"/>
          <w:kern w:val="0"/>
          <w:szCs w:val="24"/>
        </w:rPr>
      </w:pPr>
      <w:r w:rsidRPr="000861EC">
        <w:rPr>
          <w:rFonts w:ascii="Times New Roman" w:hAnsi="Times New Roman" w:hint="eastAsia"/>
          <w:kern w:val="0"/>
          <w:szCs w:val="24"/>
        </w:rPr>
        <w:t>实践成绩比例：</w:t>
      </w:r>
    </w:p>
    <w:p w14:paraId="79B9F365" w14:textId="77777777" w:rsidR="000861EC" w:rsidRDefault="000861EC" w:rsidP="00004C9C">
      <w:pPr>
        <w:adjustRightInd w:val="0"/>
        <w:snapToGrid w:val="0"/>
        <w:spacing w:line="320" w:lineRule="exact"/>
        <w:ind w:firstLineChars="200" w:firstLine="480"/>
        <w:rPr>
          <w:rFonts w:ascii="楷体" w:eastAsia="楷体" w:hAnsi="楷体"/>
          <w:sz w:val="24"/>
        </w:rPr>
      </w:pPr>
    </w:p>
    <w:tbl>
      <w:tblPr>
        <w:tblW w:w="70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2410"/>
      </w:tblGrid>
      <w:tr w:rsidR="00004C9C" w14:paraId="4D23D2F5" w14:textId="77777777" w:rsidTr="000861EC">
        <w:tc>
          <w:tcPr>
            <w:tcW w:w="1560" w:type="dxa"/>
            <w:tcBorders>
              <w:left w:val="single" w:sz="4" w:space="0" w:color="auto"/>
            </w:tcBorders>
          </w:tcPr>
          <w:p w14:paraId="6C024D72" w14:textId="77777777" w:rsidR="00004C9C" w:rsidRDefault="00004C9C" w:rsidP="00860A61">
            <w:pPr>
              <w:adjustRightInd w:val="0"/>
              <w:snapToGrid w:val="0"/>
              <w:spacing w:line="320" w:lineRule="exac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实践验收</w:t>
            </w:r>
          </w:p>
        </w:tc>
        <w:tc>
          <w:tcPr>
            <w:tcW w:w="1559" w:type="dxa"/>
          </w:tcPr>
          <w:p w14:paraId="2F6200C2" w14:textId="77777777" w:rsidR="00004C9C" w:rsidRDefault="00004C9C" w:rsidP="00860A61">
            <w:pPr>
              <w:adjustRightInd w:val="0"/>
              <w:snapToGrid w:val="0"/>
              <w:spacing w:line="320" w:lineRule="exac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上机考试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DC3CD25" w14:textId="77777777" w:rsidR="00004C9C" w:rsidRDefault="00004C9C" w:rsidP="00860A61">
            <w:pPr>
              <w:adjustRightInd w:val="0"/>
              <w:snapToGrid w:val="0"/>
              <w:spacing w:line="320" w:lineRule="exac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实践报告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BA1E6E6" w14:textId="35BB06F4" w:rsidR="00004C9C" w:rsidRDefault="00004C9C" w:rsidP="00860A61">
            <w:pPr>
              <w:adjustRightInd w:val="0"/>
              <w:snapToGrid w:val="0"/>
              <w:spacing w:line="320" w:lineRule="exac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自主研究报告</w:t>
            </w:r>
          </w:p>
        </w:tc>
      </w:tr>
      <w:tr w:rsidR="00004C9C" w14:paraId="173CF8EF" w14:textId="77777777" w:rsidTr="000861EC">
        <w:trPr>
          <w:trHeight w:val="278"/>
        </w:trPr>
        <w:tc>
          <w:tcPr>
            <w:tcW w:w="1560" w:type="dxa"/>
            <w:tcBorders>
              <w:left w:val="single" w:sz="4" w:space="0" w:color="auto"/>
            </w:tcBorders>
          </w:tcPr>
          <w:p w14:paraId="7260CCD4" w14:textId="77777777" w:rsidR="00004C9C" w:rsidRDefault="00004C9C" w:rsidP="00860A61">
            <w:pPr>
              <w:adjustRightInd w:val="0"/>
              <w:snapToGrid w:val="0"/>
              <w:spacing w:line="320" w:lineRule="exact"/>
              <w:ind w:firstLineChars="200" w:firstLine="48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</w:t>
            </w:r>
            <w:r>
              <w:rPr>
                <w:rFonts w:ascii="楷体" w:eastAsia="楷体" w:hAnsi="楷体" w:hint="eastAsia"/>
                <w:sz w:val="24"/>
              </w:rPr>
              <w:t>%</w:t>
            </w:r>
          </w:p>
        </w:tc>
        <w:tc>
          <w:tcPr>
            <w:tcW w:w="1559" w:type="dxa"/>
          </w:tcPr>
          <w:p w14:paraId="069EDA54" w14:textId="77777777" w:rsidR="00004C9C" w:rsidRDefault="00004C9C" w:rsidP="00860A61">
            <w:pPr>
              <w:adjustRightInd w:val="0"/>
              <w:snapToGrid w:val="0"/>
              <w:spacing w:line="320" w:lineRule="exact"/>
              <w:ind w:firstLineChars="200" w:firstLine="48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40%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72A7EFE" w14:textId="77777777" w:rsidR="00004C9C" w:rsidRDefault="00004C9C" w:rsidP="00860A61">
            <w:pPr>
              <w:adjustRightInd w:val="0"/>
              <w:snapToGrid w:val="0"/>
              <w:spacing w:line="320" w:lineRule="exac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  <w:r>
              <w:rPr>
                <w:rFonts w:ascii="楷体" w:eastAsia="楷体" w:hAnsi="楷体" w:hint="eastAsia"/>
                <w:sz w:val="24"/>
              </w:rPr>
              <w:t>%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4568BC5" w14:textId="77777777" w:rsidR="00004C9C" w:rsidRDefault="00004C9C" w:rsidP="00860A61">
            <w:pPr>
              <w:adjustRightInd w:val="0"/>
              <w:snapToGrid w:val="0"/>
              <w:spacing w:line="320" w:lineRule="exact"/>
              <w:ind w:firstLineChars="200" w:firstLine="48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15</w:t>
            </w:r>
            <w:r>
              <w:rPr>
                <w:rFonts w:ascii="楷体" w:eastAsia="楷体" w:hAnsi="楷体" w:hint="eastAsia"/>
                <w:sz w:val="24"/>
              </w:rPr>
              <w:t>%</w:t>
            </w:r>
          </w:p>
        </w:tc>
      </w:tr>
    </w:tbl>
    <w:p w14:paraId="3131BFC5" w14:textId="77777777" w:rsidR="006E22CB" w:rsidRDefault="006E22CB" w:rsidP="006E22CB">
      <w:pPr>
        <w:widowControl/>
        <w:spacing w:line="400" w:lineRule="exact"/>
        <w:ind w:firstLineChars="200" w:firstLine="420"/>
        <w:jc w:val="left"/>
        <w:rPr>
          <w:rFonts w:ascii="Times New Roman" w:hAnsi="Times New Roman"/>
          <w:kern w:val="0"/>
          <w:szCs w:val="24"/>
        </w:rPr>
      </w:pPr>
    </w:p>
    <w:p w14:paraId="3DFE221D" w14:textId="19269FAD" w:rsidR="006E22CB" w:rsidRDefault="006E22CB" w:rsidP="006E22CB">
      <w:pPr>
        <w:widowControl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三</w:t>
      </w:r>
      <w:r>
        <w:rPr>
          <w:rFonts w:ascii="Times New Roman" w:hAnsi="Times New Roman"/>
          <w:b/>
          <w:sz w:val="24"/>
          <w:szCs w:val="24"/>
        </w:rPr>
        <w:t>、教学进程</w:t>
      </w:r>
    </w:p>
    <w:p w14:paraId="596F79B7" w14:textId="77777777" w:rsidR="006E22CB" w:rsidRDefault="006E22CB" w:rsidP="006E22CB">
      <w:pPr>
        <w:widowControl/>
        <w:jc w:val="lef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454"/>
      </w:tblGrid>
      <w:tr w:rsidR="00941EA3" w14:paraId="579807AF" w14:textId="77777777" w:rsidTr="00941EA3">
        <w:tc>
          <w:tcPr>
            <w:tcW w:w="2835" w:type="dxa"/>
          </w:tcPr>
          <w:p w14:paraId="0F5F9B6C" w14:textId="77777777" w:rsidR="00941EA3" w:rsidRDefault="00941EA3" w:rsidP="005E50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实习内容</w:t>
            </w:r>
          </w:p>
        </w:tc>
        <w:tc>
          <w:tcPr>
            <w:tcW w:w="2454" w:type="dxa"/>
          </w:tcPr>
          <w:p w14:paraId="61DA3C0C" w14:textId="77777777" w:rsidR="00941EA3" w:rsidRDefault="00941EA3" w:rsidP="005E50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课时</w:t>
            </w:r>
          </w:p>
        </w:tc>
      </w:tr>
      <w:tr w:rsidR="00941EA3" w14:paraId="37463835" w14:textId="77777777" w:rsidTr="00941EA3">
        <w:trPr>
          <w:trHeight w:val="258"/>
        </w:trPr>
        <w:tc>
          <w:tcPr>
            <w:tcW w:w="2835" w:type="dxa"/>
          </w:tcPr>
          <w:p w14:paraId="7E6BA022" w14:textId="77777777" w:rsidR="00941EA3" w:rsidRDefault="00941EA3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信号时域分析</w:t>
            </w:r>
          </w:p>
        </w:tc>
        <w:tc>
          <w:tcPr>
            <w:tcW w:w="2454" w:type="dxa"/>
            <w:vAlign w:val="center"/>
          </w:tcPr>
          <w:p w14:paraId="01EB3736" w14:textId="02E8F007" w:rsidR="00941EA3" w:rsidRDefault="00941EA3" w:rsidP="008E7B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941EA3" w14:paraId="18F9DC7E" w14:textId="77777777" w:rsidTr="0083109A">
        <w:trPr>
          <w:trHeight w:val="311"/>
        </w:trPr>
        <w:tc>
          <w:tcPr>
            <w:tcW w:w="2835" w:type="dxa"/>
          </w:tcPr>
          <w:p w14:paraId="1BE7239F" w14:textId="77777777" w:rsidR="00941EA3" w:rsidRDefault="00941EA3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信号频谱分析</w:t>
            </w:r>
          </w:p>
        </w:tc>
        <w:tc>
          <w:tcPr>
            <w:tcW w:w="2454" w:type="dxa"/>
            <w:vAlign w:val="center"/>
          </w:tcPr>
          <w:p w14:paraId="0D4E407D" w14:textId="3DB45333" w:rsidR="00941EA3" w:rsidRDefault="0083109A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941EA3"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941EA3" w14:paraId="692830D6" w14:textId="77777777" w:rsidTr="00941EA3">
        <w:tc>
          <w:tcPr>
            <w:tcW w:w="2835" w:type="dxa"/>
          </w:tcPr>
          <w:p w14:paraId="448C80E0" w14:textId="77777777" w:rsidR="00941EA3" w:rsidRDefault="00941EA3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数字滤波器设计</w:t>
            </w:r>
          </w:p>
        </w:tc>
        <w:tc>
          <w:tcPr>
            <w:tcW w:w="2454" w:type="dxa"/>
            <w:vAlign w:val="center"/>
          </w:tcPr>
          <w:p w14:paraId="5D38E691" w14:textId="72F0419B" w:rsidR="00941EA3" w:rsidRDefault="0083109A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941EA3"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941EA3" w14:paraId="4157773E" w14:textId="77777777" w:rsidTr="00941EA3">
        <w:tc>
          <w:tcPr>
            <w:tcW w:w="2835" w:type="dxa"/>
          </w:tcPr>
          <w:p w14:paraId="45E65F2D" w14:textId="50ADAB2A" w:rsidR="00941EA3" w:rsidRDefault="0083109A" w:rsidP="005E5084">
            <w:pPr>
              <w:jc w:val="center"/>
              <w:rPr>
                <w:rFonts w:ascii="宋体" w:hAnsi="宋体"/>
                <w:szCs w:val="21"/>
              </w:rPr>
            </w:pPr>
            <w:r w:rsidRPr="0083109A">
              <w:rPr>
                <w:rFonts w:ascii="宋体" w:hAnsi="宋体" w:hint="eastAsia"/>
                <w:szCs w:val="21"/>
              </w:rPr>
              <w:t>声音信号分析与处理</w:t>
            </w:r>
          </w:p>
        </w:tc>
        <w:tc>
          <w:tcPr>
            <w:tcW w:w="2454" w:type="dxa"/>
            <w:vAlign w:val="center"/>
          </w:tcPr>
          <w:p w14:paraId="31DE2E98" w14:textId="3D4CDC77" w:rsidR="00941EA3" w:rsidRDefault="0083109A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8E7BB7">
              <w:rPr>
                <w:rFonts w:ascii="宋体" w:hAnsi="宋体" w:hint="eastAsia"/>
                <w:szCs w:val="21"/>
              </w:rPr>
              <w:t>.5</w:t>
            </w:r>
            <w:r w:rsidR="00941EA3"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83109A" w14:paraId="38580A9F" w14:textId="77777777" w:rsidTr="00941EA3">
        <w:tc>
          <w:tcPr>
            <w:tcW w:w="2835" w:type="dxa"/>
          </w:tcPr>
          <w:p w14:paraId="716A4C1C" w14:textId="1D444CA0" w:rsidR="0083109A" w:rsidRPr="0083109A" w:rsidRDefault="0083109A" w:rsidP="005E5084">
            <w:pPr>
              <w:jc w:val="center"/>
              <w:rPr>
                <w:rFonts w:ascii="宋体" w:hAnsi="宋体"/>
                <w:szCs w:val="21"/>
              </w:rPr>
            </w:pPr>
            <w:r w:rsidRPr="0083109A">
              <w:rPr>
                <w:rFonts w:ascii="宋体" w:hAnsi="宋体" w:hint="eastAsia"/>
                <w:szCs w:val="21"/>
              </w:rPr>
              <w:t>Simulink仿真系统分析与设计实践</w:t>
            </w:r>
          </w:p>
        </w:tc>
        <w:tc>
          <w:tcPr>
            <w:tcW w:w="2454" w:type="dxa"/>
            <w:vAlign w:val="center"/>
          </w:tcPr>
          <w:p w14:paraId="15F6CE61" w14:textId="1F5B270D" w:rsidR="0083109A" w:rsidRDefault="0083109A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2.5天</w:t>
            </w:r>
          </w:p>
        </w:tc>
      </w:tr>
      <w:tr w:rsidR="00941EA3" w14:paraId="668917EF" w14:textId="77777777" w:rsidTr="00941EA3">
        <w:tc>
          <w:tcPr>
            <w:tcW w:w="2835" w:type="dxa"/>
          </w:tcPr>
          <w:p w14:paraId="5386680E" w14:textId="77777777" w:rsidR="00941EA3" w:rsidRDefault="00941EA3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上机考试</w:t>
            </w:r>
          </w:p>
        </w:tc>
        <w:tc>
          <w:tcPr>
            <w:tcW w:w="2454" w:type="dxa"/>
          </w:tcPr>
          <w:p w14:paraId="6652B574" w14:textId="77777777" w:rsidR="00941EA3" w:rsidRDefault="00941EA3" w:rsidP="005E50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</w:tbl>
    <w:p w14:paraId="42FBE0B3" w14:textId="77777777" w:rsidR="006E22CB" w:rsidRDefault="006E22CB" w:rsidP="006E22CB">
      <w:pPr>
        <w:adjustRightInd w:val="0"/>
        <w:snapToGrid w:val="0"/>
        <w:rPr>
          <w:rFonts w:ascii="楷体" w:eastAsia="楷体" w:hAnsi="楷体"/>
          <w:sz w:val="24"/>
        </w:rPr>
      </w:pPr>
    </w:p>
    <w:sectPr w:rsidR="006E22CB" w:rsidSect="00291964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A729" w14:textId="77777777" w:rsidR="00235F8E" w:rsidRDefault="00235F8E" w:rsidP="00B42435">
      <w:r>
        <w:separator/>
      </w:r>
    </w:p>
  </w:endnote>
  <w:endnote w:type="continuationSeparator" w:id="0">
    <w:p w14:paraId="0A4E8211" w14:textId="77777777" w:rsidR="00235F8E" w:rsidRDefault="00235F8E" w:rsidP="00B4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473A" w14:textId="77777777" w:rsidR="00235F8E" w:rsidRDefault="00235F8E" w:rsidP="00B42435">
      <w:r>
        <w:separator/>
      </w:r>
    </w:p>
  </w:footnote>
  <w:footnote w:type="continuationSeparator" w:id="0">
    <w:p w14:paraId="78AC4C63" w14:textId="77777777" w:rsidR="00235F8E" w:rsidRDefault="00235F8E" w:rsidP="00B42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F4A"/>
    <w:multiLevelType w:val="hybridMultilevel"/>
    <w:tmpl w:val="FD22C6B6"/>
    <w:lvl w:ilvl="0" w:tplc="DAB4A3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41848"/>
    <w:multiLevelType w:val="hybridMultilevel"/>
    <w:tmpl w:val="D332B9BE"/>
    <w:lvl w:ilvl="0" w:tplc="0E96D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81092"/>
    <w:multiLevelType w:val="hybridMultilevel"/>
    <w:tmpl w:val="5DCA7F72"/>
    <w:lvl w:ilvl="0" w:tplc="308E4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F328B"/>
    <w:multiLevelType w:val="hybridMultilevel"/>
    <w:tmpl w:val="71404396"/>
    <w:lvl w:ilvl="0" w:tplc="3DD21972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C3A17"/>
    <w:multiLevelType w:val="hybridMultilevel"/>
    <w:tmpl w:val="F54029F4"/>
    <w:lvl w:ilvl="0" w:tplc="7D4C71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D8F7D50"/>
    <w:multiLevelType w:val="hybridMultilevel"/>
    <w:tmpl w:val="092E8A52"/>
    <w:lvl w:ilvl="0" w:tplc="EB12B6F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DF6184"/>
    <w:multiLevelType w:val="hybridMultilevel"/>
    <w:tmpl w:val="378C577E"/>
    <w:lvl w:ilvl="0" w:tplc="2D6C0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7818BE"/>
    <w:multiLevelType w:val="hybridMultilevel"/>
    <w:tmpl w:val="52B69844"/>
    <w:lvl w:ilvl="0" w:tplc="16F057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D301B"/>
    <w:multiLevelType w:val="hybridMultilevel"/>
    <w:tmpl w:val="092E8A52"/>
    <w:lvl w:ilvl="0" w:tplc="EB12B6F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9B333F"/>
    <w:multiLevelType w:val="hybridMultilevel"/>
    <w:tmpl w:val="A3AEF242"/>
    <w:lvl w:ilvl="0" w:tplc="AC445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DD7FAB"/>
    <w:multiLevelType w:val="hybridMultilevel"/>
    <w:tmpl w:val="1122C662"/>
    <w:lvl w:ilvl="0" w:tplc="16F057EC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9643EE7"/>
    <w:multiLevelType w:val="hybridMultilevel"/>
    <w:tmpl w:val="3F90CC38"/>
    <w:lvl w:ilvl="0" w:tplc="03182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E473E0"/>
    <w:multiLevelType w:val="hybridMultilevel"/>
    <w:tmpl w:val="4D121442"/>
    <w:lvl w:ilvl="0" w:tplc="8CC27820">
      <w:start w:val="1"/>
      <w:numFmt w:val="decimal"/>
      <w:lvlText w:val="%1."/>
      <w:lvlJc w:val="left"/>
      <w:pPr>
        <w:ind w:left="420" w:hanging="420"/>
      </w:pPr>
      <w:rPr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6638CA"/>
    <w:multiLevelType w:val="hybridMultilevel"/>
    <w:tmpl w:val="C8F608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7929A7"/>
    <w:multiLevelType w:val="hybridMultilevel"/>
    <w:tmpl w:val="967A6918"/>
    <w:lvl w:ilvl="0" w:tplc="8314055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597254">
    <w:abstractNumId w:val="2"/>
  </w:num>
  <w:num w:numId="2" w16cid:durableId="1309942730">
    <w:abstractNumId w:val="0"/>
  </w:num>
  <w:num w:numId="3" w16cid:durableId="1133132834">
    <w:abstractNumId w:val="1"/>
  </w:num>
  <w:num w:numId="4" w16cid:durableId="136730560">
    <w:abstractNumId w:val="11"/>
  </w:num>
  <w:num w:numId="5" w16cid:durableId="1281493790">
    <w:abstractNumId w:val="12"/>
  </w:num>
  <w:num w:numId="6" w16cid:durableId="34817144">
    <w:abstractNumId w:val="13"/>
  </w:num>
  <w:num w:numId="7" w16cid:durableId="543443757">
    <w:abstractNumId w:val="5"/>
  </w:num>
  <w:num w:numId="8" w16cid:durableId="1857038073">
    <w:abstractNumId w:val="9"/>
  </w:num>
  <w:num w:numId="9" w16cid:durableId="1587761549">
    <w:abstractNumId w:val="14"/>
  </w:num>
  <w:num w:numId="10" w16cid:durableId="2631344">
    <w:abstractNumId w:val="6"/>
  </w:num>
  <w:num w:numId="11" w16cid:durableId="1086877379">
    <w:abstractNumId w:val="7"/>
  </w:num>
  <w:num w:numId="12" w16cid:durableId="1797289749">
    <w:abstractNumId w:val="8"/>
  </w:num>
  <w:num w:numId="13" w16cid:durableId="23025898">
    <w:abstractNumId w:val="10"/>
  </w:num>
  <w:num w:numId="14" w16cid:durableId="410129296">
    <w:abstractNumId w:val="4"/>
  </w:num>
  <w:num w:numId="15" w16cid:durableId="2053112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271"/>
    <w:rsid w:val="00001193"/>
    <w:rsid w:val="00004C9C"/>
    <w:rsid w:val="00056B19"/>
    <w:rsid w:val="00056CA4"/>
    <w:rsid w:val="00073727"/>
    <w:rsid w:val="000861EC"/>
    <w:rsid w:val="00090532"/>
    <w:rsid w:val="00090C92"/>
    <w:rsid w:val="000E1B41"/>
    <w:rsid w:val="000E3CE1"/>
    <w:rsid w:val="00102121"/>
    <w:rsid w:val="00113D63"/>
    <w:rsid w:val="001542D8"/>
    <w:rsid w:val="00165F49"/>
    <w:rsid w:val="001D205C"/>
    <w:rsid w:val="0021628C"/>
    <w:rsid w:val="00235F8E"/>
    <w:rsid w:val="002555A6"/>
    <w:rsid w:val="00291020"/>
    <w:rsid w:val="00291964"/>
    <w:rsid w:val="003825CA"/>
    <w:rsid w:val="00474794"/>
    <w:rsid w:val="00485301"/>
    <w:rsid w:val="004A6BFA"/>
    <w:rsid w:val="004F29B3"/>
    <w:rsid w:val="0051130C"/>
    <w:rsid w:val="00545142"/>
    <w:rsid w:val="0057767C"/>
    <w:rsid w:val="005A02D1"/>
    <w:rsid w:val="005A0999"/>
    <w:rsid w:val="005A2F83"/>
    <w:rsid w:val="005A79A7"/>
    <w:rsid w:val="005B1968"/>
    <w:rsid w:val="005E6BA6"/>
    <w:rsid w:val="00614A65"/>
    <w:rsid w:val="00670968"/>
    <w:rsid w:val="006B1430"/>
    <w:rsid w:val="006C65C9"/>
    <w:rsid w:val="006E2054"/>
    <w:rsid w:val="006E22CB"/>
    <w:rsid w:val="006F01DD"/>
    <w:rsid w:val="00726F20"/>
    <w:rsid w:val="00741153"/>
    <w:rsid w:val="00747DFF"/>
    <w:rsid w:val="007540E0"/>
    <w:rsid w:val="0075744C"/>
    <w:rsid w:val="008041D2"/>
    <w:rsid w:val="0083109A"/>
    <w:rsid w:val="00843417"/>
    <w:rsid w:val="00851285"/>
    <w:rsid w:val="0085292E"/>
    <w:rsid w:val="008826A4"/>
    <w:rsid w:val="008935B1"/>
    <w:rsid w:val="008A0CA9"/>
    <w:rsid w:val="008C7822"/>
    <w:rsid w:val="008D65D4"/>
    <w:rsid w:val="008E7A12"/>
    <w:rsid w:val="008E7BB7"/>
    <w:rsid w:val="009062AA"/>
    <w:rsid w:val="00913348"/>
    <w:rsid w:val="00941EA3"/>
    <w:rsid w:val="0096388A"/>
    <w:rsid w:val="0099200F"/>
    <w:rsid w:val="009A014A"/>
    <w:rsid w:val="009D20CF"/>
    <w:rsid w:val="009D429A"/>
    <w:rsid w:val="009D5C5F"/>
    <w:rsid w:val="009E067A"/>
    <w:rsid w:val="009F56FC"/>
    <w:rsid w:val="00A4556D"/>
    <w:rsid w:val="00A75271"/>
    <w:rsid w:val="00A76F7B"/>
    <w:rsid w:val="00AD4DEA"/>
    <w:rsid w:val="00B42435"/>
    <w:rsid w:val="00B5659B"/>
    <w:rsid w:val="00B76B6A"/>
    <w:rsid w:val="00BC154D"/>
    <w:rsid w:val="00BD4CE1"/>
    <w:rsid w:val="00C959E7"/>
    <w:rsid w:val="00CC14B0"/>
    <w:rsid w:val="00CC2954"/>
    <w:rsid w:val="00CE0862"/>
    <w:rsid w:val="00D058CB"/>
    <w:rsid w:val="00D24DA3"/>
    <w:rsid w:val="00D54616"/>
    <w:rsid w:val="00D63F6F"/>
    <w:rsid w:val="00D64CF8"/>
    <w:rsid w:val="00D72498"/>
    <w:rsid w:val="00D7307F"/>
    <w:rsid w:val="00D90B40"/>
    <w:rsid w:val="00DA2161"/>
    <w:rsid w:val="00DA2B26"/>
    <w:rsid w:val="00DE559E"/>
    <w:rsid w:val="00DE5F0B"/>
    <w:rsid w:val="00E02520"/>
    <w:rsid w:val="00E26C94"/>
    <w:rsid w:val="00E874EE"/>
    <w:rsid w:val="00EC7097"/>
    <w:rsid w:val="00EE5308"/>
    <w:rsid w:val="00F34532"/>
    <w:rsid w:val="00FB2906"/>
    <w:rsid w:val="00FE24A3"/>
    <w:rsid w:val="00FE2E5E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55D42"/>
  <w15:docId w15:val="{1B28B9A6-7E55-4F2E-996C-3384ED26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6E22C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1"/>
    <w:unhideWhenUsed/>
    <w:qFormat/>
    <w:rsid w:val="006E22CB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96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1964"/>
    <w:rPr>
      <w:sz w:val="18"/>
      <w:szCs w:val="18"/>
    </w:rPr>
  </w:style>
  <w:style w:type="paragraph" w:styleId="a5">
    <w:name w:val="List Paragraph"/>
    <w:basedOn w:val="a"/>
    <w:uiPriority w:val="34"/>
    <w:qFormat/>
    <w:rsid w:val="008E7A12"/>
    <w:pPr>
      <w:ind w:firstLineChars="200" w:firstLine="420"/>
    </w:pPr>
  </w:style>
  <w:style w:type="character" w:customStyle="1" w:styleId="10">
    <w:name w:val="标题 1 字符"/>
    <w:basedOn w:val="a0"/>
    <w:uiPriority w:val="9"/>
    <w:rsid w:val="006E22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6E2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12"/>
    <w:uiPriority w:val="99"/>
    <w:unhideWhenUsed/>
    <w:rsid w:val="006E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semiHidden/>
    <w:rsid w:val="006E22CB"/>
    <w:rPr>
      <w:sz w:val="18"/>
      <w:szCs w:val="18"/>
    </w:rPr>
  </w:style>
  <w:style w:type="character" w:customStyle="1" w:styleId="12">
    <w:name w:val="页眉 字符1"/>
    <w:link w:val="a6"/>
    <w:uiPriority w:val="99"/>
    <w:rsid w:val="006E22CB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8">
    <w:name w:val="footer"/>
    <w:basedOn w:val="a"/>
    <w:link w:val="13"/>
    <w:uiPriority w:val="99"/>
    <w:unhideWhenUsed/>
    <w:rsid w:val="006E22CB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semiHidden/>
    <w:rsid w:val="006E22CB"/>
    <w:rPr>
      <w:sz w:val="18"/>
      <w:szCs w:val="18"/>
    </w:rPr>
  </w:style>
  <w:style w:type="character" w:customStyle="1" w:styleId="13">
    <w:name w:val="页脚 字符1"/>
    <w:link w:val="a8"/>
    <w:uiPriority w:val="99"/>
    <w:rsid w:val="006E22CB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21">
    <w:name w:val="标题 2 字符1"/>
    <w:link w:val="2"/>
    <w:qFormat/>
    <w:rsid w:val="006E22CB"/>
    <w:rPr>
      <w:rFonts w:ascii="Calibri Light" w:eastAsia="宋体" w:hAnsi="Calibri Light" w:cs="Times New Roman"/>
      <w:b/>
      <w:bCs/>
      <w:kern w:val="0"/>
      <w:sz w:val="32"/>
      <w:szCs w:val="32"/>
      <w:lang w:val="x-none" w:eastAsia="x-none"/>
    </w:rPr>
  </w:style>
  <w:style w:type="table" w:styleId="aa">
    <w:name w:val="Table Grid"/>
    <w:basedOn w:val="a1"/>
    <w:uiPriority w:val="99"/>
    <w:qFormat/>
    <w:rsid w:val="006E22C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basedOn w:val="a"/>
    <w:next w:val="a5"/>
    <w:uiPriority w:val="99"/>
    <w:qFormat/>
    <w:rsid w:val="006E22C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批注框文本 Char"/>
    <w:uiPriority w:val="99"/>
    <w:semiHidden/>
    <w:rsid w:val="006E22CB"/>
    <w:rPr>
      <w:sz w:val="18"/>
      <w:szCs w:val="18"/>
    </w:rPr>
  </w:style>
  <w:style w:type="paragraph" w:styleId="ac">
    <w:name w:val="Title"/>
    <w:basedOn w:val="a"/>
    <w:next w:val="a"/>
    <w:link w:val="14"/>
    <w:uiPriority w:val="10"/>
    <w:qFormat/>
    <w:rsid w:val="006E22C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ad">
    <w:name w:val="标题 字符"/>
    <w:basedOn w:val="a0"/>
    <w:uiPriority w:val="10"/>
    <w:rsid w:val="006E22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4">
    <w:name w:val="标题 字符1"/>
    <w:link w:val="ac"/>
    <w:uiPriority w:val="10"/>
    <w:rsid w:val="006E22CB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HTML">
    <w:name w:val="HTML Preformatted"/>
    <w:basedOn w:val="a"/>
    <w:link w:val="HTML1"/>
    <w:uiPriority w:val="99"/>
    <w:semiHidden/>
    <w:unhideWhenUsed/>
    <w:rsid w:val="006E2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6E22CB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semiHidden/>
    <w:rsid w:val="006E22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11">
    <w:name w:val="标题 1 字符1"/>
    <w:link w:val="1"/>
    <w:rsid w:val="006E22CB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334</Words>
  <Characters>1908</Characters>
  <Application>Microsoft Office Word</Application>
  <DocSecurity>0</DocSecurity>
  <Lines>15</Lines>
  <Paragraphs>4</Paragraphs>
  <ScaleCrop>false</ScaleCrop>
  <Company>JLU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LiuTong</dc:creator>
  <cp:keywords/>
  <dc:description/>
  <cp:lastModifiedBy>何 文卿</cp:lastModifiedBy>
  <cp:revision>15</cp:revision>
  <dcterms:created xsi:type="dcterms:W3CDTF">2021-07-08T06:11:00Z</dcterms:created>
  <dcterms:modified xsi:type="dcterms:W3CDTF">2022-07-04T07:10:00Z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