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A2DCA" w14:textId="02153B40" w:rsidR="00D90928" w:rsidRDefault="00766931">
      <w:pPr>
        <w:pStyle w:val="1"/>
        <w:spacing w:before="156" w:after="156" w:line="400" w:lineRule="exact"/>
        <w:jc w:val="center"/>
        <w:rPr>
          <w:rFonts w:ascii="楷体_GB2312" w:eastAsia="楷体_GB2312" w:hAnsi="华文中宋"/>
          <w:sz w:val="32"/>
          <w:szCs w:val="32"/>
        </w:rPr>
      </w:pPr>
      <w:bookmarkStart w:id="0" w:name="_Hlk26526937"/>
      <w:r>
        <w:rPr>
          <w:rFonts w:ascii="楷体_GB2312" w:eastAsia="楷体_GB2312" w:hAnsi="华文中宋" w:hint="eastAsia"/>
          <w:sz w:val="32"/>
          <w:szCs w:val="32"/>
        </w:rPr>
        <w:t>模电</w:t>
      </w:r>
      <w:r w:rsidR="000D6129">
        <w:rPr>
          <w:rFonts w:ascii="楷体_GB2312" w:eastAsia="楷体_GB2312" w:hAnsi="华文中宋" w:hint="eastAsia"/>
          <w:sz w:val="32"/>
          <w:szCs w:val="32"/>
        </w:rPr>
        <w:t>实</w:t>
      </w:r>
      <w:r w:rsidR="000B03E5">
        <w:rPr>
          <w:rFonts w:ascii="楷体_GB2312" w:eastAsia="楷体_GB2312" w:hAnsi="华文中宋" w:hint="eastAsia"/>
          <w:sz w:val="32"/>
          <w:szCs w:val="32"/>
        </w:rPr>
        <w:t>践</w:t>
      </w:r>
      <w:bookmarkEnd w:id="0"/>
      <w:r w:rsidR="000B03E5">
        <w:rPr>
          <w:rFonts w:ascii="楷体_GB2312" w:eastAsia="楷体_GB2312" w:hAnsi="华文中宋" w:hint="eastAsia"/>
          <w:sz w:val="32"/>
          <w:szCs w:val="32"/>
        </w:rPr>
        <w:t>安排</w:t>
      </w:r>
    </w:p>
    <w:p w14:paraId="335B6617" w14:textId="77777777" w:rsidR="00D90928" w:rsidRDefault="00D90928"/>
    <w:p w14:paraId="546853AD" w14:textId="1DBCE6B7" w:rsidR="00D90928" w:rsidRDefault="000D6129">
      <w:pPr>
        <w:adjustRightInd w:val="0"/>
        <w:snapToGrid w:val="0"/>
        <w:spacing w:line="320" w:lineRule="exact"/>
        <w:ind w:firstLineChars="200" w:firstLine="482"/>
        <w:rPr>
          <w:rFonts w:ascii="楷体_GB2312" w:eastAsia="楷体_GB2312" w:hAnsi="华文中宋"/>
          <w:b/>
          <w:sz w:val="24"/>
        </w:rPr>
      </w:pPr>
      <w:r>
        <w:rPr>
          <w:rFonts w:ascii="楷体_GB2312" w:eastAsia="楷体_GB2312" w:hAnsi="华文中宋" w:hint="eastAsia"/>
          <w:b/>
          <w:sz w:val="24"/>
        </w:rPr>
        <w:t>1．</w:t>
      </w:r>
      <w:r w:rsidR="000B03E5">
        <w:rPr>
          <w:rFonts w:ascii="楷体_GB2312" w:eastAsia="楷体_GB2312" w:hAnsi="华文中宋" w:hint="eastAsia"/>
          <w:b/>
          <w:sz w:val="24"/>
        </w:rPr>
        <w:t>时间及内容</w:t>
      </w:r>
    </w:p>
    <w:p w14:paraId="200DD397" w14:textId="23A39B01" w:rsidR="00766931" w:rsidRPr="00746C2C" w:rsidRDefault="00746C2C" w:rsidP="00746C2C">
      <w:pPr>
        <w:adjustRightInd w:val="0"/>
        <w:snapToGrid w:val="0"/>
        <w:spacing w:line="320" w:lineRule="exact"/>
        <w:ind w:firstLine="420"/>
        <w:jc w:val="left"/>
        <w:rPr>
          <w:rFonts w:ascii="楷体_GB2312" w:eastAsia="楷体_GB2312" w:hAnsi="华文中宋"/>
          <w:sz w:val="24"/>
        </w:rPr>
      </w:pPr>
      <w:r>
        <w:rPr>
          <w:rFonts w:ascii="楷体_GB2312" w:eastAsia="楷体_GB2312" w:hAnsi="华文中宋" w:hint="eastAsia"/>
          <w:sz w:val="24"/>
        </w:rPr>
        <w:t>（1）</w:t>
      </w:r>
      <w:r w:rsidR="000B03E5" w:rsidRPr="00746C2C">
        <w:rPr>
          <w:rFonts w:ascii="楷体_GB2312" w:eastAsia="楷体_GB2312" w:hAnsi="华文中宋" w:hint="eastAsia"/>
          <w:sz w:val="24"/>
        </w:rPr>
        <w:t>基础实验项目：</w:t>
      </w:r>
      <w:r w:rsidR="00B25AFC" w:rsidRPr="00746C2C">
        <w:rPr>
          <w:rFonts w:ascii="楷体_GB2312" w:eastAsia="楷体_GB2312" w:hAnsi="华文中宋"/>
          <w:sz w:val="24"/>
        </w:rPr>
        <w:t>5</w:t>
      </w:r>
      <w:r w:rsidR="00924885" w:rsidRPr="00746C2C">
        <w:rPr>
          <w:rFonts w:ascii="楷体_GB2312" w:eastAsia="楷体_GB2312" w:hAnsi="华文中宋" w:hint="eastAsia"/>
          <w:sz w:val="24"/>
        </w:rPr>
        <w:t>天时间</w:t>
      </w:r>
      <w:r w:rsidR="00766931" w:rsidRPr="00746C2C">
        <w:rPr>
          <w:rFonts w:ascii="楷体_GB2312" w:eastAsia="楷体_GB2312" w:hAnsi="华文中宋" w:hint="eastAsia"/>
          <w:sz w:val="24"/>
        </w:rPr>
        <w:t>。±1</w:t>
      </w:r>
      <w:r w:rsidR="00766931" w:rsidRPr="00746C2C">
        <w:rPr>
          <w:rFonts w:ascii="楷体_GB2312" w:eastAsia="楷体_GB2312" w:hAnsi="华文中宋"/>
          <w:sz w:val="24"/>
        </w:rPr>
        <w:t>0V</w:t>
      </w:r>
      <w:r w:rsidR="00766931" w:rsidRPr="00746C2C">
        <w:rPr>
          <w:rFonts w:ascii="楷体_GB2312" w:eastAsia="楷体_GB2312" w:hAnsi="华文中宋" w:hint="eastAsia"/>
          <w:sz w:val="24"/>
        </w:rPr>
        <w:t>电源模块；波形发生器；带通滤波器；放大器。</w:t>
      </w:r>
    </w:p>
    <w:p w14:paraId="164D8D67" w14:textId="1DDF3ED9" w:rsidR="00D90928" w:rsidRPr="00746C2C" w:rsidRDefault="00746C2C" w:rsidP="00746C2C">
      <w:pPr>
        <w:adjustRightInd w:val="0"/>
        <w:snapToGrid w:val="0"/>
        <w:spacing w:line="320" w:lineRule="exact"/>
        <w:ind w:firstLine="420"/>
        <w:jc w:val="left"/>
        <w:rPr>
          <w:rFonts w:ascii="楷体_GB2312" w:eastAsia="楷体_GB2312" w:hAnsi="华文中宋"/>
          <w:sz w:val="24"/>
        </w:rPr>
      </w:pPr>
      <w:r>
        <w:rPr>
          <w:rFonts w:ascii="楷体_GB2312" w:eastAsia="楷体_GB2312" w:hAnsi="华文中宋" w:hint="eastAsia"/>
          <w:sz w:val="24"/>
        </w:rPr>
        <w:t>（2）</w:t>
      </w:r>
      <w:r w:rsidR="00766931" w:rsidRPr="00746C2C">
        <w:rPr>
          <w:rFonts w:ascii="楷体_GB2312" w:eastAsia="楷体_GB2312" w:hAnsi="华文中宋" w:hint="eastAsia"/>
          <w:sz w:val="24"/>
        </w:rPr>
        <w:t>线下</w:t>
      </w:r>
      <w:r w:rsidR="00924885" w:rsidRPr="00746C2C">
        <w:rPr>
          <w:rFonts w:ascii="楷体_GB2312" w:eastAsia="楷体_GB2312" w:hAnsi="华文中宋" w:hint="eastAsia"/>
          <w:sz w:val="24"/>
        </w:rPr>
        <w:t>实验</w:t>
      </w:r>
      <w:r w:rsidR="00766931" w:rsidRPr="00746C2C">
        <w:rPr>
          <w:rFonts w:ascii="楷体_GB2312" w:eastAsia="楷体_GB2312" w:hAnsi="华文中宋" w:hint="eastAsia"/>
          <w:sz w:val="24"/>
        </w:rPr>
        <w:t>准备</w:t>
      </w:r>
      <w:r w:rsidR="00924885" w:rsidRPr="00746C2C">
        <w:rPr>
          <w:rFonts w:ascii="楷体_GB2312" w:eastAsia="楷体_GB2312" w:hAnsi="华文中宋" w:hint="eastAsia"/>
          <w:sz w:val="24"/>
        </w:rPr>
        <w:t>项目：</w:t>
      </w:r>
      <w:r w:rsidR="00766931" w:rsidRPr="00746C2C">
        <w:rPr>
          <w:rFonts w:ascii="楷体_GB2312" w:eastAsia="楷体_GB2312" w:hAnsi="华文中宋"/>
          <w:sz w:val="24"/>
        </w:rPr>
        <w:t>2</w:t>
      </w:r>
      <w:r w:rsidR="00924885" w:rsidRPr="00746C2C">
        <w:rPr>
          <w:rFonts w:ascii="楷体_GB2312" w:eastAsia="楷体_GB2312" w:hAnsi="华文中宋" w:hint="eastAsia"/>
          <w:sz w:val="24"/>
        </w:rPr>
        <w:t>天时间。</w:t>
      </w:r>
      <w:r w:rsidR="00766931" w:rsidRPr="00746C2C">
        <w:rPr>
          <w:rFonts w:ascii="楷体_GB2312" w:eastAsia="楷体_GB2312" w:hAnsi="华文中宋" w:hint="eastAsia"/>
          <w:sz w:val="24"/>
        </w:rPr>
        <w:t>安装制图软件，并画P</w:t>
      </w:r>
      <w:r w:rsidR="00766931" w:rsidRPr="00746C2C">
        <w:rPr>
          <w:rFonts w:ascii="楷体_GB2312" w:eastAsia="楷体_GB2312" w:hAnsi="华文中宋"/>
          <w:sz w:val="24"/>
        </w:rPr>
        <w:t>CB</w:t>
      </w:r>
      <w:r w:rsidR="00766931" w:rsidRPr="00746C2C">
        <w:rPr>
          <w:rFonts w:ascii="楷体_GB2312" w:eastAsia="楷体_GB2312" w:hAnsi="华文中宋" w:hint="eastAsia"/>
          <w:sz w:val="24"/>
        </w:rPr>
        <w:t>图（放大电路）</w:t>
      </w:r>
    </w:p>
    <w:p w14:paraId="51D7C2B5" w14:textId="77777777" w:rsidR="00DF6B07" w:rsidRDefault="00DF6B07" w:rsidP="00DF6B07">
      <w:pPr>
        <w:pStyle w:val="ab"/>
        <w:adjustRightInd w:val="0"/>
        <w:snapToGrid w:val="0"/>
        <w:spacing w:line="320" w:lineRule="exact"/>
        <w:ind w:left="900" w:firstLineChars="0" w:firstLine="0"/>
        <w:jc w:val="left"/>
        <w:rPr>
          <w:rFonts w:ascii="楷体_GB2312" w:eastAsia="楷体_GB2312" w:hAnsi="华文中宋"/>
          <w:sz w:val="24"/>
        </w:rPr>
      </w:pPr>
    </w:p>
    <w:p w14:paraId="38366CD4" w14:textId="77777777" w:rsidR="00D90928" w:rsidRDefault="000D6129">
      <w:pPr>
        <w:adjustRightInd w:val="0"/>
        <w:snapToGrid w:val="0"/>
        <w:spacing w:line="320" w:lineRule="exact"/>
        <w:ind w:firstLineChars="200" w:firstLine="482"/>
        <w:rPr>
          <w:rFonts w:ascii="楷体_GB2312" w:eastAsia="楷体_GB2312" w:hAnsi="华文中宋"/>
          <w:b/>
          <w:sz w:val="24"/>
        </w:rPr>
      </w:pPr>
      <w:r>
        <w:rPr>
          <w:rFonts w:ascii="楷体_GB2312" w:eastAsia="楷体_GB2312" w:hAnsi="华文中宋"/>
          <w:b/>
          <w:sz w:val="24"/>
        </w:rPr>
        <w:t>2</w:t>
      </w:r>
      <w:r>
        <w:rPr>
          <w:rFonts w:ascii="楷体_GB2312" w:eastAsia="楷体_GB2312" w:hAnsi="华文中宋" w:hint="eastAsia"/>
          <w:b/>
          <w:sz w:val="24"/>
        </w:rPr>
        <w:t>．考核要求、考核方式及成绩评定标准</w:t>
      </w:r>
    </w:p>
    <w:p w14:paraId="1AF9E024" w14:textId="74FD2E9A" w:rsidR="00D90928" w:rsidRDefault="00746C2C">
      <w:pPr>
        <w:adjustRightInd w:val="0"/>
        <w:snapToGrid w:val="0"/>
        <w:spacing w:line="320" w:lineRule="exact"/>
        <w:ind w:firstLineChars="200" w:firstLine="480"/>
        <w:rPr>
          <w:rFonts w:ascii="楷体_GB2312" w:eastAsia="楷体_GB2312" w:hAnsi="华文中宋"/>
          <w:sz w:val="24"/>
        </w:rPr>
      </w:pPr>
      <w:r>
        <w:rPr>
          <w:rFonts w:ascii="楷体_GB2312" w:eastAsia="楷体_GB2312" w:hAnsi="华文中宋" w:hint="eastAsia"/>
          <w:sz w:val="24"/>
        </w:rPr>
        <w:t>（1）</w:t>
      </w:r>
      <w:r w:rsidR="000D6129">
        <w:rPr>
          <w:rFonts w:ascii="楷体_GB2312" w:eastAsia="楷体_GB2312" w:hAnsi="华文中宋" w:hint="eastAsia"/>
          <w:sz w:val="24"/>
        </w:rPr>
        <w:t>考核要求</w:t>
      </w:r>
    </w:p>
    <w:p w14:paraId="7F187C12" w14:textId="27F8835A" w:rsidR="00D90928" w:rsidRDefault="000D6129">
      <w:pPr>
        <w:adjustRightInd w:val="0"/>
        <w:snapToGrid w:val="0"/>
        <w:spacing w:line="320" w:lineRule="exact"/>
        <w:ind w:firstLineChars="200" w:firstLine="480"/>
        <w:rPr>
          <w:rFonts w:ascii="楷体_GB2312" w:eastAsia="楷体_GB2312" w:hAnsi="华文中宋"/>
          <w:sz w:val="24"/>
        </w:rPr>
      </w:pPr>
      <w:r>
        <w:rPr>
          <w:rFonts w:ascii="楷体_GB2312" w:eastAsia="楷体_GB2312" w:hAnsi="华文中宋" w:hint="eastAsia"/>
          <w:sz w:val="24"/>
        </w:rPr>
        <w:t>完成实验要求的内容，并撰写相应实验报告；能够结合理论知识对实验所得结果和现象进行分析。</w:t>
      </w:r>
    </w:p>
    <w:p w14:paraId="27EB7B4E" w14:textId="6551C302" w:rsidR="00D90928" w:rsidRDefault="00746C2C">
      <w:pPr>
        <w:adjustRightInd w:val="0"/>
        <w:snapToGrid w:val="0"/>
        <w:spacing w:line="320" w:lineRule="exact"/>
        <w:ind w:firstLineChars="200" w:firstLine="480"/>
        <w:rPr>
          <w:rFonts w:ascii="楷体_GB2312" w:eastAsia="楷体_GB2312" w:hAnsi="华文中宋"/>
          <w:sz w:val="24"/>
        </w:rPr>
      </w:pPr>
      <w:r>
        <w:rPr>
          <w:rFonts w:ascii="楷体_GB2312" w:eastAsia="楷体_GB2312" w:hAnsi="华文中宋" w:hint="eastAsia"/>
          <w:sz w:val="24"/>
        </w:rPr>
        <w:t>（2）</w:t>
      </w:r>
      <w:r w:rsidR="000D6129">
        <w:rPr>
          <w:rFonts w:ascii="楷体_GB2312" w:eastAsia="楷体_GB2312" w:hAnsi="华文中宋" w:hint="eastAsia"/>
          <w:sz w:val="24"/>
        </w:rPr>
        <w:t>考核方式</w:t>
      </w:r>
    </w:p>
    <w:p w14:paraId="0FE61FC7" w14:textId="77777777" w:rsidR="00D90928" w:rsidRDefault="000D6129">
      <w:pPr>
        <w:adjustRightInd w:val="0"/>
        <w:snapToGrid w:val="0"/>
        <w:spacing w:line="320" w:lineRule="exact"/>
        <w:ind w:firstLineChars="200" w:firstLine="480"/>
        <w:rPr>
          <w:rFonts w:ascii="楷体_GB2312" w:eastAsia="楷体_GB2312" w:hAnsi="华文中宋"/>
          <w:sz w:val="24"/>
        </w:rPr>
      </w:pPr>
      <w:r>
        <w:rPr>
          <w:rFonts w:ascii="楷体_GB2312" w:eastAsia="楷体_GB2312" w:hAnsi="华文中宋" w:hint="eastAsia"/>
          <w:sz w:val="24"/>
        </w:rPr>
        <w:t>根据实验内容完成情况，实验报告撰写情况以及综合能力测评情况进行成绩评定。</w:t>
      </w:r>
    </w:p>
    <w:p w14:paraId="0A5DD0DD" w14:textId="0F7F5D89" w:rsidR="00D90928" w:rsidRDefault="00746C2C">
      <w:pPr>
        <w:adjustRightInd w:val="0"/>
        <w:snapToGrid w:val="0"/>
        <w:spacing w:line="320" w:lineRule="exact"/>
        <w:ind w:firstLineChars="200" w:firstLine="480"/>
        <w:rPr>
          <w:rFonts w:ascii="楷体_GB2312" w:eastAsia="楷体_GB2312" w:hAnsi="华文中宋"/>
          <w:sz w:val="24"/>
        </w:rPr>
      </w:pPr>
      <w:r>
        <w:rPr>
          <w:rFonts w:ascii="楷体_GB2312" w:eastAsia="楷体_GB2312" w:hAnsi="华文中宋" w:hint="eastAsia"/>
          <w:sz w:val="24"/>
        </w:rPr>
        <w:t>（3）</w:t>
      </w:r>
      <w:r w:rsidR="000D6129">
        <w:rPr>
          <w:rFonts w:ascii="楷体_GB2312" w:eastAsia="楷体_GB2312" w:hAnsi="华文中宋" w:hint="eastAsia"/>
          <w:sz w:val="24"/>
        </w:rPr>
        <w:t>成绩评定标准</w:t>
      </w:r>
    </w:p>
    <w:p w14:paraId="4C227145" w14:textId="6673B31A" w:rsidR="00D90928" w:rsidRDefault="000D6129">
      <w:pPr>
        <w:adjustRightInd w:val="0"/>
        <w:snapToGrid w:val="0"/>
        <w:spacing w:line="320" w:lineRule="exact"/>
        <w:ind w:firstLineChars="200" w:firstLine="480"/>
        <w:rPr>
          <w:rFonts w:ascii="楷体_GB2312" w:eastAsia="楷体_GB2312" w:hAnsi="华文中宋"/>
          <w:sz w:val="24"/>
        </w:rPr>
      </w:pPr>
      <w:r>
        <w:rPr>
          <w:rFonts w:ascii="楷体_GB2312" w:eastAsia="楷体_GB2312" w:hAnsi="华文中宋" w:hint="eastAsia"/>
          <w:sz w:val="24"/>
        </w:rPr>
        <w:t>根据考核要求，按照以下比例，综合给出</w:t>
      </w:r>
      <w:r w:rsidR="00905ED4">
        <w:rPr>
          <w:rFonts w:ascii="楷体_GB2312" w:eastAsia="楷体_GB2312" w:hAnsi="华文中宋" w:hint="eastAsia"/>
          <w:sz w:val="24"/>
        </w:rPr>
        <w:t>实践</w:t>
      </w:r>
      <w:r>
        <w:rPr>
          <w:rFonts w:ascii="楷体_GB2312" w:eastAsia="楷体_GB2312" w:hAnsi="华文中宋" w:hint="eastAsia"/>
          <w:sz w:val="24"/>
        </w:rPr>
        <w:t>成绩。</w:t>
      </w:r>
    </w:p>
    <w:tbl>
      <w:tblPr>
        <w:tblW w:w="7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41"/>
        <w:gridCol w:w="1843"/>
        <w:gridCol w:w="1843"/>
        <w:gridCol w:w="1843"/>
      </w:tblGrid>
      <w:tr w:rsidR="00E76D3E" w14:paraId="3EB36443" w14:textId="55B0E129" w:rsidTr="00E76D3E">
        <w:trPr>
          <w:jc w:val="center"/>
        </w:trPr>
        <w:tc>
          <w:tcPr>
            <w:tcW w:w="1641" w:type="dxa"/>
            <w:vAlign w:val="center"/>
          </w:tcPr>
          <w:p w14:paraId="60604CBD" w14:textId="4753ECC5" w:rsidR="00E76D3E" w:rsidRDefault="00E76D3E">
            <w:pPr>
              <w:spacing w:afterLines="50" w:after="156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楷体_GB2312" w:eastAsia="楷体_GB2312" w:hAnsi="华文中宋" w:hint="eastAsia"/>
                <w:sz w:val="24"/>
              </w:rPr>
              <w:t>基础实验</w:t>
            </w:r>
          </w:p>
        </w:tc>
        <w:tc>
          <w:tcPr>
            <w:tcW w:w="1843" w:type="dxa"/>
          </w:tcPr>
          <w:p w14:paraId="51E2A46C" w14:textId="3D54E12A" w:rsidR="00E76D3E" w:rsidRDefault="00E76D3E">
            <w:pPr>
              <w:spacing w:afterLines="50" w:after="156"/>
              <w:jc w:val="center"/>
              <w:rPr>
                <w:rFonts w:ascii="楷体_GB2312" w:eastAsia="楷体_GB2312" w:hAnsi="华文中宋"/>
                <w:sz w:val="24"/>
              </w:rPr>
            </w:pPr>
            <w:r>
              <w:rPr>
                <w:rFonts w:ascii="楷体_GB2312" w:eastAsia="楷体_GB2312" w:hAnsi="华文中宋" w:hint="eastAsia"/>
                <w:sz w:val="24"/>
              </w:rPr>
              <w:t>线下实验</w:t>
            </w:r>
          </w:p>
        </w:tc>
        <w:tc>
          <w:tcPr>
            <w:tcW w:w="1843" w:type="dxa"/>
            <w:vAlign w:val="center"/>
          </w:tcPr>
          <w:p w14:paraId="5BA9B947" w14:textId="510542DB" w:rsidR="00E76D3E" w:rsidRDefault="00E76D3E">
            <w:pPr>
              <w:spacing w:afterLines="50" w:after="156"/>
              <w:jc w:val="center"/>
              <w:rPr>
                <w:rFonts w:ascii="楷体_GB2312" w:eastAsia="楷体_GB2312" w:hAnsi="华文中宋"/>
                <w:sz w:val="24"/>
              </w:rPr>
            </w:pPr>
            <w:r>
              <w:rPr>
                <w:rFonts w:ascii="楷体_GB2312" w:eastAsia="楷体_GB2312" w:hAnsi="华文中宋" w:hint="eastAsia"/>
                <w:sz w:val="24"/>
              </w:rPr>
              <w:t>报告</w:t>
            </w:r>
          </w:p>
        </w:tc>
        <w:tc>
          <w:tcPr>
            <w:tcW w:w="1843" w:type="dxa"/>
          </w:tcPr>
          <w:p w14:paraId="7DBACE76" w14:textId="71F818F7" w:rsidR="00E76D3E" w:rsidRDefault="00E76D3E">
            <w:pPr>
              <w:spacing w:afterLines="50" w:after="156"/>
              <w:jc w:val="center"/>
              <w:rPr>
                <w:rFonts w:ascii="楷体_GB2312" w:eastAsia="楷体_GB2312" w:hAnsi="华文中宋"/>
                <w:sz w:val="24"/>
              </w:rPr>
            </w:pPr>
            <w:r>
              <w:rPr>
                <w:rFonts w:ascii="楷体_GB2312" w:eastAsia="楷体_GB2312" w:hAnsi="华文中宋" w:hint="eastAsia"/>
                <w:sz w:val="24"/>
              </w:rPr>
              <w:t>测试</w:t>
            </w:r>
          </w:p>
        </w:tc>
      </w:tr>
      <w:tr w:rsidR="00E76D3E" w14:paraId="1B3CDF23" w14:textId="028F8CA4" w:rsidTr="00E76D3E">
        <w:trPr>
          <w:jc w:val="center"/>
        </w:trPr>
        <w:tc>
          <w:tcPr>
            <w:tcW w:w="1641" w:type="dxa"/>
            <w:vAlign w:val="center"/>
          </w:tcPr>
          <w:p w14:paraId="031A327D" w14:textId="7231A0F5" w:rsidR="00E76D3E" w:rsidRDefault="00E76D3E">
            <w:pPr>
              <w:spacing w:afterLines="50" w:after="156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40%</w:t>
            </w:r>
          </w:p>
        </w:tc>
        <w:tc>
          <w:tcPr>
            <w:tcW w:w="1843" w:type="dxa"/>
          </w:tcPr>
          <w:p w14:paraId="406B5762" w14:textId="6B8E359A" w:rsidR="00E76D3E" w:rsidRDefault="00E76D3E">
            <w:pPr>
              <w:spacing w:afterLines="50" w:after="156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30%</w:t>
            </w:r>
          </w:p>
        </w:tc>
        <w:tc>
          <w:tcPr>
            <w:tcW w:w="1843" w:type="dxa"/>
          </w:tcPr>
          <w:p w14:paraId="5CD68C17" w14:textId="7ECAAD67" w:rsidR="00E76D3E" w:rsidRDefault="00E76D3E">
            <w:pPr>
              <w:spacing w:afterLines="50" w:after="156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20%</w:t>
            </w:r>
          </w:p>
        </w:tc>
        <w:tc>
          <w:tcPr>
            <w:tcW w:w="1843" w:type="dxa"/>
          </w:tcPr>
          <w:p w14:paraId="58132826" w14:textId="60F42432" w:rsidR="00E76D3E" w:rsidRDefault="00E76D3E">
            <w:pPr>
              <w:spacing w:afterLines="50" w:after="156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%</w:t>
            </w:r>
          </w:p>
        </w:tc>
      </w:tr>
    </w:tbl>
    <w:p w14:paraId="1624DD87" w14:textId="77777777" w:rsidR="00DF6B07" w:rsidRDefault="00DF6B07">
      <w:pPr>
        <w:adjustRightInd w:val="0"/>
        <w:snapToGrid w:val="0"/>
        <w:spacing w:line="320" w:lineRule="exact"/>
        <w:ind w:firstLineChars="200" w:firstLine="480"/>
        <w:rPr>
          <w:rFonts w:ascii="楷体_GB2312" w:eastAsia="楷体_GB2312" w:hAnsi="华文中宋"/>
          <w:sz w:val="24"/>
        </w:rPr>
      </w:pPr>
    </w:p>
    <w:p w14:paraId="68E3C042" w14:textId="233FAA2A" w:rsidR="00DF6B07" w:rsidRDefault="00746C2C" w:rsidP="00DF6B07">
      <w:pPr>
        <w:adjustRightInd w:val="0"/>
        <w:snapToGrid w:val="0"/>
        <w:spacing w:line="320" w:lineRule="exact"/>
        <w:ind w:firstLineChars="200" w:firstLine="482"/>
        <w:rPr>
          <w:rFonts w:ascii="楷体_GB2312" w:eastAsia="楷体_GB2312" w:hAnsi="华文中宋"/>
          <w:b/>
          <w:sz w:val="24"/>
        </w:rPr>
      </w:pPr>
      <w:r>
        <w:rPr>
          <w:rFonts w:ascii="楷体_GB2312" w:eastAsia="楷体_GB2312" w:hAnsi="华文中宋"/>
          <w:b/>
          <w:sz w:val="24"/>
        </w:rPr>
        <w:t>3</w:t>
      </w:r>
      <w:r>
        <w:rPr>
          <w:rFonts w:ascii="楷体_GB2312" w:eastAsia="楷体_GB2312" w:hAnsi="华文中宋" w:hint="eastAsia"/>
          <w:b/>
          <w:sz w:val="24"/>
        </w:rPr>
        <w:t>．</w:t>
      </w:r>
      <w:r w:rsidR="00AC3257">
        <w:rPr>
          <w:rFonts w:ascii="楷体_GB2312" w:eastAsia="楷体_GB2312" w:hAnsi="华文中宋" w:hint="eastAsia"/>
          <w:b/>
          <w:sz w:val="24"/>
        </w:rPr>
        <w:t>具体</w:t>
      </w:r>
      <w:r w:rsidR="00DF6B07">
        <w:rPr>
          <w:rFonts w:ascii="楷体_GB2312" w:eastAsia="楷体_GB2312" w:hAnsi="华文中宋" w:hint="eastAsia"/>
          <w:b/>
          <w:sz w:val="24"/>
        </w:rPr>
        <w:t>实践内容安排</w:t>
      </w:r>
      <w:r w:rsidR="00AC3257">
        <w:rPr>
          <w:rFonts w:ascii="楷体_GB2312" w:eastAsia="楷体_GB2312" w:hAnsi="华文中宋" w:hint="eastAsia"/>
          <w:b/>
          <w:sz w:val="24"/>
        </w:rPr>
        <w:t>如下表所示：</w:t>
      </w:r>
    </w:p>
    <w:p w14:paraId="5C6FC96C" w14:textId="762BBC97" w:rsidR="00746C2C" w:rsidRPr="00746C2C" w:rsidRDefault="00746C2C" w:rsidP="00746C2C">
      <w:pPr>
        <w:adjustRightInd w:val="0"/>
        <w:snapToGrid w:val="0"/>
        <w:spacing w:line="320" w:lineRule="exact"/>
        <w:ind w:firstLine="420"/>
        <w:jc w:val="left"/>
        <w:rPr>
          <w:rFonts w:ascii="楷体_GB2312" w:eastAsia="楷体_GB2312" w:hAnsi="华文中宋"/>
          <w:b/>
          <w:sz w:val="24"/>
        </w:rPr>
      </w:pPr>
      <w:r>
        <w:rPr>
          <w:rFonts w:ascii="楷体_GB2312" w:eastAsia="楷体_GB2312" w:hAnsi="华文中宋" w:hint="eastAsia"/>
          <w:sz w:val="24"/>
        </w:rPr>
        <w:t>（1）线上部分</w:t>
      </w:r>
      <w:r w:rsidRPr="00746C2C">
        <w:rPr>
          <w:rFonts w:ascii="楷体_GB2312" w:eastAsia="楷体_GB2312" w:hAnsi="华文中宋" w:hint="eastAsia"/>
          <w:sz w:val="24"/>
        </w:rPr>
        <w:t>：</w:t>
      </w:r>
    </w:p>
    <w:tbl>
      <w:tblPr>
        <w:tblStyle w:val="ac"/>
        <w:tblW w:w="0" w:type="auto"/>
        <w:tblInd w:w="846" w:type="dxa"/>
        <w:tblLook w:val="04A0" w:firstRow="1" w:lastRow="0" w:firstColumn="1" w:lastColumn="0" w:noHBand="0" w:noVBand="1"/>
      </w:tblPr>
      <w:tblGrid>
        <w:gridCol w:w="1134"/>
        <w:gridCol w:w="1276"/>
        <w:gridCol w:w="5464"/>
      </w:tblGrid>
      <w:tr w:rsidR="00AC3257" w14:paraId="57C08298" w14:textId="77777777" w:rsidTr="00746C2C">
        <w:tc>
          <w:tcPr>
            <w:tcW w:w="1134" w:type="dxa"/>
          </w:tcPr>
          <w:p w14:paraId="6DBA6A6D" w14:textId="542D4323" w:rsidR="00AC3257" w:rsidRPr="00153148" w:rsidRDefault="00AC3257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 w:rsidRPr="00153148">
              <w:rPr>
                <w:rFonts w:ascii="楷体_GB2312" w:eastAsia="楷体_GB2312" w:hAnsi="华文中宋" w:hint="eastAsia"/>
                <w:sz w:val="24"/>
              </w:rPr>
              <w:t>时间</w:t>
            </w:r>
          </w:p>
        </w:tc>
        <w:tc>
          <w:tcPr>
            <w:tcW w:w="1276" w:type="dxa"/>
          </w:tcPr>
          <w:p w14:paraId="2391BBC7" w14:textId="28CD413D" w:rsidR="00AC3257" w:rsidRPr="00153148" w:rsidRDefault="00BE1A6F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 w:rsidRPr="00153148">
              <w:rPr>
                <w:rFonts w:ascii="楷体_GB2312" w:eastAsia="楷体_GB2312" w:hAnsi="华文中宋" w:hint="eastAsia"/>
                <w:sz w:val="24"/>
              </w:rPr>
              <w:t>课程类型</w:t>
            </w:r>
          </w:p>
        </w:tc>
        <w:tc>
          <w:tcPr>
            <w:tcW w:w="5464" w:type="dxa"/>
          </w:tcPr>
          <w:p w14:paraId="28DD9597" w14:textId="54698D7C" w:rsidR="00AC3257" w:rsidRPr="00153148" w:rsidRDefault="00BE1A6F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 w:rsidRPr="00153148">
              <w:rPr>
                <w:rFonts w:ascii="楷体_GB2312" w:eastAsia="楷体_GB2312" w:hAnsi="华文中宋" w:hint="eastAsia"/>
                <w:sz w:val="24"/>
              </w:rPr>
              <w:t>内容</w:t>
            </w:r>
          </w:p>
        </w:tc>
      </w:tr>
      <w:tr w:rsidR="00AC3257" w14:paraId="15FE3468" w14:textId="77777777" w:rsidTr="00746C2C">
        <w:tc>
          <w:tcPr>
            <w:tcW w:w="1134" w:type="dxa"/>
          </w:tcPr>
          <w:p w14:paraId="0AC0134F" w14:textId="3284299C" w:rsidR="002E18FF" w:rsidRPr="00153148" w:rsidRDefault="002E18FF" w:rsidP="002E18FF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>
              <w:rPr>
                <w:rFonts w:ascii="楷体_GB2312" w:eastAsia="楷体_GB2312" w:hAnsi="华文中宋" w:hint="eastAsia"/>
                <w:sz w:val="24"/>
              </w:rPr>
              <w:t>第1-</w:t>
            </w:r>
            <w:r>
              <w:rPr>
                <w:rFonts w:ascii="楷体_GB2312" w:eastAsia="楷体_GB2312" w:hAnsi="华文中宋"/>
                <w:sz w:val="24"/>
              </w:rPr>
              <w:t>2</w:t>
            </w:r>
            <w:r>
              <w:rPr>
                <w:rFonts w:ascii="楷体_GB2312" w:eastAsia="楷体_GB2312" w:hAnsi="华文中宋" w:hint="eastAsia"/>
                <w:sz w:val="24"/>
              </w:rPr>
              <w:t>天</w:t>
            </w:r>
          </w:p>
          <w:p w14:paraId="034A1DA4" w14:textId="3AB3827B" w:rsidR="00E126A4" w:rsidRPr="00153148" w:rsidRDefault="00E126A4" w:rsidP="00643D8F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</w:p>
          <w:p w14:paraId="0F5ED8AA" w14:textId="62BC3E2C" w:rsidR="00766931" w:rsidRPr="00153148" w:rsidRDefault="00766931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</w:p>
        </w:tc>
        <w:tc>
          <w:tcPr>
            <w:tcW w:w="1276" w:type="dxa"/>
          </w:tcPr>
          <w:p w14:paraId="44AAA442" w14:textId="7EC57783" w:rsidR="00AC3257" w:rsidRPr="00153148" w:rsidRDefault="00BE1A6F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 w:rsidRPr="00153148">
              <w:rPr>
                <w:rFonts w:ascii="楷体_GB2312" w:eastAsia="楷体_GB2312" w:hAnsi="华文中宋" w:hint="eastAsia"/>
                <w:sz w:val="24"/>
              </w:rPr>
              <w:t>基础</w:t>
            </w:r>
          </w:p>
        </w:tc>
        <w:tc>
          <w:tcPr>
            <w:tcW w:w="5464" w:type="dxa"/>
          </w:tcPr>
          <w:p w14:paraId="616C6226" w14:textId="3DB54EBC" w:rsidR="000D6129" w:rsidRPr="00153148" w:rsidRDefault="00766931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 w:rsidRPr="00B25AFC">
              <w:rPr>
                <w:rFonts w:ascii="楷体_GB2312" w:eastAsia="楷体_GB2312" w:hAnsi="华文中宋" w:hint="eastAsia"/>
                <w:b/>
                <w:sz w:val="24"/>
              </w:rPr>
              <w:t>可调直流稳压电源设计与实现</w:t>
            </w:r>
            <w:r w:rsidRPr="00766931">
              <w:rPr>
                <w:rFonts w:ascii="楷体_GB2312" w:eastAsia="楷体_GB2312" w:hAnsi="华文中宋" w:hint="eastAsia"/>
                <w:sz w:val="24"/>
              </w:rPr>
              <w:t>：±5V～±10V可调，输出电流不小于0.5A；测试Vo、Io、纹波</w:t>
            </w:r>
          </w:p>
        </w:tc>
      </w:tr>
      <w:tr w:rsidR="00BE1A6F" w14:paraId="5E870EDB" w14:textId="77777777" w:rsidTr="00746C2C">
        <w:tc>
          <w:tcPr>
            <w:tcW w:w="1134" w:type="dxa"/>
          </w:tcPr>
          <w:p w14:paraId="0AF569D2" w14:textId="78ADBCC5" w:rsidR="00766931" w:rsidRPr="00153148" w:rsidRDefault="002E18FF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>
              <w:rPr>
                <w:rFonts w:ascii="楷体_GB2312" w:eastAsia="楷体_GB2312" w:hAnsi="华文中宋" w:hint="eastAsia"/>
                <w:sz w:val="24"/>
              </w:rPr>
              <w:t>第</w:t>
            </w:r>
            <w:r>
              <w:rPr>
                <w:rFonts w:ascii="楷体_GB2312" w:eastAsia="楷体_GB2312" w:hAnsi="华文中宋"/>
                <w:sz w:val="24"/>
              </w:rPr>
              <w:t>3</w:t>
            </w:r>
            <w:r>
              <w:rPr>
                <w:rFonts w:ascii="楷体_GB2312" w:eastAsia="楷体_GB2312" w:hAnsi="华文中宋" w:hint="eastAsia"/>
                <w:sz w:val="24"/>
              </w:rPr>
              <w:t>天</w:t>
            </w:r>
          </w:p>
        </w:tc>
        <w:tc>
          <w:tcPr>
            <w:tcW w:w="1276" w:type="dxa"/>
          </w:tcPr>
          <w:p w14:paraId="03E94B39" w14:textId="606953C7" w:rsidR="00BE1A6F" w:rsidRPr="00153148" w:rsidRDefault="00BE1A6F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 w:rsidRPr="00153148">
              <w:rPr>
                <w:rFonts w:ascii="楷体_GB2312" w:eastAsia="楷体_GB2312" w:hAnsi="华文中宋" w:hint="eastAsia"/>
                <w:sz w:val="24"/>
              </w:rPr>
              <w:t>基础</w:t>
            </w:r>
          </w:p>
        </w:tc>
        <w:tc>
          <w:tcPr>
            <w:tcW w:w="5464" w:type="dxa"/>
          </w:tcPr>
          <w:p w14:paraId="27F78A72" w14:textId="011AAED1" w:rsidR="000D6129" w:rsidRPr="00153148" w:rsidRDefault="00EC3038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 w:rsidRPr="00B25AFC">
              <w:rPr>
                <w:rFonts w:ascii="楷体_GB2312" w:eastAsia="楷体_GB2312" w:hAnsi="华文中宋" w:hint="eastAsia"/>
                <w:b/>
                <w:sz w:val="24"/>
              </w:rPr>
              <w:t>低频信号发生器设计与实现</w:t>
            </w:r>
            <w:r w:rsidRPr="00EC3038">
              <w:rPr>
                <w:rFonts w:ascii="楷体_GB2312" w:eastAsia="楷体_GB2312" w:hAnsi="华文中宋" w:hint="eastAsia"/>
                <w:sz w:val="24"/>
              </w:rPr>
              <w:t>：幅度10mV ～ 1V可调，频率1kHz ～ 3kHz可调，正弦波、方波、矩形波、三角波、锯齿波可选，占空比可调；测输出幅度、频率、失真度、上升沿、下降沿</w:t>
            </w:r>
          </w:p>
        </w:tc>
      </w:tr>
      <w:tr w:rsidR="00BE1A6F" w14:paraId="7782E091" w14:textId="77777777" w:rsidTr="00746C2C">
        <w:tc>
          <w:tcPr>
            <w:tcW w:w="1134" w:type="dxa"/>
          </w:tcPr>
          <w:p w14:paraId="31127FD4" w14:textId="30E29D6A" w:rsidR="00BE1A6F" w:rsidRPr="00153148" w:rsidRDefault="002E18FF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>
              <w:rPr>
                <w:rFonts w:ascii="楷体_GB2312" w:eastAsia="楷体_GB2312" w:hAnsi="华文中宋" w:hint="eastAsia"/>
                <w:sz w:val="24"/>
              </w:rPr>
              <w:t>第</w:t>
            </w:r>
            <w:r>
              <w:rPr>
                <w:rFonts w:ascii="楷体_GB2312" w:eastAsia="楷体_GB2312" w:hAnsi="华文中宋"/>
                <w:sz w:val="24"/>
              </w:rPr>
              <w:t>4</w:t>
            </w:r>
            <w:r>
              <w:rPr>
                <w:rFonts w:ascii="楷体_GB2312" w:eastAsia="楷体_GB2312" w:hAnsi="华文中宋" w:hint="eastAsia"/>
                <w:sz w:val="24"/>
              </w:rPr>
              <w:t>天</w:t>
            </w:r>
          </w:p>
        </w:tc>
        <w:tc>
          <w:tcPr>
            <w:tcW w:w="1276" w:type="dxa"/>
          </w:tcPr>
          <w:p w14:paraId="2DBEB711" w14:textId="43BFD588" w:rsidR="00BE1A6F" w:rsidRPr="00153148" w:rsidRDefault="00BE1A6F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 w:rsidRPr="00153148">
              <w:rPr>
                <w:rFonts w:ascii="楷体_GB2312" w:eastAsia="楷体_GB2312" w:hAnsi="华文中宋" w:hint="eastAsia"/>
                <w:sz w:val="24"/>
              </w:rPr>
              <w:t>基础</w:t>
            </w:r>
          </w:p>
        </w:tc>
        <w:tc>
          <w:tcPr>
            <w:tcW w:w="5464" w:type="dxa"/>
          </w:tcPr>
          <w:p w14:paraId="0881D2DB" w14:textId="6A03E4A2" w:rsidR="000D6129" w:rsidRPr="00153148" w:rsidRDefault="00EC3038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 w:rsidRPr="00B25AFC">
              <w:rPr>
                <w:rFonts w:ascii="楷体_GB2312" w:eastAsia="楷体_GB2312" w:hAnsi="华文中宋" w:hint="eastAsia"/>
                <w:b/>
                <w:sz w:val="24"/>
              </w:rPr>
              <w:t>二阶低频带通滤波器设计与实现</w:t>
            </w:r>
            <w:r w:rsidRPr="00EC3038">
              <w:rPr>
                <w:rFonts w:ascii="楷体_GB2312" w:eastAsia="楷体_GB2312" w:hAnsi="华文中宋" w:hint="eastAsia"/>
                <w:sz w:val="24"/>
              </w:rPr>
              <w:t>：中心频率2kHz，带宽100Hz，通带增益10；测试记录频率特性曲线，观察Vo与Vi 相位差随频率的变化</w:t>
            </w:r>
          </w:p>
        </w:tc>
      </w:tr>
      <w:tr w:rsidR="00BE1A6F" w14:paraId="7A90AB4C" w14:textId="77777777" w:rsidTr="00746C2C">
        <w:tc>
          <w:tcPr>
            <w:tcW w:w="1134" w:type="dxa"/>
          </w:tcPr>
          <w:p w14:paraId="2013B043" w14:textId="64D04A2B" w:rsidR="00BE1A6F" w:rsidRPr="00153148" w:rsidRDefault="002E18FF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>
              <w:rPr>
                <w:rFonts w:ascii="楷体_GB2312" w:eastAsia="楷体_GB2312" w:hAnsi="华文中宋" w:hint="eastAsia"/>
                <w:sz w:val="24"/>
              </w:rPr>
              <w:t>第</w:t>
            </w:r>
            <w:r>
              <w:rPr>
                <w:rFonts w:ascii="楷体_GB2312" w:eastAsia="楷体_GB2312" w:hAnsi="华文中宋"/>
                <w:sz w:val="24"/>
              </w:rPr>
              <w:t>5</w:t>
            </w:r>
            <w:r>
              <w:rPr>
                <w:rFonts w:ascii="楷体_GB2312" w:eastAsia="楷体_GB2312" w:hAnsi="华文中宋" w:hint="eastAsia"/>
                <w:sz w:val="24"/>
              </w:rPr>
              <w:t>天</w:t>
            </w:r>
          </w:p>
        </w:tc>
        <w:tc>
          <w:tcPr>
            <w:tcW w:w="1276" w:type="dxa"/>
          </w:tcPr>
          <w:p w14:paraId="2E5DCE7C" w14:textId="316F8CE3" w:rsidR="00BE1A6F" w:rsidRPr="00153148" w:rsidRDefault="00BE1A6F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 w:rsidRPr="00153148">
              <w:rPr>
                <w:rFonts w:ascii="楷体_GB2312" w:eastAsia="楷体_GB2312" w:hAnsi="华文中宋" w:hint="eastAsia"/>
                <w:sz w:val="24"/>
              </w:rPr>
              <w:t>基础</w:t>
            </w:r>
          </w:p>
        </w:tc>
        <w:tc>
          <w:tcPr>
            <w:tcW w:w="5464" w:type="dxa"/>
          </w:tcPr>
          <w:p w14:paraId="5FC74436" w14:textId="43BF737E" w:rsidR="000D6129" w:rsidRDefault="00EC3038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color w:val="FF0000"/>
                <w:sz w:val="24"/>
              </w:rPr>
            </w:pPr>
            <w:r w:rsidRPr="00B25AFC">
              <w:rPr>
                <w:rFonts w:ascii="楷体_GB2312" w:eastAsia="楷体_GB2312" w:hAnsi="华文中宋" w:hint="eastAsia"/>
                <w:b/>
                <w:sz w:val="24"/>
              </w:rPr>
              <w:t>放大器设计与实现</w:t>
            </w:r>
            <w:r w:rsidRPr="00EC3038">
              <w:rPr>
                <w:rFonts w:ascii="楷体_GB2312" w:eastAsia="楷体_GB2312" w:hAnsi="华文中宋" w:hint="eastAsia"/>
                <w:sz w:val="24"/>
              </w:rPr>
              <w:t>：用上述自己设计的电源、信号发生器、滤波器，再设计若干级反相比例放大器，共同组成一个选频放大器及其测试电路，放大倍数任由学生发挥，不小于1000</w:t>
            </w:r>
          </w:p>
        </w:tc>
      </w:tr>
      <w:tr w:rsidR="00BE1A6F" w14:paraId="61238B01" w14:textId="77777777" w:rsidTr="00746C2C">
        <w:tc>
          <w:tcPr>
            <w:tcW w:w="1134" w:type="dxa"/>
          </w:tcPr>
          <w:p w14:paraId="491F1500" w14:textId="6115D8C7" w:rsidR="00BE1A6F" w:rsidRPr="00153148" w:rsidRDefault="002E18FF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>
              <w:rPr>
                <w:rFonts w:ascii="楷体_GB2312" w:eastAsia="楷体_GB2312" w:hAnsi="华文中宋" w:hint="eastAsia"/>
                <w:sz w:val="24"/>
              </w:rPr>
              <w:t>第</w:t>
            </w:r>
            <w:r>
              <w:rPr>
                <w:rFonts w:ascii="楷体_GB2312" w:eastAsia="楷体_GB2312" w:hAnsi="华文中宋"/>
                <w:sz w:val="24"/>
              </w:rPr>
              <w:t>6</w:t>
            </w:r>
            <w:r>
              <w:rPr>
                <w:rFonts w:ascii="楷体_GB2312" w:eastAsia="楷体_GB2312" w:hAnsi="华文中宋" w:hint="eastAsia"/>
                <w:sz w:val="24"/>
              </w:rPr>
              <w:t>-</w:t>
            </w:r>
            <w:r>
              <w:rPr>
                <w:rFonts w:ascii="楷体_GB2312" w:eastAsia="楷体_GB2312" w:hAnsi="华文中宋"/>
                <w:sz w:val="24"/>
              </w:rPr>
              <w:t>7</w:t>
            </w:r>
            <w:r>
              <w:rPr>
                <w:rFonts w:ascii="楷体_GB2312" w:eastAsia="楷体_GB2312" w:hAnsi="华文中宋" w:hint="eastAsia"/>
                <w:sz w:val="24"/>
              </w:rPr>
              <w:t>天</w:t>
            </w:r>
          </w:p>
        </w:tc>
        <w:tc>
          <w:tcPr>
            <w:tcW w:w="1276" w:type="dxa"/>
          </w:tcPr>
          <w:p w14:paraId="48757106" w14:textId="0407D1C9" w:rsidR="00BE1A6F" w:rsidRPr="00153148" w:rsidRDefault="00BE1A6F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 w:rsidRPr="00153148">
              <w:rPr>
                <w:rFonts w:ascii="楷体_GB2312" w:eastAsia="楷体_GB2312" w:hAnsi="华文中宋" w:hint="eastAsia"/>
                <w:sz w:val="24"/>
              </w:rPr>
              <w:t>实战</w:t>
            </w:r>
          </w:p>
        </w:tc>
        <w:tc>
          <w:tcPr>
            <w:tcW w:w="5464" w:type="dxa"/>
          </w:tcPr>
          <w:p w14:paraId="5C7DCCB8" w14:textId="2D305757" w:rsidR="003A45F5" w:rsidRDefault="00AF1AF3" w:rsidP="00746C2C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color w:val="FF0000"/>
                <w:sz w:val="24"/>
              </w:rPr>
            </w:pPr>
            <w:r>
              <w:rPr>
                <w:rFonts w:ascii="楷体_GB2312" w:eastAsia="楷体_GB2312" w:hAnsi="华文中宋" w:hint="eastAsia"/>
                <w:sz w:val="24"/>
              </w:rPr>
              <w:t>学习画</w:t>
            </w:r>
            <w:r w:rsidR="00746C2C">
              <w:rPr>
                <w:rFonts w:ascii="楷体_GB2312" w:eastAsia="楷体_GB2312" w:hAnsi="华文中宋" w:hint="eastAsia"/>
                <w:sz w:val="24"/>
              </w:rPr>
              <w:t>电路原理图与</w:t>
            </w:r>
            <w:r>
              <w:rPr>
                <w:rFonts w:ascii="楷体_GB2312" w:eastAsia="楷体_GB2312" w:hAnsi="华文中宋" w:hint="eastAsia"/>
                <w:sz w:val="24"/>
              </w:rPr>
              <w:t>P</w:t>
            </w:r>
            <w:r>
              <w:rPr>
                <w:rFonts w:ascii="楷体_GB2312" w:eastAsia="楷体_GB2312" w:hAnsi="华文中宋"/>
                <w:sz w:val="24"/>
              </w:rPr>
              <w:t>CB</w:t>
            </w:r>
            <w:r>
              <w:rPr>
                <w:rFonts w:ascii="楷体_GB2312" w:eastAsia="楷体_GB2312" w:hAnsi="华文中宋" w:hint="eastAsia"/>
                <w:sz w:val="24"/>
              </w:rPr>
              <w:t>图，并画出</w:t>
            </w:r>
            <w:r w:rsidR="00746C2C" w:rsidRPr="00B25AFC">
              <w:rPr>
                <w:rFonts w:ascii="楷体_GB2312" w:eastAsia="楷体_GB2312" w:hAnsi="华文中宋" w:hint="eastAsia"/>
                <w:b/>
                <w:sz w:val="24"/>
              </w:rPr>
              <w:t>放大器</w:t>
            </w:r>
            <w:r w:rsidR="00746C2C">
              <w:rPr>
                <w:rFonts w:ascii="楷体_GB2312" w:eastAsia="楷体_GB2312" w:hAnsi="华文中宋" w:hint="eastAsia"/>
                <w:b/>
                <w:sz w:val="24"/>
              </w:rPr>
              <w:t>的原理图和P</w:t>
            </w:r>
            <w:r w:rsidR="00746C2C">
              <w:rPr>
                <w:rFonts w:ascii="楷体_GB2312" w:eastAsia="楷体_GB2312" w:hAnsi="华文中宋"/>
                <w:b/>
                <w:sz w:val="24"/>
              </w:rPr>
              <w:t>CB</w:t>
            </w:r>
            <w:r>
              <w:rPr>
                <w:rFonts w:ascii="楷体_GB2312" w:eastAsia="楷体_GB2312" w:hAnsi="华文中宋" w:hint="eastAsia"/>
                <w:sz w:val="24"/>
              </w:rPr>
              <w:t>图</w:t>
            </w:r>
          </w:p>
        </w:tc>
      </w:tr>
    </w:tbl>
    <w:p w14:paraId="3779949B" w14:textId="77777777" w:rsidR="00746C2C" w:rsidRDefault="00746C2C" w:rsidP="00746C2C">
      <w:pPr>
        <w:adjustRightInd w:val="0"/>
        <w:snapToGrid w:val="0"/>
        <w:spacing w:line="320" w:lineRule="exact"/>
        <w:ind w:firstLine="420"/>
        <w:jc w:val="left"/>
        <w:rPr>
          <w:rFonts w:ascii="楷体_GB2312" w:eastAsia="楷体_GB2312" w:hAnsi="华文中宋"/>
          <w:sz w:val="24"/>
        </w:rPr>
      </w:pPr>
    </w:p>
    <w:p w14:paraId="14CA4410" w14:textId="0E218860" w:rsidR="00746C2C" w:rsidRDefault="00746C2C" w:rsidP="00746C2C">
      <w:pPr>
        <w:adjustRightInd w:val="0"/>
        <w:snapToGrid w:val="0"/>
        <w:spacing w:line="320" w:lineRule="exact"/>
        <w:ind w:firstLine="420"/>
        <w:jc w:val="left"/>
        <w:rPr>
          <w:rFonts w:ascii="楷体_GB2312" w:eastAsia="楷体_GB2312" w:hAnsi="华文中宋"/>
          <w:sz w:val="24"/>
        </w:rPr>
      </w:pPr>
      <w:r>
        <w:rPr>
          <w:rFonts w:ascii="楷体_GB2312" w:eastAsia="楷体_GB2312" w:hAnsi="华文中宋" w:hint="eastAsia"/>
          <w:sz w:val="24"/>
        </w:rPr>
        <w:t>（</w:t>
      </w:r>
      <w:r>
        <w:rPr>
          <w:rFonts w:ascii="楷体_GB2312" w:eastAsia="楷体_GB2312" w:hAnsi="华文中宋"/>
          <w:sz w:val="24"/>
        </w:rPr>
        <w:t>2</w:t>
      </w:r>
      <w:r>
        <w:rPr>
          <w:rFonts w:ascii="楷体_GB2312" w:eastAsia="楷体_GB2312" w:hAnsi="华文中宋" w:hint="eastAsia"/>
          <w:sz w:val="24"/>
        </w:rPr>
        <w:t>）线下部分</w:t>
      </w:r>
      <w:r w:rsidRPr="00746C2C">
        <w:rPr>
          <w:rFonts w:ascii="楷体_GB2312" w:eastAsia="楷体_GB2312" w:hAnsi="华文中宋" w:hint="eastAsia"/>
          <w:sz w:val="24"/>
        </w:rPr>
        <w:t>：</w:t>
      </w:r>
    </w:p>
    <w:p w14:paraId="37919AAD" w14:textId="67E7B7C9" w:rsidR="00746C2C" w:rsidRDefault="00746C2C" w:rsidP="00746C2C">
      <w:pPr>
        <w:adjustRightInd w:val="0"/>
        <w:snapToGrid w:val="0"/>
        <w:spacing w:line="320" w:lineRule="exact"/>
        <w:ind w:firstLine="420"/>
        <w:jc w:val="left"/>
        <w:rPr>
          <w:rFonts w:ascii="楷体_GB2312" w:eastAsia="楷体_GB2312" w:hAnsi="华文中宋"/>
          <w:b/>
          <w:sz w:val="24"/>
        </w:rPr>
      </w:pPr>
    </w:p>
    <w:tbl>
      <w:tblPr>
        <w:tblStyle w:val="ac"/>
        <w:tblW w:w="0" w:type="auto"/>
        <w:tblInd w:w="846" w:type="dxa"/>
        <w:tblLook w:val="04A0" w:firstRow="1" w:lastRow="0" w:firstColumn="1" w:lastColumn="0" w:noHBand="0" w:noVBand="1"/>
      </w:tblPr>
      <w:tblGrid>
        <w:gridCol w:w="1134"/>
        <w:gridCol w:w="1276"/>
        <w:gridCol w:w="5464"/>
      </w:tblGrid>
      <w:tr w:rsidR="00746C2C" w:rsidRPr="00153148" w14:paraId="5756CD6E" w14:textId="77777777" w:rsidTr="001270CA">
        <w:tc>
          <w:tcPr>
            <w:tcW w:w="1134" w:type="dxa"/>
          </w:tcPr>
          <w:p w14:paraId="3A03DEF6" w14:textId="77777777" w:rsidR="00746C2C" w:rsidRPr="00153148" w:rsidRDefault="00746C2C" w:rsidP="001270CA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 w:rsidRPr="00153148">
              <w:rPr>
                <w:rFonts w:ascii="楷体_GB2312" w:eastAsia="楷体_GB2312" w:hAnsi="华文中宋" w:hint="eastAsia"/>
                <w:sz w:val="24"/>
              </w:rPr>
              <w:lastRenderedPageBreak/>
              <w:t>时间</w:t>
            </w:r>
          </w:p>
        </w:tc>
        <w:tc>
          <w:tcPr>
            <w:tcW w:w="1276" w:type="dxa"/>
          </w:tcPr>
          <w:p w14:paraId="418D4800" w14:textId="77777777" w:rsidR="00746C2C" w:rsidRPr="00153148" w:rsidRDefault="00746C2C" w:rsidP="001270CA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 w:rsidRPr="00153148">
              <w:rPr>
                <w:rFonts w:ascii="楷体_GB2312" w:eastAsia="楷体_GB2312" w:hAnsi="华文中宋" w:hint="eastAsia"/>
                <w:sz w:val="24"/>
              </w:rPr>
              <w:t>课程类型</w:t>
            </w:r>
          </w:p>
        </w:tc>
        <w:tc>
          <w:tcPr>
            <w:tcW w:w="5464" w:type="dxa"/>
          </w:tcPr>
          <w:p w14:paraId="64101086" w14:textId="77777777" w:rsidR="00746C2C" w:rsidRPr="00153148" w:rsidRDefault="00746C2C" w:rsidP="001270CA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 w:rsidRPr="00153148">
              <w:rPr>
                <w:rFonts w:ascii="楷体_GB2312" w:eastAsia="楷体_GB2312" w:hAnsi="华文中宋" w:hint="eastAsia"/>
                <w:sz w:val="24"/>
              </w:rPr>
              <w:t>内容</w:t>
            </w:r>
          </w:p>
        </w:tc>
      </w:tr>
      <w:tr w:rsidR="00746C2C" w:rsidRPr="00153148" w14:paraId="525211F8" w14:textId="77777777" w:rsidTr="001270CA">
        <w:tc>
          <w:tcPr>
            <w:tcW w:w="1134" w:type="dxa"/>
          </w:tcPr>
          <w:p w14:paraId="23A8348D" w14:textId="6ED01FA7" w:rsidR="00746C2C" w:rsidRPr="00153148" w:rsidRDefault="002E18FF" w:rsidP="00E76D3E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>
              <w:rPr>
                <w:rFonts w:ascii="楷体_GB2312" w:eastAsia="楷体_GB2312" w:hAnsi="华文中宋" w:hint="eastAsia"/>
                <w:sz w:val="24"/>
              </w:rPr>
              <w:t>第</w:t>
            </w:r>
            <w:r>
              <w:rPr>
                <w:rFonts w:ascii="楷体_GB2312" w:eastAsia="楷体_GB2312" w:hAnsi="华文中宋"/>
                <w:sz w:val="24"/>
              </w:rPr>
              <w:t>1</w:t>
            </w:r>
            <w:r>
              <w:rPr>
                <w:rFonts w:ascii="楷体_GB2312" w:eastAsia="楷体_GB2312" w:hAnsi="华文中宋" w:hint="eastAsia"/>
                <w:sz w:val="24"/>
              </w:rPr>
              <w:t>-</w:t>
            </w:r>
            <w:r>
              <w:rPr>
                <w:rFonts w:ascii="楷体_GB2312" w:eastAsia="楷体_GB2312" w:hAnsi="华文中宋"/>
                <w:sz w:val="24"/>
              </w:rPr>
              <w:t>2</w:t>
            </w:r>
            <w:r>
              <w:rPr>
                <w:rFonts w:ascii="楷体_GB2312" w:eastAsia="楷体_GB2312" w:hAnsi="华文中宋" w:hint="eastAsia"/>
                <w:sz w:val="24"/>
              </w:rPr>
              <w:t>天</w:t>
            </w:r>
          </w:p>
        </w:tc>
        <w:tc>
          <w:tcPr>
            <w:tcW w:w="1276" w:type="dxa"/>
          </w:tcPr>
          <w:p w14:paraId="06F4C6B7" w14:textId="2B6FA58A" w:rsidR="00746C2C" w:rsidRPr="00153148" w:rsidRDefault="00746C2C" w:rsidP="001270CA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>
              <w:rPr>
                <w:rFonts w:ascii="楷体_GB2312" w:eastAsia="楷体_GB2312" w:hAnsi="华文中宋" w:hint="eastAsia"/>
                <w:sz w:val="24"/>
              </w:rPr>
              <w:t>实战</w:t>
            </w:r>
          </w:p>
        </w:tc>
        <w:tc>
          <w:tcPr>
            <w:tcW w:w="5464" w:type="dxa"/>
          </w:tcPr>
          <w:p w14:paraId="77780483" w14:textId="693B5B25" w:rsidR="00746C2C" w:rsidRPr="00153148" w:rsidRDefault="00E76D3E" w:rsidP="001270CA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>
              <w:rPr>
                <w:rFonts w:ascii="楷体_GB2312" w:eastAsia="楷体_GB2312" w:hAnsi="华文中宋" w:hint="eastAsia"/>
                <w:sz w:val="24"/>
              </w:rPr>
              <w:t>焊接放大器，并检测电路板性能</w:t>
            </w:r>
          </w:p>
        </w:tc>
      </w:tr>
      <w:tr w:rsidR="00746C2C" w:rsidRPr="00153148" w14:paraId="30F1DE9C" w14:textId="77777777" w:rsidTr="001270CA">
        <w:tc>
          <w:tcPr>
            <w:tcW w:w="1134" w:type="dxa"/>
          </w:tcPr>
          <w:p w14:paraId="31884504" w14:textId="630EA5B6" w:rsidR="00746C2C" w:rsidRPr="00153148" w:rsidRDefault="002E18FF" w:rsidP="001270CA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>
              <w:rPr>
                <w:rFonts w:ascii="楷体_GB2312" w:eastAsia="楷体_GB2312" w:hAnsi="华文中宋" w:hint="eastAsia"/>
                <w:sz w:val="24"/>
              </w:rPr>
              <w:t>第</w:t>
            </w:r>
            <w:r>
              <w:rPr>
                <w:rFonts w:ascii="楷体_GB2312" w:eastAsia="楷体_GB2312" w:hAnsi="华文中宋"/>
                <w:sz w:val="24"/>
              </w:rPr>
              <w:t>3</w:t>
            </w:r>
            <w:r>
              <w:rPr>
                <w:rFonts w:ascii="楷体_GB2312" w:eastAsia="楷体_GB2312" w:hAnsi="华文中宋" w:hint="eastAsia"/>
                <w:sz w:val="24"/>
              </w:rPr>
              <w:t>天</w:t>
            </w:r>
          </w:p>
        </w:tc>
        <w:tc>
          <w:tcPr>
            <w:tcW w:w="1276" w:type="dxa"/>
          </w:tcPr>
          <w:p w14:paraId="53CC6FD6" w14:textId="08E6FB8E" w:rsidR="00746C2C" w:rsidRPr="00153148" w:rsidRDefault="00E76D3E" w:rsidP="001270CA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>
              <w:rPr>
                <w:rFonts w:ascii="楷体_GB2312" w:eastAsia="楷体_GB2312" w:hAnsi="华文中宋" w:hint="eastAsia"/>
                <w:sz w:val="24"/>
              </w:rPr>
              <w:t>测试</w:t>
            </w:r>
          </w:p>
        </w:tc>
        <w:tc>
          <w:tcPr>
            <w:tcW w:w="5464" w:type="dxa"/>
          </w:tcPr>
          <w:p w14:paraId="64EB4639" w14:textId="386E7D04" w:rsidR="00746C2C" w:rsidRPr="00153148" w:rsidRDefault="00E76D3E" w:rsidP="001270CA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>
              <w:rPr>
                <w:rFonts w:ascii="楷体_GB2312" w:eastAsia="楷体_GB2312" w:hAnsi="华文中宋" w:hint="eastAsia"/>
                <w:sz w:val="24"/>
              </w:rPr>
              <w:t>线上仿真部分内容考试</w:t>
            </w:r>
          </w:p>
        </w:tc>
      </w:tr>
    </w:tbl>
    <w:p w14:paraId="6E1C56AB" w14:textId="77777777" w:rsidR="00746C2C" w:rsidRPr="00746C2C" w:rsidRDefault="00746C2C">
      <w:pPr>
        <w:adjustRightInd w:val="0"/>
        <w:snapToGrid w:val="0"/>
        <w:spacing w:line="320" w:lineRule="exact"/>
        <w:ind w:firstLineChars="200" w:firstLine="480"/>
        <w:rPr>
          <w:rFonts w:ascii="楷体_GB2312" w:eastAsia="楷体_GB2312" w:hAnsi="华文中宋"/>
          <w:color w:val="FF0000"/>
          <w:sz w:val="24"/>
        </w:rPr>
      </w:pPr>
    </w:p>
    <w:p w14:paraId="46515727" w14:textId="2F6CCF58" w:rsidR="0035632B" w:rsidRDefault="0035632B" w:rsidP="0035632B">
      <w:pPr>
        <w:adjustRightInd w:val="0"/>
        <w:snapToGrid w:val="0"/>
        <w:spacing w:line="320" w:lineRule="exact"/>
        <w:ind w:firstLineChars="200" w:firstLine="482"/>
        <w:rPr>
          <w:rFonts w:ascii="楷体_GB2312" w:eastAsia="楷体_GB2312" w:hAnsi="华文中宋"/>
          <w:b/>
          <w:sz w:val="24"/>
        </w:rPr>
      </w:pPr>
      <w:r>
        <w:rPr>
          <w:rFonts w:ascii="楷体_GB2312" w:eastAsia="楷体_GB2312" w:hAnsi="华文中宋"/>
          <w:b/>
          <w:sz w:val="24"/>
        </w:rPr>
        <w:t>4</w:t>
      </w:r>
      <w:r>
        <w:rPr>
          <w:rFonts w:ascii="楷体_GB2312" w:eastAsia="楷体_GB2312" w:hAnsi="华文中宋" w:hint="eastAsia"/>
          <w:b/>
          <w:sz w:val="24"/>
        </w:rPr>
        <w:t>．具体实施方案：</w:t>
      </w:r>
    </w:p>
    <w:p w14:paraId="3C5CF662" w14:textId="19C8389F" w:rsidR="00746C2C" w:rsidRDefault="0035632B" w:rsidP="0035632B">
      <w:pPr>
        <w:adjustRightInd w:val="0"/>
        <w:snapToGrid w:val="0"/>
        <w:spacing w:line="320" w:lineRule="exact"/>
        <w:ind w:firstLineChars="200" w:firstLine="480"/>
        <w:rPr>
          <w:rFonts w:ascii="楷体_GB2312" w:eastAsia="楷体_GB2312" w:hAnsi="华文中宋"/>
          <w:sz w:val="24"/>
        </w:rPr>
      </w:pPr>
      <w:r>
        <w:rPr>
          <w:rFonts w:ascii="楷体_GB2312" w:eastAsia="楷体_GB2312" w:hAnsi="华文中宋" w:hint="eastAsia"/>
          <w:sz w:val="24"/>
        </w:rPr>
        <w:t>（1）分组情况</w:t>
      </w:r>
      <w:r w:rsidRPr="00746C2C">
        <w:rPr>
          <w:rFonts w:ascii="楷体_GB2312" w:eastAsia="楷体_GB2312" w:hAnsi="华文中宋" w:hint="eastAsia"/>
          <w:sz w:val="24"/>
        </w:rPr>
        <w:t>：</w:t>
      </w:r>
    </w:p>
    <w:p w14:paraId="3130F62B" w14:textId="7DF9066F" w:rsidR="0035632B" w:rsidRPr="0035632B" w:rsidRDefault="0035632B" w:rsidP="0035632B">
      <w:pPr>
        <w:adjustRightInd w:val="0"/>
        <w:snapToGrid w:val="0"/>
        <w:spacing w:line="320" w:lineRule="exact"/>
        <w:ind w:firstLineChars="200" w:firstLine="480"/>
        <w:rPr>
          <w:rFonts w:ascii="楷体_GB2312" w:eastAsia="楷体_GB2312" w:hAnsi="华文中宋"/>
          <w:sz w:val="24"/>
        </w:rPr>
      </w:pPr>
      <w:r w:rsidRPr="0035632B">
        <w:rPr>
          <w:rFonts w:ascii="楷体_GB2312" w:eastAsia="楷体_GB2312" w:hAnsi="华文中宋" w:hint="eastAsia"/>
          <w:sz w:val="24"/>
        </w:rPr>
        <w:t>荣誉课：周志坚（1</w:t>
      </w:r>
      <w:r w:rsidRPr="0035632B">
        <w:rPr>
          <w:rFonts w:ascii="楷体_GB2312" w:eastAsia="楷体_GB2312" w:hAnsi="华文中宋"/>
          <w:sz w:val="24"/>
        </w:rPr>
        <w:t>8</w:t>
      </w:r>
      <w:r w:rsidRPr="0035632B">
        <w:rPr>
          <w:rFonts w:ascii="楷体_GB2312" w:eastAsia="楷体_GB2312" w:hAnsi="华文中宋" w:hint="eastAsia"/>
          <w:sz w:val="24"/>
        </w:rPr>
        <w:t>人）</w:t>
      </w:r>
    </w:p>
    <w:p w14:paraId="5578DA7E" w14:textId="3413A049" w:rsidR="0035632B" w:rsidRPr="0035632B" w:rsidRDefault="0035632B" w:rsidP="0035632B">
      <w:pPr>
        <w:adjustRightInd w:val="0"/>
        <w:snapToGrid w:val="0"/>
        <w:spacing w:line="320" w:lineRule="exact"/>
        <w:ind w:firstLineChars="200" w:firstLine="480"/>
        <w:rPr>
          <w:rFonts w:ascii="楷体_GB2312" w:eastAsia="楷体_GB2312" w:hAnsi="华文中宋"/>
          <w:sz w:val="24"/>
        </w:rPr>
      </w:pPr>
      <w:r w:rsidRPr="0035632B">
        <w:rPr>
          <w:rFonts w:ascii="楷体_GB2312" w:eastAsia="楷体_GB2312" w:hAnsi="华文中宋" w:hint="eastAsia"/>
          <w:sz w:val="24"/>
        </w:rPr>
        <w:t>普班：周晓华、王远、张天瑜、王世隆、易晓峰、蔡靖</w:t>
      </w:r>
    </w:p>
    <w:p w14:paraId="1C37BE68" w14:textId="21270C54" w:rsidR="00746C2C" w:rsidRDefault="00A96472">
      <w:pPr>
        <w:adjustRightInd w:val="0"/>
        <w:snapToGrid w:val="0"/>
        <w:spacing w:line="320" w:lineRule="exact"/>
        <w:ind w:firstLineChars="200" w:firstLine="480"/>
        <w:rPr>
          <w:rFonts w:ascii="楷体_GB2312" w:eastAsia="楷体_GB2312" w:hAnsi="华文中宋"/>
          <w:sz w:val="24"/>
        </w:rPr>
      </w:pPr>
      <w:r>
        <w:rPr>
          <w:rFonts w:ascii="楷体_GB2312" w:eastAsia="楷体_GB2312" w:hAnsi="华文中宋" w:hint="eastAsia"/>
          <w:sz w:val="24"/>
        </w:rPr>
        <w:t>注：需要</w:t>
      </w:r>
      <w:r w:rsidR="007E26D3">
        <w:rPr>
          <w:rFonts w:ascii="楷体_GB2312" w:eastAsia="楷体_GB2312" w:hAnsi="华文中宋" w:hint="eastAsia"/>
          <w:sz w:val="24"/>
        </w:rPr>
        <w:t>分组</w:t>
      </w:r>
    </w:p>
    <w:p w14:paraId="7210C10A" w14:textId="7397602F" w:rsidR="007E26D3" w:rsidRDefault="007E26D3">
      <w:pPr>
        <w:adjustRightInd w:val="0"/>
        <w:snapToGrid w:val="0"/>
        <w:spacing w:line="320" w:lineRule="exact"/>
        <w:ind w:firstLineChars="200" w:firstLine="480"/>
        <w:rPr>
          <w:rFonts w:ascii="楷体_GB2312" w:eastAsia="楷体_GB2312" w:hAnsi="华文中宋"/>
          <w:sz w:val="24"/>
        </w:rPr>
      </w:pPr>
      <w:r>
        <w:rPr>
          <w:rFonts w:ascii="楷体_GB2312" w:eastAsia="楷体_GB2312" w:hAnsi="华文中宋" w:hint="eastAsia"/>
          <w:sz w:val="24"/>
        </w:rPr>
        <w:t>（2）</w:t>
      </w:r>
      <w:r w:rsidR="002829F7">
        <w:rPr>
          <w:rFonts w:ascii="楷体_GB2312" w:eastAsia="楷体_GB2312" w:hAnsi="华文中宋" w:hint="eastAsia"/>
          <w:sz w:val="24"/>
        </w:rPr>
        <w:t>实习大体流程</w:t>
      </w:r>
    </w:p>
    <w:p w14:paraId="315C44D6" w14:textId="0AAA6493" w:rsidR="002829F7" w:rsidRDefault="002829F7">
      <w:pPr>
        <w:adjustRightInd w:val="0"/>
        <w:snapToGrid w:val="0"/>
        <w:spacing w:line="320" w:lineRule="exact"/>
        <w:ind w:firstLineChars="200" w:firstLine="480"/>
        <w:rPr>
          <w:rFonts w:ascii="楷体_GB2312" w:eastAsia="楷体_GB2312" w:hAnsi="华文中宋"/>
          <w:sz w:val="24"/>
        </w:rPr>
      </w:pPr>
      <w:r>
        <w:rPr>
          <w:rFonts w:ascii="楷体_GB2312" w:eastAsia="楷体_GB2312" w:hAnsi="华文中宋" w:hint="eastAsia"/>
          <w:sz w:val="24"/>
        </w:rPr>
        <w:t>①</w:t>
      </w:r>
      <w:r w:rsidR="001E5B8A">
        <w:rPr>
          <w:rFonts w:ascii="楷体_GB2312" w:eastAsia="楷体_GB2312" w:hAnsi="华文中宋" w:hint="eastAsia"/>
          <w:sz w:val="24"/>
        </w:rPr>
        <w:t xml:space="preserve"> </w:t>
      </w:r>
      <w:r>
        <w:rPr>
          <w:rFonts w:ascii="楷体_GB2312" w:eastAsia="楷体_GB2312" w:hAnsi="华文中宋" w:hint="eastAsia"/>
          <w:sz w:val="24"/>
        </w:rPr>
        <w:t>组建一个大会议室，全体2</w:t>
      </w:r>
      <w:r>
        <w:rPr>
          <w:rFonts w:ascii="楷体_GB2312" w:eastAsia="楷体_GB2312" w:hAnsi="华文中宋"/>
          <w:sz w:val="24"/>
        </w:rPr>
        <w:t>020</w:t>
      </w:r>
      <w:r>
        <w:rPr>
          <w:rFonts w:ascii="楷体_GB2312" w:eastAsia="楷体_GB2312" w:hAnsi="华文中宋" w:hint="eastAsia"/>
          <w:sz w:val="24"/>
        </w:rPr>
        <w:t>级学生上课，讲述每一个任务的具体内容；</w:t>
      </w:r>
    </w:p>
    <w:p w14:paraId="40F6290F" w14:textId="45E10909" w:rsidR="002829F7" w:rsidRDefault="002829F7">
      <w:pPr>
        <w:adjustRightInd w:val="0"/>
        <w:snapToGrid w:val="0"/>
        <w:spacing w:line="320" w:lineRule="exact"/>
        <w:ind w:firstLineChars="200" w:firstLine="480"/>
        <w:rPr>
          <w:rFonts w:ascii="楷体_GB2312" w:eastAsia="楷体_GB2312" w:hAnsi="华文中宋"/>
          <w:sz w:val="24"/>
        </w:rPr>
      </w:pPr>
      <w:r>
        <w:rPr>
          <w:rFonts w:ascii="楷体_GB2312" w:eastAsia="楷体_GB2312" w:hAnsi="华文中宋" w:hint="eastAsia"/>
          <w:sz w:val="24"/>
        </w:rPr>
        <w:t>②</w:t>
      </w:r>
      <w:r w:rsidR="001E5B8A">
        <w:rPr>
          <w:rFonts w:ascii="楷体_GB2312" w:eastAsia="楷体_GB2312" w:hAnsi="华文中宋" w:hint="eastAsia"/>
          <w:sz w:val="24"/>
        </w:rPr>
        <w:t xml:space="preserve"> </w:t>
      </w:r>
      <w:r>
        <w:rPr>
          <w:rFonts w:ascii="楷体_GB2312" w:eastAsia="楷体_GB2312" w:hAnsi="华文中宋" w:hint="eastAsia"/>
          <w:sz w:val="24"/>
        </w:rPr>
        <w:t>上完大课后，按分组情况进入讨论小组，每位老师进行讨论答疑；</w:t>
      </w:r>
    </w:p>
    <w:p w14:paraId="1151CE5B" w14:textId="78C0DC1D" w:rsidR="002829F7" w:rsidRDefault="002829F7">
      <w:pPr>
        <w:adjustRightInd w:val="0"/>
        <w:snapToGrid w:val="0"/>
        <w:spacing w:line="320" w:lineRule="exact"/>
        <w:ind w:firstLineChars="200" w:firstLine="480"/>
        <w:rPr>
          <w:rFonts w:ascii="楷体_GB2312" w:eastAsia="楷体_GB2312" w:hAnsi="华文中宋"/>
          <w:sz w:val="24"/>
        </w:rPr>
      </w:pPr>
      <w:r>
        <w:rPr>
          <w:rFonts w:ascii="楷体_GB2312" w:eastAsia="楷体_GB2312" w:hAnsi="华文中宋" w:hint="eastAsia"/>
          <w:sz w:val="24"/>
        </w:rPr>
        <w:t>③</w:t>
      </w:r>
      <w:r w:rsidR="001E5B8A">
        <w:rPr>
          <w:rFonts w:ascii="楷体_GB2312" w:eastAsia="楷体_GB2312" w:hAnsi="华文中宋" w:hint="eastAsia"/>
          <w:sz w:val="24"/>
        </w:rPr>
        <w:t xml:space="preserve"> </w:t>
      </w:r>
      <w:r>
        <w:rPr>
          <w:rFonts w:ascii="楷体_GB2312" w:eastAsia="楷体_GB2312" w:hAnsi="华文中宋" w:hint="eastAsia"/>
          <w:sz w:val="24"/>
        </w:rPr>
        <w:t>每一次任务完成后，学生录制视频，发给小组老师</w:t>
      </w:r>
      <w:r w:rsidR="00815D93">
        <w:rPr>
          <w:rFonts w:ascii="楷体_GB2312" w:eastAsia="楷体_GB2312" w:hAnsi="华文中宋" w:hint="eastAsia"/>
          <w:sz w:val="24"/>
        </w:rPr>
        <w:t>；</w:t>
      </w:r>
    </w:p>
    <w:p w14:paraId="0153C98D" w14:textId="4F925796" w:rsidR="001E5B8A" w:rsidRDefault="001E5B8A">
      <w:pPr>
        <w:adjustRightInd w:val="0"/>
        <w:snapToGrid w:val="0"/>
        <w:spacing w:line="320" w:lineRule="exact"/>
        <w:ind w:firstLineChars="200" w:firstLine="480"/>
        <w:rPr>
          <w:rFonts w:ascii="楷体_GB2312" w:eastAsia="楷体_GB2312" w:hAnsi="华文中宋"/>
          <w:sz w:val="24"/>
        </w:rPr>
      </w:pPr>
      <w:r>
        <w:rPr>
          <w:rFonts w:ascii="楷体_GB2312" w:eastAsia="楷体_GB2312" w:hAnsi="华文中宋" w:hint="eastAsia"/>
          <w:sz w:val="24"/>
        </w:rPr>
        <w:t xml:space="preserve">④ </w:t>
      </w:r>
      <w:r w:rsidR="00815D93">
        <w:rPr>
          <w:rFonts w:ascii="楷体_GB2312" w:eastAsia="楷体_GB2312" w:hAnsi="华文中宋" w:hint="eastAsia"/>
          <w:sz w:val="24"/>
        </w:rPr>
        <w:t>每一次任务完成后，老师需要一对一通过提问题、演示来验收学生成果；</w:t>
      </w:r>
    </w:p>
    <w:p w14:paraId="3C36F0E8" w14:textId="574CBBE6" w:rsidR="00815D93" w:rsidRPr="0035632B" w:rsidRDefault="00815D93">
      <w:pPr>
        <w:adjustRightInd w:val="0"/>
        <w:snapToGrid w:val="0"/>
        <w:spacing w:line="320" w:lineRule="exact"/>
        <w:ind w:firstLineChars="200" w:firstLine="480"/>
        <w:rPr>
          <w:rFonts w:ascii="楷体_GB2312" w:eastAsia="楷体_GB2312" w:hAnsi="华文中宋"/>
          <w:sz w:val="24"/>
        </w:rPr>
      </w:pPr>
      <w:r>
        <w:rPr>
          <w:rFonts w:ascii="楷体_GB2312" w:eastAsia="楷体_GB2312" w:hAnsi="华文中宋" w:hint="eastAsia"/>
          <w:sz w:val="24"/>
        </w:rPr>
        <w:t>⑤ 验收后，全体2</w:t>
      </w:r>
      <w:r>
        <w:rPr>
          <w:rFonts w:ascii="楷体_GB2312" w:eastAsia="楷体_GB2312" w:hAnsi="华文中宋"/>
          <w:sz w:val="24"/>
        </w:rPr>
        <w:t>020</w:t>
      </w:r>
      <w:r>
        <w:rPr>
          <w:rFonts w:ascii="楷体_GB2312" w:eastAsia="楷体_GB2312" w:hAnsi="华文中宋" w:hint="eastAsia"/>
          <w:sz w:val="24"/>
        </w:rPr>
        <w:t>级学生需要再次进入大会议室，老师点评本次任务的实现情况。</w:t>
      </w:r>
    </w:p>
    <w:p w14:paraId="37CD4DB1" w14:textId="77523799" w:rsidR="00746C2C" w:rsidRPr="001726D4" w:rsidRDefault="006466C8">
      <w:pPr>
        <w:adjustRightInd w:val="0"/>
        <w:snapToGrid w:val="0"/>
        <w:spacing w:line="320" w:lineRule="exact"/>
        <w:ind w:firstLineChars="200" w:firstLine="480"/>
        <w:rPr>
          <w:rFonts w:ascii="楷体_GB2312" w:eastAsia="楷体_GB2312" w:hAnsi="华文中宋"/>
          <w:sz w:val="24"/>
        </w:rPr>
      </w:pPr>
      <w:r w:rsidRPr="001726D4">
        <w:rPr>
          <w:rFonts w:ascii="楷体_GB2312" w:eastAsia="楷体_GB2312" w:hAnsi="华文中宋" w:hint="eastAsia"/>
          <w:sz w:val="24"/>
        </w:rPr>
        <w:t>（3）上课安排</w:t>
      </w:r>
    </w:p>
    <w:p w14:paraId="282BE3FE" w14:textId="5A5B17B2" w:rsidR="006466C8" w:rsidRPr="001726D4" w:rsidRDefault="006466C8">
      <w:pPr>
        <w:adjustRightInd w:val="0"/>
        <w:snapToGrid w:val="0"/>
        <w:spacing w:line="320" w:lineRule="exact"/>
        <w:ind w:firstLineChars="200" w:firstLine="480"/>
        <w:rPr>
          <w:rFonts w:ascii="楷体_GB2312" w:eastAsia="楷体_GB2312" w:hAnsi="华文中宋"/>
          <w:sz w:val="24"/>
        </w:rPr>
      </w:pPr>
      <w:r w:rsidRPr="001726D4">
        <w:rPr>
          <w:rFonts w:ascii="楷体_GB2312" w:eastAsia="楷体_GB2312" w:hAnsi="华文中宋" w:hint="eastAsia"/>
          <w:sz w:val="24"/>
        </w:rPr>
        <w:t>周志坚</w:t>
      </w:r>
      <w:r w:rsidR="003D0B14">
        <w:rPr>
          <w:rFonts w:ascii="楷体_GB2312" w:eastAsia="楷体_GB2312" w:hAnsi="华文中宋" w:hint="eastAsia"/>
          <w:sz w:val="24"/>
        </w:rPr>
        <w:t>老师</w:t>
      </w:r>
      <w:r w:rsidRPr="001726D4">
        <w:rPr>
          <w:rFonts w:ascii="楷体_GB2312" w:eastAsia="楷体_GB2312" w:hAnsi="华文中宋" w:hint="eastAsia"/>
          <w:sz w:val="24"/>
        </w:rPr>
        <w:t>负责荣誉班的课程；</w:t>
      </w:r>
      <w:r w:rsidR="000F438C" w:rsidRPr="001726D4">
        <w:rPr>
          <w:rFonts w:ascii="楷体_GB2312" w:eastAsia="楷体_GB2312" w:hAnsi="华文中宋" w:hint="eastAsia"/>
          <w:sz w:val="24"/>
        </w:rPr>
        <w:t>王远</w:t>
      </w:r>
      <w:r w:rsidR="003D0B14">
        <w:rPr>
          <w:rFonts w:ascii="楷体_GB2312" w:eastAsia="楷体_GB2312" w:hAnsi="华文中宋" w:hint="eastAsia"/>
          <w:sz w:val="24"/>
        </w:rPr>
        <w:t>老师</w:t>
      </w:r>
      <w:r w:rsidRPr="001726D4">
        <w:rPr>
          <w:rFonts w:ascii="楷体_GB2312" w:eastAsia="楷体_GB2312" w:hAnsi="华文中宋" w:hint="eastAsia"/>
          <w:sz w:val="24"/>
        </w:rPr>
        <w:t>负责“可调直流稳压电源设计与实现” 任务讲解及点评；</w:t>
      </w:r>
      <w:r w:rsidR="000F438C" w:rsidRPr="001726D4">
        <w:rPr>
          <w:rFonts w:ascii="楷体_GB2312" w:eastAsia="楷体_GB2312" w:hAnsi="华文中宋" w:hint="eastAsia"/>
          <w:sz w:val="24"/>
        </w:rPr>
        <w:t>周晓华</w:t>
      </w:r>
      <w:r w:rsidR="003D0B14">
        <w:rPr>
          <w:rFonts w:ascii="楷体_GB2312" w:eastAsia="楷体_GB2312" w:hAnsi="华文中宋" w:hint="eastAsia"/>
          <w:sz w:val="24"/>
        </w:rPr>
        <w:t>老师</w:t>
      </w:r>
      <w:r w:rsidRPr="001726D4">
        <w:rPr>
          <w:rFonts w:ascii="楷体_GB2312" w:eastAsia="楷体_GB2312" w:hAnsi="华文中宋" w:hint="eastAsia"/>
          <w:sz w:val="24"/>
        </w:rPr>
        <w:t>负责“低频信号发生器设计与实现”任务讲解及点评；王世隆</w:t>
      </w:r>
      <w:r w:rsidR="003D0B14">
        <w:rPr>
          <w:rFonts w:ascii="楷体_GB2312" w:eastAsia="楷体_GB2312" w:hAnsi="华文中宋" w:hint="eastAsia"/>
          <w:sz w:val="24"/>
        </w:rPr>
        <w:t>老师</w:t>
      </w:r>
      <w:r w:rsidRPr="001726D4">
        <w:rPr>
          <w:rFonts w:ascii="楷体_GB2312" w:eastAsia="楷体_GB2312" w:hAnsi="华文中宋" w:hint="eastAsia"/>
          <w:sz w:val="24"/>
        </w:rPr>
        <w:t>负责“二阶低频带通滤波器设计与实现”任务讲解及点评；张天瑜</w:t>
      </w:r>
      <w:r w:rsidR="003D0B14">
        <w:rPr>
          <w:rFonts w:ascii="楷体_GB2312" w:eastAsia="楷体_GB2312" w:hAnsi="华文中宋" w:hint="eastAsia"/>
          <w:sz w:val="24"/>
        </w:rPr>
        <w:t>老师</w:t>
      </w:r>
      <w:r w:rsidRPr="001726D4">
        <w:rPr>
          <w:rFonts w:ascii="楷体_GB2312" w:eastAsia="楷体_GB2312" w:hAnsi="华文中宋" w:hint="eastAsia"/>
          <w:sz w:val="24"/>
        </w:rPr>
        <w:t>负责“放大器设计与实现”任务讲解及点评；易晓峰</w:t>
      </w:r>
      <w:r w:rsidR="003D0B14">
        <w:rPr>
          <w:rFonts w:ascii="楷体_GB2312" w:eastAsia="楷体_GB2312" w:hAnsi="华文中宋" w:hint="eastAsia"/>
          <w:sz w:val="24"/>
        </w:rPr>
        <w:t>老师</w:t>
      </w:r>
      <w:r w:rsidRPr="001726D4">
        <w:rPr>
          <w:rFonts w:ascii="楷体_GB2312" w:eastAsia="楷体_GB2312" w:hAnsi="华文中宋" w:hint="eastAsia"/>
          <w:sz w:val="24"/>
        </w:rPr>
        <w:t>负责“电路原理图与P</w:t>
      </w:r>
      <w:r w:rsidRPr="001726D4">
        <w:rPr>
          <w:rFonts w:ascii="楷体_GB2312" w:eastAsia="楷体_GB2312" w:hAnsi="华文中宋"/>
          <w:sz w:val="24"/>
        </w:rPr>
        <w:t>CB</w:t>
      </w:r>
      <w:r w:rsidRPr="001726D4">
        <w:rPr>
          <w:rFonts w:ascii="楷体_GB2312" w:eastAsia="楷体_GB2312" w:hAnsi="华文中宋" w:hint="eastAsia"/>
          <w:sz w:val="24"/>
        </w:rPr>
        <w:t>制图软件”的讲解；蔡靖</w:t>
      </w:r>
      <w:r w:rsidR="003D0B14">
        <w:rPr>
          <w:rFonts w:ascii="楷体_GB2312" w:eastAsia="楷体_GB2312" w:hAnsi="华文中宋" w:hint="eastAsia"/>
          <w:sz w:val="24"/>
        </w:rPr>
        <w:t>老师</w:t>
      </w:r>
      <w:r w:rsidRPr="001726D4">
        <w:rPr>
          <w:rFonts w:ascii="楷体_GB2312" w:eastAsia="楷体_GB2312" w:hAnsi="华文中宋" w:hint="eastAsia"/>
          <w:sz w:val="24"/>
        </w:rPr>
        <w:t>负责“放大器设计与实现”任务讲解</w:t>
      </w:r>
      <w:r w:rsidR="005F2E5C">
        <w:rPr>
          <w:rFonts w:ascii="楷体_GB2312" w:eastAsia="楷体_GB2312" w:hAnsi="华文中宋" w:hint="eastAsia"/>
          <w:sz w:val="24"/>
        </w:rPr>
        <w:t>及点评</w:t>
      </w:r>
    </w:p>
    <w:p w14:paraId="0E45ECA8" w14:textId="7E234E84" w:rsidR="003F29F8" w:rsidRPr="001726D4" w:rsidRDefault="00FB50E7">
      <w:pPr>
        <w:adjustRightInd w:val="0"/>
        <w:snapToGrid w:val="0"/>
        <w:spacing w:line="320" w:lineRule="exact"/>
        <w:ind w:firstLineChars="200" w:firstLine="480"/>
        <w:rPr>
          <w:rFonts w:ascii="楷体_GB2312" w:eastAsia="楷体_GB2312" w:hAnsi="华文中宋"/>
          <w:sz w:val="24"/>
        </w:rPr>
      </w:pPr>
      <w:r w:rsidRPr="001726D4">
        <w:rPr>
          <w:rFonts w:ascii="楷体_GB2312" w:eastAsia="楷体_GB2312" w:hAnsi="华文中宋" w:hint="eastAsia"/>
          <w:sz w:val="24"/>
        </w:rPr>
        <w:t>附：</w:t>
      </w:r>
    </w:p>
    <w:p w14:paraId="2B88231A" w14:textId="753402D9" w:rsidR="00FB50E7" w:rsidRPr="001726D4" w:rsidRDefault="00FB50E7">
      <w:pPr>
        <w:adjustRightInd w:val="0"/>
        <w:snapToGrid w:val="0"/>
        <w:spacing w:line="320" w:lineRule="exact"/>
        <w:ind w:firstLineChars="200" w:firstLine="480"/>
        <w:rPr>
          <w:rFonts w:ascii="楷体_GB2312" w:eastAsia="楷体_GB2312" w:hAnsi="华文中宋"/>
          <w:sz w:val="24"/>
        </w:rPr>
      </w:pPr>
      <w:r w:rsidRPr="001726D4">
        <w:rPr>
          <w:rFonts w:ascii="楷体_GB2312" w:eastAsia="楷体_GB2312" w:hAnsi="华文中宋" w:hint="eastAsia"/>
          <w:sz w:val="24"/>
        </w:rPr>
        <w:t>1.</w:t>
      </w:r>
      <w:r w:rsidRPr="001726D4">
        <w:rPr>
          <w:rFonts w:ascii="楷体_GB2312" w:eastAsia="楷体_GB2312" w:hAnsi="华文中宋"/>
          <w:sz w:val="24"/>
        </w:rPr>
        <w:t xml:space="preserve"> </w:t>
      </w:r>
      <w:r w:rsidRPr="001726D4">
        <w:rPr>
          <w:rFonts w:ascii="楷体_GB2312" w:eastAsia="楷体_GB2312" w:hAnsi="华文中宋" w:hint="eastAsia"/>
          <w:sz w:val="24"/>
        </w:rPr>
        <w:t>分组情况</w:t>
      </w:r>
      <w:r w:rsidR="006466C8" w:rsidRPr="001726D4">
        <w:rPr>
          <w:rFonts w:ascii="楷体_GB2312" w:eastAsia="楷体_GB2312" w:hAnsi="华文中宋" w:hint="eastAsia"/>
          <w:sz w:val="24"/>
        </w:rPr>
        <w:t>，详见“2022 暑期实习分组情况”表格</w:t>
      </w:r>
    </w:p>
    <w:p w14:paraId="5A7910BB" w14:textId="7ED4254D" w:rsidR="00FB50E7" w:rsidRPr="001726D4" w:rsidRDefault="00FB50E7">
      <w:pPr>
        <w:adjustRightInd w:val="0"/>
        <w:snapToGrid w:val="0"/>
        <w:spacing w:line="320" w:lineRule="exact"/>
        <w:ind w:firstLineChars="200" w:firstLine="480"/>
        <w:rPr>
          <w:rFonts w:ascii="楷体_GB2312" w:eastAsia="楷体_GB2312" w:hAnsi="华文中宋"/>
          <w:sz w:val="24"/>
        </w:rPr>
      </w:pPr>
      <w:r w:rsidRPr="001726D4">
        <w:rPr>
          <w:rFonts w:ascii="楷体_GB2312" w:eastAsia="楷体_GB2312" w:hAnsi="华文中宋" w:hint="eastAsia"/>
          <w:sz w:val="24"/>
        </w:rPr>
        <w:t>2</w:t>
      </w:r>
      <w:r w:rsidRPr="001726D4">
        <w:rPr>
          <w:rFonts w:ascii="楷体_GB2312" w:eastAsia="楷体_GB2312" w:hAnsi="华文中宋"/>
          <w:sz w:val="24"/>
        </w:rPr>
        <w:t xml:space="preserve">. </w:t>
      </w:r>
      <w:r w:rsidR="00470C70" w:rsidRPr="001726D4">
        <w:rPr>
          <w:rFonts w:ascii="楷体_GB2312" w:eastAsia="楷体_GB2312" w:hAnsi="华文中宋" w:hint="eastAsia"/>
          <w:sz w:val="24"/>
        </w:rPr>
        <w:t>腾讯会议</w:t>
      </w:r>
      <w:r w:rsidR="008447FF" w:rsidRPr="001726D4">
        <w:rPr>
          <w:rFonts w:ascii="楷体_GB2312" w:eastAsia="楷体_GB2312" w:hAnsi="华文中宋" w:hint="eastAsia"/>
          <w:sz w:val="24"/>
        </w:rPr>
        <w:t>号</w:t>
      </w:r>
    </w:p>
    <w:p w14:paraId="2BA7F2EF" w14:textId="11CF8159" w:rsidR="008447FF" w:rsidRPr="001726D4" w:rsidRDefault="008447FF">
      <w:pPr>
        <w:adjustRightInd w:val="0"/>
        <w:snapToGrid w:val="0"/>
        <w:spacing w:line="320" w:lineRule="exact"/>
        <w:ind w:firstLineChars="200" w:firstLine="480"/>
        <w:rPr>
          <w:rFonts w:ascii="楷体_GB2312" w:eastAsia="楷体_GB2312" w:hAnsi="华文中宋"/>
          <w:sz w:val="24"/>
        </w:rPr>
      </w:pPr>
      <w:r w:rsidRPr="001726D4">
        <w:rPr>
          <w:rFonts w:ascii="楷体_GB2312" w:eastAsia="楷体_GB2312" w:hAnsi="华文中宋" w:hint="eastAsia"/>
          <w:sz w:val="24"/>
        </w:rPr>
        <w:t>2</w:t>
      </w:r>
      <w:r w:rsidRPr="001726D4">
        <w:rPr>
          <w:rFonts w:ascii="楷体_GB2312" w:eastAsia="楷体_GB2312" w:hAnsi="华文中宋"/>
          <w:sz w:val="24"/>
        </w:rPr>
        <w:t>020</w:t>
      </w:r>
      <w:r w:rsidRPr="001726D4">
        <w:rPr>
          <w:rFonts w:ascii="楷体_GB2312" w:eastAsia="楷体_GB2312" w:hAnsi="华文中宋" w:hint="eastAsia"/>
          <w:sz w:val="24"/>
        </w:rPr>
        <w:t>级模电实习授课会议号：</w:t>
      </w:r>
      <w:r w:rsidRPr="001726D4">
        <w:rPr>
          <w:rFonts w:ascii="楷体_GB2312" w:eastAsia="楷体_GB2312" w:hAnsi="华文中宋"/>
          <w:sz w:val="24"/>
        </w:rPr>
        <w:t>391-8709-7046</w:t>
      </w:r>
    </w:p>
    <w:p w14:paraId="60A1F737" w14:textId="19BBCF92" w:rsidR="008447FF" w:rsidRDefault="008447FF">
      <w:pPr>
        <w:adjustRightInd w:val="0"/>
        <w:snapToGrid w:val="0"/>
        <w:spacing w:line="320" w:lineRule="exact"/>
        <w:ind w:firstLineChars="200" w:firstLine="480"/>
        <w:rPr>
          <w:rFonts w:ascii="楷体_GB2312" w:eastAsia="楷体_GB2312" w:hAnsi="华文中宋"/>
          <w:sz w:val="24"/>
        </w:rPr>
      </w:pPr>
      <w:r w:rsidRPr="001726D4">
        <w:rPr>
          <w:rFonts w:ascii="楷体_GB2312" w:eastAsia="楷体_GB2312" w:hAnsi="华文中宋" w:hint="eastAsia"/>
          <w:sz w:val="24"/>
        </w:rPr>
        <w:t>荣誉班-周志坚 会议号：</w:t>
      </w:r>
      <w:r w:rsidRPr="001726D4">
        <w:rPr>
          <w:rFonts w:ascii="楷体_GB2312" w:eastAsia="楷体_GB2312" w:hAnsi="华文中宋"/>
          <w:sz w:val="24"/>
        </w:rPr>
        <w:t>994-7580-1801</w:t>
      </w:r>
    </w:p>
    <w:p w14:paraId="5516C21E" w14:textId="3853750E" w:rsidR="00E82813" w:rsidRDefault="00E82813">
      <w:pPr>
        <w:adjustRightInd w:val="0"/>
        <w:snapToGrid w:val="0"/>
        <w:spacing w:line="320" w:lineRule="exact"/>
        <w:ind w:firstLineChars="200" w:firstLine="480"/>
        <w:rPr>
          <w:rFonts w:ascii="楷体_GB2312" w:eastAsia="楷体_GB2312" w:hAnsi="华文中宋"/>
          <w:sz w:val="24"/>
        </w:rPr>
      </w:pPr>
      <w:r>
        <w:rPr>
          <w:rFonts w:ascii="楷体_GB2312" w:eastAsia="楷体_GB2312" w:hAnsi="华文中宋" w:hint="eastAsia"/>
          <w:sz w:val="24"/>
        </w:rPr>
        <w:t>1组-周晓华 会议号：3</w:t>
      </w:r>
      <w:r>
        <w:rPr>
          <w:rFonts w:ascii="楷体_GB2312" w:eastAsia="楷体_GB2312" w:hAnsi="华文中宋"/>
          <w:sz w:val="24"/>
        </w:rPr>
        <w:t>94-8371-7664</w:t>
      </w:r>
    </w:p>
    <w:p w14:paraId="21E660B9" w14:textId="06910BE1" w:rsidR="00E82813" w:rsidRDefault="00E82813">
      <w:pPr>
        <w:adjustRightInd w:val="0"/>
        <w:snapToGrid w:val="0"/>
        <w:spacing w:line="320" w:lineRule="exact"/>
        <w:ind w:firstLineChars="200" w:firstLine="480"/>
        <w:rPr>
          <w:rFonts w:ascii="楷体_GB2312" w:eastAsia="楷体_GB2312" w:hAnsi="华文中宋"/>
          <w:sz w:val="24"/>
        </w:rPr>
      </w:pPr>
      <w:r>
        <w:rPr>
          <w:rFonts w:ascii="楷体_GB2312" w:eastAsia="楷体_GB2312" w:hAnsi="华文中宋" w:hint="eastAsia"/>
          <w:sz w:val="24"/>
        </w:rPr>
        <w:t>2组-王远 会议号：</w:t>
      </w:r>
      <w:r w:rsidRPr="00E82813">
        <w:rPr>
          <w:rFonts w:ascii="楷体_GB2312" w:eastAsia="楷体_GB2312" w:hAnsi="华文中宋"/>
          <w:sz w:val="24"/>
        </w:rPr>
        <w:t>457-5254-5575</w:t>
      </w:r>
    </w:p>
    <w:p w14:paraId="5DA5B356" w14:textId="003D007D" w:rsidR="00E82813" w:rsidRDefault="00E82813">
      <w:pPr>
        <w:adjustRightInd w:val="0"/>
        <w:snapToGrid w:val="0"/>
        <w:spacing w:line="320" w:lineRule="exact"/>
        <w:ind w:firstLineChars="200" w:firstLine="480"/>
        <w:rPr>
          <w:rFonts w:ascii="楷体_GB2312" w:eastAsia="楷体_GB2312" w:hAnsi="华文中宋"/>
          <w:sz w:val="24"/>
        </w:rPr>
      </w:pPr>
      <w:r>
        <w:rPr>
          <w:rFonts w:ascii="楷体_GB2312" w:eastAsia="楷体_GB2312" w:hAnsi="华文中宋" w:hint="eastAsia"/>
          <w:sz w:val="24"/>
        </w:rPr>
        <w:t>3组-张天瑜 会议号：9</w:t>
      </w:r>
      <w:r>
        <w:rPr>
          <w:rFonts w:ascii="楷体_GB2312" w:eastAsia="楷体_GB2312" w:hAnsi="华文中宋"/>
          <w:sz w:val="24"/>
        </w:rPr>
        <w:t>12-4731-8189</w:t>
      </w:r>
    </w:p>
    <w:p w14:paraId="2C869D7F" w14:textId="75770CE0" w:rsidR="00E82813" w:rsidRDefault="00E82813">
      <w:pPr>
        <w:adjustRightInd w:val="0"/>
        <w:snapToGrid w:val="0"/>
        <w:spacing w:line="320" w:lineRule="exact"/>
        <w:ind w:firstLineChars="200" w:firstLine="480"/>
        <w:rPr>
          <w:rFonts w:ascii="楷体_GB2312" w:eastAsia="楷体_GB2312" w:hAnsi="华文中宋"/>
          <w:sz w:val="24"/>
        </w:rPr>
      </w:pPr>
      <w:r>
        <w:rPr>
          <w:rFonts w:ascii="楷体_GB2312" w:eastAsia="楷体_GB2312" w:hAnsi="华文中宋" w:hint="eastAsia"/>
          <w:sz w:val="24"/>
        </w:rPr>
        <w:t>4组-王世隆 会议号：</w:t>
      </w:r>
      <w:r w:rsidRPr="00E82813">
        <w:rPr>
          <w:rFonts w:ascii="楷体_GB2312" w:eastAsia="楷体_GB2312" w:hAnsi="华文中宋"/>
          <w:sz w:val="24"/>
        </w:rPr>
        <w:t>817-5297-9375</w:t>
      </w:r>
      <w:r>
        <w:rPr>
          <w:rFonts w:ascii="楷体_GB2312" w:eastAsia="楷体_GB2312" w:hAnsi="华文中宋"/>
          <w:sz w:val="24"/>
        </w:rPr>
        <w:t xml:space="preserve"> </w:t>
      </w:r>
      <w:r>
        <w:rPr>
          <w:rFonts w:ascii="楷体_GB2312" w:eastAsia="楷体_GB2312" w:hAnsi="华文中宋" w:hint="eastAsia"/>
          <w:sz w:val="24"/>
        </w:rPr>
        <w:t>密码：1</w:t>
      </w:r>
      <w:r>
        <w:rPr>
          <w:rFonts w:ascii="楷体_GB2312" w:eastAsia="楷体_GB2312" w:hAnsi="华文中宋"/>
          <w:sz w:val="24"/>
        </w:rPr>
        <w:t>23456</w:t>
      </w:r>
    </w:p>
    <w:p w14:paraId="56ACB022" w14:textId="466A36AD" w:rsidR="00E82813" w:rsidRDefault="00E82813">
      <w:pPr>
        <w:adjustRightInd w:val="0"/>
        <w:snapToGrid w:val="0"/>
        <w:spacing w:line="320" w:lineRule="exact"/>
        <w:ind w:firstLineChars="200" w:firstLine="480"/>
        <w:rPr>
          <w:rFonts w:ascii="楷体_GB2312" w:eastAsia="楷体_GB2312" w:hAnsi="华文中宋"/>
          <w:sz w:val="24"/>
        </w:rPr>
      </w:pPr>
      <w:r>
        <w:rPr>
          <w:rFonts w:ascii="楷体_GB2312" w:eastAsia="楷体_GB2312" w:hAnsi="华文中宋" w:hint="eastAsia"/>
          <w:sz w:val="24"/>
        </w:rPr>
        <w:t>5组-易晓峰 会议号：5</w:t>
      </w:r>
      <w:r>
        <w:rPr>
          <w:rFonts w:ascii="楷体_GB2312" w:eastAsia="楷体_GB2312" w:hAnsi="华文中宋"/>
          <w:sz w:val="24"/>
        </w:rPr>
        <w:t>72-159-727</w:t>
      </w:r>
    </w:p>
    <w:p w14:paraId="4FD2A47B" w14:textId="670C9B9A" w:rsidR="00E82813" w:rsidRDefault="00E82813">
      <w:pPr>
        <w:adjustRightInd w:val="0"/>
        <w:snapToGrid w:val="0"/>
        <w:spacing w:line="320" w:lineRule="exact"/>
        <w:ind w:firstLineChars="200" w:firstLine="480"/>
        <w:rPr>
          <w:rFonts w:ascii="楷体_GB2312" w:eastAsia="楷体_GB2312" w:hAnsi="华文中宋"/>
          <w:sz w:val="24"/>
        </w:rPr>
      </w:pPr>
      <w:r>
        <w:rPr>
          <w:rFonts w:ascii="楷体_GB2312" w:eastAsia="楷体_GB2312" w:hAnsi="华文中宋" w:hint="eastAsia"/>
          <w:sz w:val="24"/>
        </w:rPr>
        <w:t>6组-蔡靖 会议号：6</w:t>
      </w:r>
      <w:r>
        <w:rPr>
          <w:rFonts w:ascii="楷体_GB2312" w:eastAsia="楷体_GB2312" w:hAnsi="华文中宋"/>
          <w:sz w:val="24"/>
        </w:rPr>
        <w:t>06-8068-3220</w:t>
      </w:r>
    </w:p>
    <w:p w14:paraId="1AD67608" w14:textId="68F073C6" w:rsidR="005F2E5C" w:rsidRPr="001726D4" w:rsidRDefault="005F2E5C">
      <w:pPr>
        <w:adjustRightInd w:val="0"/>
        <w:snapToGrid w:val="0"/>
        <w:spacing w:line="320" w:lineRule="exact"/>
        <w:ind w:firstLineChars="200" w:firstLine="480"/>
        <w:rPr>
          <w:rFonts w:ascii="楷体_GB2312" w:eastAsia="楷体_GB2312" w:hAnsi="华文中宋"/>
          <w:sz w:val="24"/>
        </w:rPr>
      </w:pPr>
      <w:r>
        <w:rPr>
          <w:rFonts w:ascii="楷体_GB2312" w:eastAsia="楷体_GB2312" w:hAnsi="华文中宋" w:hint="eastAsia"/>
          <w:sz w:val="24"/>
        </w:rPr>
        <w:t>会议日期7月7日-</w:t>
      </w:r>
      <w:r>
        <w:rPr>
          <w:rFonts w:ascii="楷体_GB2312" w:eastAsia="楷体_GB2312" w:hAnsi="华文中宋"/>
          <w:sz w:val="24"/>
        </w:rPr>
        <w:t>1</w:t>
      </w:r>
      <w:r w:rsidR="000F438C">
        <w:rPr>
          <w:rFonts w:ascii="楷体_GB2312" w:eastAsia="楷体_GB2312" w:hAnsi="华文中宋"/>
          <w:sz w:val="24"/>
        </w:rPr>
        <w:t>4</w:t>
      </w:r>
      <w:r>
        <w:rPr>
          <w:rFonts w:ascii="楷体_GB2312" w:eastAsia="楷体_GB2312" w:hAnsi="华文中宋" w:hint="eastAsia"/>
          <w:sz w:val="24"/>
        </w:rPr>
        <w:t>日；会议时间：8:</w:t>
      </w:r>
      <w:r>
        <w:rPr>
          <w:rFonts w:ascii="楷体_GB2312" w:eastAsia="楷体_GB2312" w:hAnsi="华文中宋"/>
          <w:sz w:val="24"/>
        </w:rPr>
        <w:t>00</w:t>
      </w:r>
      <w:r>
        <w:rPr>
          <w:rFonts w:ascii="楷体_GB2312" w:eastAsia="楷体_GB2312" w:hAnsi="华文中宋" w:hint="eastAsia"/>
          <w:sz w:val="24"/>
        </w:rPr>
        <w:t>-</w:t>
      </w:r>
      <w:r>
        <w:rPr>
          <w:rFonts w:ascii="楷体_GB2312" w:eastAsia="楷体_GB2312" w:hAnsi="华文中宋"/>
          <w:sz w:val="24"/>
        </w:rPr>
        <w:t>16</w:t>
      </w:r>
      <w:r>
        <w:rPr>
          <w:rFonts w:ascii="楷体_GB2312" w:eastAsia="楷体_GB2312" w:hAnsi="华文中宋" w:hint="eastAsia"/>
          <w:sz w:val="24"/>
        </w:rPr>
        <w:t>：3</w:t>
      </w:r>
      <w:r>
        <w:rPr>
          <w:rFonts w:ascii="楷体_GB2312" w:eastAsia="楷体_GB2312" w:hAnsi="华文中宋"/>
          <w:sz w:val="24"/>
        </w:rPr>
        <w:t>0</w:t>
      </w:r>
      <w:r>
        <w:rPr>
          <w:rFonts w:ascii="楷体_GB2312" w:eastAsia="楷体_GB2312" w:hAnsi="华文中宋" w:hint="eastAsia"/>
          <w:sz w:val="24"/>
        </w:rPr>
        <w:t>，</w:t>
      </w:r>
      <w:r w:rsidR="003D0B14">
        <w:rPr>
          <w:rFonts w:ascii="楷体_GB2312" w:eastAsia="楷体_GB2312" w:hAnsi="华文中宋" w:hint="eastAsia"/>
          <w:sz w:val="24"/>
        </w:rPr>
        <w:t>将设置</w:t>
      </w:r>
      <w:r>
        <w:rPr>
          <w:rFonts w:ascii="楷体_GB2312" w:eastAsia="楷体_GB2312" w:hAnsi="华文中宋" w:hint="eastAsia"/>
          <w:sz w:val="24"/>
        </w:rPr>
        <w:t>等候室</w:t>
      </w:r>
      <w:r w:rsidR="003D0B14">
        <w:rPr>
          <w:rFonts w:ascii="楷体_GB2312" w:eastAsia="楷体_GB2312" w:hAnsi="华文中宋" w:hint="eastAsia"/>
          <w:sz w:val="24"/>
        </w:rPr>
        <w:t>。</w:t>
      </w:r>
      <w:bookmarkStart w:id="1" w:name="_GoBack"/>
      <w:bookmarkEnd w:id="1"/>
    </w:p>
    <w:sectPr w:rsidR="005F2E5C" w:rsidRPr="001726D4">
      <w:pgSz w:w="11906" w:h="16838"/>
      <w:pgMar w:top="1418" w:right="1588" w:bottom="1418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3904E" w14:textId="77777777" w:rsidR="00C76977" w:rsidRDefault="00C76977" w:rsidP="002906BA">
      <w:r>
        <w:separator/>
      </w:r>
    </w:p>
  </w:endnote>
  <w:endnote w:type="continuationSeparator" w:id="0">
    <w:p w14:paraId="50A3CC40" w14:textId="77777777" w:rsidR="00C76977" w:rsidRDefault="00C76977" w:rsidP="00290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9947B" w14:textId="77777777" w:rsidR="00C76977" w:rsidRDefault="00C76977" w:rsidP="002906BA">
      <w:r>
        <w:separator/>
      </w:r>
    </w:p>
  </w:footnote>
  <w:footnote w:type="continuationSeparator" w:id="0">
    <w:p w14:paraId="0B1D7E7A" w14:textId="77777777" w:rsidR="00C76977" w:rsidRDefault="00C76977" w:rsidP="002906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CF00023"/>
    <w:multiLevelType w:val="singleLevel"/>
    <w:tmpl w:val="BCF0002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E1A0CD5"/>
    <w:multiLevelType w:val="multilevel"/>
    <w:tmpl w:val="7E1A0CD5"/>
    <w:lvl w:ilvl="0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7F9"/>
    <w:rsid w:val="00017163"/>
    <w:rsid w:val="00023022"/>
    <w:rsid w:val="00027546"/>
    <w:rsid w:val="00040876"/>
    <w:rsid w:val="00046730"/>
    <w:rsid w:val="00047E7B"/>
    <w:rsid w:val="0005427C"/>
    <w:rsid w:val="00055C70"/>
    <w:rsid w:val="00057E1A"/>
    <w:rsid w:val="000738A8"/>
    <w:rsid w:val="00081BA2"/>
    <w:rsid w:val="00091B1D"/>
    <w:rsid w:val="000B03E5"/>
    <w:rsid w:val="000C7F1A"/>
    <w:rsid w:val="000D357B"/>
    <w:rsid w:val="000D6129"/>
    <w:rsid w:val="000D6895"/>
    <w:rsid w:val="000E5627"/>
    <w:rsid w:val="000F438C"/>
    <w:rsid w:val="000F6764"/>
    <w:rsid w:val="00102A49"/>
    <w:rsid w:val="00123EAF"/>
    <w:rsid w:val="00146C85"/>
    <w:rsid w:val="00153148"/>
    <w:rsid w:val="001649A1"/>
    <w:rsid w:val="001670F2"/>
    <w:rsid w:val="001726D4"/>
    <w:rsid w:val="00172AB9"/>
    <w:rsid w:val="00180A51"/>
    <w:rsid w:val="00181753"/>
    <w:rsid w:val="0019443D"/>
    <w:rsid w:val="001A0324"/>
    <w:rsid w:val="001A23F7"/>
    <w:rsid w:val="001A6733"/>
    <w:rsid w:val="001E5B8A"/>
    <w:rsid w:val="001F0B03"/>
    <w:rsid w:val="0022157E"/>
    <w:rsid w:val="002215A2"/>
    <w:rsid w:val="00235F8C"/>
    <w:rsid w:val="0024484E"/>
    <w:rsid w:val="00262E8C"/>
    <w:rsid w:val="002672C9"/>
    <w:rsid w:val="0027394D"/>
    <w:rsid w:val="002829F7"/>
    <w:rsid w:val="00284378"/>
    <w:rsid w:val="002845BE"/>
    <w:rsid w:val="002906BA"/>
    <w:rsid w:val="002906C0"/>
    <w:rsid w:val="00290E5C"/>
    <w:rsid w:val="00293100"/>
    <w:rsid w:val="002D6749"/>
    <w:rsid w:val="002E0128"/>
    <w:rsid w:val="002E18FF"/>
    <w:rsid w:val="003057AF"/>
    <w:rsid w:val="003068D8"/>
    <w:rsid w:val="00307B69"/>
    <w:rsid w:val="003102B4"/>
    <w:rsid w:val="003140AA"/>
    <w:rsid w:val="00320639"/>
    <w:rsid w:val="003229E5"/>
    <w:rsid w:val="00326EB0"/>
    <w:rsid w:val="003326CC"/>
    <w:rsid w:val="003351F3"/>
    <w:rsid w:val="003415B3"/>
    <w:rsid w:val="003461DE"/>
    <w:rsid w:val="0035632B"/>
    <w:rsid w:val="0036234F"/>
    <w:rsid w:val="00365654"/>
    <w:rsid w:val="00365CAB"/>
    <w:rsid w:val="00367AB9"/>
    <w:rsid w:val="00372C66"/>
    <w:rsid w:val="00373714"/>
    <w:rsid w:val="00382A16"/>
    <w:rsid w:val="003874EF"/>
    <w:rsid w:val="003A45F5"/>
    <w:rsid w:val="003B4EEA"/>
    <w:rsid w:val="003B50C7"/>
    <w:rsid w:val="003D06AF"/>
    <w:rsid w:val="003D0B14"/>
    <w:rsid w:val="003D34FD"/>
    <w:rsid w:val="003E1074"/>
    <w:rsid w:val="003F29F8"/>
    <w:rsid w:val="003F5CC5"/>
    <w:rsid w:val="003F60F0"/>
    <w:rsid w:val="003F679F"/>
    <w:rsid w:val="00402EE9"/>
    <w:rsid w:val="0040478D"/>
    <w:rsid w:val="00412DE3"/>
    <w:rsid w:val="00416BB0"/>
    <w:rsid w:val="00417914"/>
    <w:rsid w:val="004240E0"/>
    <w:rsid w:val="004304AB"/>
    <w:rsid w:val="004318C4"/>
    <w:rsid w:val="00444816"/>
    <w:rsid w:val="00453004"/>
    <w:rsid w:val="00470C70"/>
    <w:rsid w:val="004722A3"/>
    <w:rsid w:val="00474D87"/>
    <w:rsid w:val="004765FC"/>
    <w:rsid w:val="00476F0A"/>
    <w:rsid w:val="00481C1F"/>
    <w:rsid w:val="004A1012"/>
    <w:rsid w:val="004A6B60"/>
    <w:rsid w:val="004B08B9"/>
    <w:rsid w:val="004B3F85"/>
    <w:rsid w:val="004C1862"/>
    <w:rsid w:val="004C53D5"/>
    <w:rsid w:val="004C5E84"/>
    <w:rsid w:val="004C72AA"/>
    <w:rsid w:val="004D5726"/>
    <w:rsid w:val="004E2023"/>
    <w:rsid w:val="004F6768"/>
    <w:rsid w:val="00505C71"/>
    <w:rsid w:val="00523722"/>
    <w:rsid w:val="005415DB"/>
    <w:rsid w:val="00550E19"/>
    <w:rsid w:val="00571D0A"/>
    <w:rsid w:val="005802FD"/>
    <w:rsid w:val="0058361C"/>
    <w:rsid w:val="00585DCB"/>
    <w:rsid w:val="00593ABC"/>
    <w:rsid w:val="00594568"/>
    <w:rsid w:val="00596610"/>
    <w:rsid w:val="005C0759"/>
    <w:rsid w:val="005C7B1A"/>
    <w:rsid w:val="005E35B5"/>
    <w:rsid w:val="005E3699"/>
    <w:rsid w:val="005F2E5C"/>
    <w:rsid w:val="005F56BE"/>
    <w:rsid w:val="006037B1"/>
    <w:rsid w:val="00604193"/>
    <w:rsid w:val="00610837"/>
    <w:rsid w:val="006163C9"/>
    <w:rsid w:val="0062086A"/>
    <w:rsid w:val="006227D3"/>
    <w:rsid w:val="006251CB"/>
    <w:rsid w:val="00633664"/>
    <w:rsid w:val="00643D8F"/>
    <w:rsid w:val="00644E0D"/>
    <w:rsid w:val="006466C8"/>
    <w:rsid w:val="0065263D"/>
    <w:rsid w:val="0065286E"/>
    <w:rsid w:val="00657696"/>
    <w:rsid w:val="00661E1E"/>
    <w:rsid w:val="006679DA"/>
    <w:rsid w:val="00680273"/>
    <w:rsid w:val="00680471"/>
    <w:rsid w:val="006811FC"/>
    <w:rsid w:val="0068235B"/>
    <w:rsid w:val="006B4AD8"/>
    <w:rsid w:val="006B4DA2"/>
    <w:rsid w:val="006B64AB"/>
    <w:rsid w:val="006C425B"/>
    <w:rsid w:val="006C70F5"/>
    <w:rsid w:val="006F4191"/>
    <w:rsid w:val="00714F0A"/>
    <w:rsid w:val="00723BC8"/>
    <w:rsid w:val="007300D8"/>
    <w:rsid w:val="00746C2C"/>
    <w:rsid w:val="00750A92"/>
    <w:rsid w:val="00751ADE"/>
    <w:rsid w:val="00756512"/>
    <w:rsid w:val="0076345E"/>
    <w:rsid w:val="00766931"/>
    <w:rsid w:val="00767398"/>
    <w:rsid w:val="00771C45"/>
    <w:rsid w:val="00777B27"/>
    <w:rsid w:val="00780617"/>
    <w:rsid w:val="00781428"/>
    <w:rsid w:val="007A3142"/>
    <w:rsid w:val="007A33C7"/>
    <w:rsid w:val="007C3B54"/>
    <w:rsid w:val="007E26D3"/>
    <w:rsid w:val="007F311C"/>
    <w:rsid w:val="007F4CE6"/>
    <w:rsid w:val="00803011"/>
    <w:rsid w:val="008036F7"/>
    <w:rsid w:val="00814AB3"/>
    <w:rsid w:val="00815D93"/>
    <w:rsid w:val="0082646C"/>
    <w:rsid w:val="00836D59"/>
    <w:rsid w:val="008412EB"/>
    <w:rsid w:val="008447FF"/>
    <w:rsid w:val="0085449B"/>
    <w:rsid w:val="00862E3D"/>
    <w:rsid w:val="00866DFD"/>
    <w:rsid w:val="00867F7E"/>
    <w:rsid w:val="00881172"/>
    <w:rsid w:val="008846F4"/>
    <w:rsid w:val="00885F1B"/>
    <w:rsid w:val="008862F5"/>
    <w:rsid w:val="008A25CC"/>
    <w:rsid w:val="008B47A5"/>
    <w:rsid w:val="008C665E"/>
    <w:rsid w:val="008C717D"/>
    <w:rsid w:val="008E14C9"/>
    <w:rsid w:val="008E3ECD"/>
    <w:rsid w:val="008F41E0"/>
    <w:rsid w:val="008F66DB"/>
    <w:rsid w:val="009042BF"/>
    <w:rsid w:val="00905ED4"/>
    <w:rsid w:val="00911846"/>
    <w:rsid w:val="00924885"/>
    <w:rsid w:val="00931740"/>
    <w:rsid w:val="00941C6C"/>
    <w:rsid w:val="00960F54"/>
    <w:rsid w:val="0096409D"/>
    <w:rsid w:val="00970748"/>
    <w:rsid w:val="009734EE"/>
    <w:rsid w:val="00977A20"/>
    <w:rsid w:val="00981122"/>
    <w:rsid w:val="00985DD4"/>
    <w:rsid w:val="0099564D"/>
    <w:rsid w:val="00997292"/>
    <w:rsid w:val="00997D9A"/>
    <w:rsid w:val="009A7449"/>
    <w:rsid w:val="009A77E6"/>
    <w:rsid w:val="009B0943"/>
    <w:rsid w:val="009B3601"/>
    <w:rsid w:val="009C5672"/>
    <w:rsid w:val="00A013F4"/>
    <w:rsid w:val="00A27129"/>
    <w:rsid w:val="00A3354A"/>
    <w:rsid w:val="00A50348"/>
    <w:rsid w:val="00A5077B"/>
    <w:rsid w:val="00A65BCA"/>
    <w:rsid w:val="00A81D05"/>
    <w:rsid w:val="00A8294E"/>
    <w:rsid w:val="00A83558"/>
    <w:rsid w:val="00A96472"/>
    <w:rsid w:val="00AA19F5"/>
    <w:rsid w:val="00AA3BDC"/>
    <w:rsid w:val="00AA5536"/>
    <w:rsid w:val="00AC0476"/>
    <w:rsid w:val="00AC3257"/>
    <w:rsid w:val="00AC3A45"/>
    <w:rsid w:val="00AE1300"/>
    <w:rsid w:val="00AE3BB9"/>
    <w:rsid w:val="00AF0792"/>
    <w:rsid w:val="00AF1AF3"/>
    <w:rsid w:val="00AF3BEF"/>
    <w:rsid w:val="00B01F0F"/>
    <w:rsid w:val="00B047F9"/>
    <w:rsid w:val="00B22AD9"/>
    <w:rsid w:val="00B25AFC"/>
    <w:rsid w:val="00B25F06"/>
    <w:rsid w:val="00B34497"/>
    <w:rsid w:val="00B35873"/>
    <w:rsid w:val="00B76E14"/>
    <w:rsid w:val="00B85F75"/>
    <w:rsid w:val="00B97836"/>
    <w:rsid w:val="00BB406F"/>
    <w:rsid w:val="00BB72AB"/>
    <w:rsid w:val="00BC3209"/>
    <w:rsid w:val="00BD3E3A"/>
    <w:rsid w:val="00BE1A6F"/>
    <w:rsid w:val="00BE3475"/>
    <w:rsid w:val="00BF0E46"/>
    <w:rsid w:val="00BF1F6C"/>
    <w:rsid w:val="00BF3E14"/>
    <w:rsid w:val="00C22D93"/>
    <w:rsid w:val="00C32FEB"/>
    <w:rsid w:val="00C45C2D"/>
    <w:rsid w:val="00C6003C"/>
    <w:rsid w:val="00C61FBF"/>
    <w:rsid w:val="00C72260"/>
    <w:rsid w:val="00C76977"/>
    <w:rsid w:val="00C76DD2"/>
    <w:rsid w:val="00C817B4"/>
    <w:rsid w:val="00CA4D92"/>
    <w:rsid w:val="00CB76AB"/>
    <w:rsid w:val="00CC4567"/>
    <w:rsid w:val="00CD708C"/>
    <w:rsid w:val="00CE34EB"/>
    <w:rsid w:val="00D010C3"/>
    <w:rsid w:val="00D03E43"/>
    <w:rsid w:val="00D0722B"/>
    <w:rsid w:val="00D10743"/>
    <w:rsid w:val="00D22326"/>
    <w:rsid w:val="00D23780"/>
    <w:rsid w:val="00D34217"/>
    <w:rsid w:val="00D35F82"/>
    <w:rsid w:val="00D36D3F"/>
    <w:rsid w:val="00D43F1A"/>
    <w:rsid w:val="00D46BA5"/>
    <w:rsid w:val="00D46C74"/>
    <w:rsid w:val="00D60B66"/>
    <w:rsid w:val="00D657E8"/>
    <w:rsid w:val="00D90928"/>
    <w:rsid w:val="00D90BCD"/>
    <w:rsid w:val="00D91941"/>
    <w:rsid w:val="00DC1AED"/>
    <w:rsid w:val="00DC2F88"/>
    <w:rsid w:val="00DC42F6"/>
    <w:rsid w:val="00DF6B07"/>
    <w:rsid w:val="00E0369B"/>
    <w:rsid w:val="00E062AA"/>
    <w:rsid w:val="00E126A4"/>
    <w:rsid w:val="00E16E71"/>
    <w:rsid w:val="00E329D1"/>
    <w:rsid w:val="00E433B9"/>
    <w:rsid w:val="00E47576"/>
    <w:rsid w:val="00E65B77"/>
    <w:rsid w:val="00E76D3E"/>
    <w:rsid w:val="00E82813"/>
    <w:rsid w:val="00E854CB"/>
    <w:rsid w:val="00E87E42"/>
    <w:rsid w:val="00E90F21"/>
    <w:rsid w:val="00E96977"/>
    <w:rsid w:val="00EB4E46"/>
    <w:rsid w:val="00EC2514"/>
    <w:rsid w:val="00EC3038"/>
    <w:rsid w:val="00EC78A8"/>
    <w:rsid w:val="00EE3D7E"/>
    <w:rsid w:val="00EE55FD"/>
    <w:rsid w:val="00EE77E5"/>
    <w:rsid w:val="00EF0E4C"/>
    <w:rsid w:val="00F150C3"/>
    <w:rsid w:val="00F157A4"/>
    <w:rsid w:val="00F24FB7"/>
    <w:rsid w:val="00F26536"/>
    <w:rsid w:val="00F44019"/>
    <w:rsid w:val="00F442EE"/>
    <w:rsid w:val="00F537B6"/>
    <w:rsid w:val="00F5535B"/>
    <w:rsid w:val="00F615C7"/>
    <w:rsid w:val="00F75C20"/>
    <w:rsid w:val="00F935DE"/>
    <w:rsid w:val="00FA0C75"/>
    <w:rsid w:val="00FA1AFB"/>
    <w:rsid w:val="00FA3BDA"/>
    <w:rsid w:val="00FB04AC"/>
    <w:rsid w:val="00FB50E7"/>
    <w:rsid w:val="0BB37463"/>
    <w:rsid w:val="22336192"/>
    <w:rsid w:val="69B269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0D551"/>
  <w15:docId w15:val="{66E76209-C674-4873-8143-69E518BE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basedOn w:val="a0"/>
    <w:link w:val="1"/>
    <w:rPr>
      <w:b/>
      <w:bCs/>
      <w:kern w:val="44"/>
      <w:sz w:val="44"/>
      <w:szCs w:val="44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table" w:styleId="ac">
    <w:name w:val="Table Grid"/>
    <w:basedOn w:val="a1"/>
    <w:uiPriority w:val="59"/>
    <w:rsid w:val="00AC32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0F640E-823E-42F0-A8D5-862752819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周 志坚</cp:lastModifiedBy>
  <cp:revision>28</cp:revision>
  <cp:lastPrinted>2020-01-08T01:44:00Z</cp:lastPrinted>
  <dcterms:created xsi:type="dcterms:W3CDTF">2022-06-23T03:53:00Z</dcterms:created>
  <dcterms:modified xsi:type="dcterms:W3CDTF">2022-07-05T00:22:00Z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