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AF2A5" w14:textId="1DCCBC2E" w:rsidR="00F94F03" w:rsidRPr="003C7C67" w:rsidRDefault="001471F8" w:rsidP="001471F8">
      <w:pPr>
        <w:jc w:val="center"/>
        <w:rPr>
          <w:sz w:val="28"/>
          <w:szCs w:val="28"/>
        </w:rPr>
      </w:pPr>
      <w:r w:rsidRPr="003C7C67">
        <w:rPr>
          <w:rFonts w:hint="eastAsia"/>
          <w:sz w:val="28"/>
          <w:szCs w:val="28"/>
        </w:rPr>
        <w:t>关于此次</w:t>
      </w:r>
      <w:r w:rsidR="00C408BE" w:rsidRPr="003C7C67">
        <w:rPr>
          <w:rFonts w:hint="eastAsia"/>
          <w:sz w:val="28"/>
          <w:szCs w:val="28"/>
        </w:rPr>
        <w:t>任务</w:t>
      </w:r>
      <w:r w:rsidRPr="003C7C67">
        <w:rPr>
          <w:rFonts w:hint="eastAsia"/>
          <w:sz w:val="28"/>
          <w:szCs w:val="28"/>
        </w:rPr>
        <w:t>的</w:t>
      </w:r>
      <w:r w:rsidR="0072468B" w:rsidRPr="003C7C67">
        <w:rPr>
          <w:rFonts w:hint="eastAsia"/>
          <w:sz w:val="28"/>
          <w:szCs w:val="28"/>
        </w:rPr>
        <w:t>结果汇报</w:t>
      </w:r>
    </w:p>
    <w:p w14:paraId="487BE461" w14:textId="77777777" w:rsidR="00542462" w:rsidRDefault="00542462" w:rsidP="003D50BC">
      <w:pPr>
        <w:jc w:val="center"/>
        <w:rPr>
          <w:sz w:val="24"/>
          <w:szCs w:val="24"/>
        </w:rPr>
      </w:pPr>
    </w:p>
    <w:p w14:paraId="4ABE1481" w14:textId="086291B1" w:rsidR="001471F8" w:rsidRPr="003C7C67" w:rsidRDefault="001471F8" w:rsidP="003D50BC">
      <w:pPr>
        <w:jc w:val="center"/>
        <w:rPr>
          <w:sz w:val="24"/>
          <w:szCs w:val="24"/>
        </w:rPr>
      </w:pPr>
      <w:r w:rsidRPr="003C7C67">
        <w:rPr>
          <w:rFonts w:hint="eastAsia"/>
          <w:sz w:val="24"/>
          <w:szCs w:val="24"/>
        </w:rPr>
        <w:t>代码</w:t>
      </w:r>
      <w:r w:rsidR="00083A9D">
        <w:rPr>
          <w:rFonts w:hint="eastAsia"/>
          <w:sz w:val="24"/>
          <w:szCs w:val="24"/>
        </w:rPr>
        <w:t>思路</w:t>
      </w:r>
      <w:r w:rsidRPr="003C7C67">
        <w:rPr>
          <w:rFonts w:hint="eastAsia"/>
          <w:sz w:val="24"/>
          <w:szCs w:val="24"/>
        </w:rPr>
        <w:t>分析</w:t>
      </w:r>
    </w:p>
    <w:p w14:paraId="05B82115" w14:textId="77777777" w:rsidR="00E9478B" w:rsidRDefault="001471F8" w:rsidP="001471F8">
      <w:r>
        <w:tab/>
      </w:r>
      <w:r>
        <w:rPr>
          <w:rFonts w:hint="eastAsia"/>
        </w:rPr>
        <w:t>代码方面主要是写了一个模块(</w:t>
      </w:r>
      <w:proofErr w:type="spellStart"/>
      <w:r>
        <w:rPr>
          <w:rFonts w:hint="eastAsia"/>
        </w:rPr>
        <w:t>data</w:t>
      </w:r>
      <w:r>
        <w:t>_Refreshing_module</w:t>
      </w:r>
      <w:proofErr w:type="spellEnd"/>
      <w:r>
        <w:t>)</w:t>
      </w:r>
      <w:r>
        <w:rPr>
          <w:rFonts w:hint="eastAsia"/>
        </w:rPr>
        <w:t>，将各类方法整合后以直接引用的形式处理各个省市的数据。</w:t>
      </w:r>
    </w:p>
    <w:p w14:paraId="0B88C83C" w14:textId="63F780E5" w:rsidR="00E9478B" w:rsidRDefault="00E9478B" w:rsidP="00E9478B">
      <w:pPr>
        <w:ind w:firstLine="420"/>
      </w:pPr>
      <w:r>
        <w:rPr>
          <w:rFonts w:hint="eastAsia"/>
        </w:rPr>
        <w:t>我们需要收集和处理的数据是在各个省市各地区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年度的各个维度的数据，每一个维度的数据经过手动收集后集成多个格式相同的excel表格，再用python进行数据的清洗工作。</w:t>
      </w:r>
    </w:p>
    <w:p w14:paraId="636DD8D7" w14:textId="5CE30021" w:rsidR="005736CA" w:rsidRPr="007408EF" w:rsidRDefault="005736CA" w:rsidP="00E9478B">
      <w:pPr>
        <w:ind w:firstLine="420"/>
        <w:rPr>
          <w:b/>
          <w:bCs/>
        </w:rPr>
      </w:pPr>
      <w:r w:rsidRPr="007408EF">
        <w:rPr>
          <w:rFonts w:hint="eastAsia"/>
          <w:b/>
          <w:bCs/>
        </w:rPr>
        <w:t>下面分析</w:t>
      </w:r>
      <w:proofErr w:type="spellStart"/>
      <w:r w:rsidRPr="007408EF">
        <w:rPr>
          <w:rFonts w:hint="eastAsia"/>
          <w:b/>
          <w:bCs/>
        </w:rPr>
        <w:t>d</w:t>
      </w:r>
      <w:r w:rsidRPr="007408EF">
        <w:rPr>
          <w:b/>
          <w:bCs/>
        </w:rPr>
        <w:t>ata_refreshing_module</w:t>
      </w:r>
      <w:proofErr w:type="spellEnd"/>
      <w:r w:rsidRPr="007408EF">
        <w:rPr>
          <w:rFonts w:hint="eastAsia"/>
          <w:b/>
          <w:bCs/>
        </w:rPr>
        <w:t>模块的各个方法。</w:t>
      </w:r>
    </w:p>
    <w:p w14:paraId="66EEDDDC" w14:textId="0103498B" w:rsidR="003B2D5E" w:rsidRDefault="002A01A0" w:rsidP="001471F8">
      <w:r w:rsidRPr="00CC01B4">
        <w:rPr>
          <w:rFonts w:hint="eastAsia"/>
          <w:color w:val="4472C4" w:themeColor="accent1"/>
        </w:rPr>
        <w:t>d</w:t>
      </w:r>
      <w:r w:rsidR="00E9478B" w:rsidRPr="00CC01B4">
        <w:rPr>
          <w:color w:val="4472C4" w:themeColor="accent1"/>
        </w:rPr>
        <w:t xml:space="preserve">ef </w:t>
      </w:r>
      <w:proofErr w:type="spellStart"/>
      <w:r w:rsidR="00E9478B" w:rsidRPr="00CC01B4">
        <w:rPr>
          <w:color w:val="4472C4" w:themeColor="accent1"/>
        </w:rPr>
        <w:t>combine_two_</w:t>
      </w:r>
      <w:proofErr w:type="gramStart"/>
      <w:r w:rsidR="00E9478B" w:rsidRPr="00CC01B4">
        <w:rPr>
          <w:color w:val="4472C4" w:themeColor="accent1"/>
        </w:rPr>
        <w:t>dataframe</w:t>
      </w:r>
      <w:proofErr w:type="spellEnd"/>
      <w:r w:rsidR="00E9478B" w:rsidRPr="00CC01B4">
        <w:rPr>
          <w:color w:val="4472C4" w:themeColor="accent1"/>
        </w:rPr>
        <w:t>(</w:t>
      </w:r>
      <w:proofErr w:type="gramEnd"/>
      <w:r w:rsidR="00E9478B" w:rsidRPr="00CC01B4">
        <w:rPr>
          <w:color w:val="4472C4" w:themeColor="accent1"/>
        </w:rPr>
        <w:t>df1, df2)</w:t>
      </w:r>
      <w:r w:rsidR="00E9478B" w:rsidRPr="00CC01B4">
        <w:rPr>
          <w:rFonts w:hint="eastAsia"/>
          <w:color w:val="4472C4" w:themeColor="accent1"/>
        </w:rPr>
        <w:t>:</w:t>
      </w:r>
      <w:r w:rsidR="00E9478B" w:rsidRPr="00CC01B4">
        <w:rPr>
          <w:color w:val="4472C4" w:themeColor="accent1"/>
        </w:rPr>
        <w:t xml:space="preserve"> </w:t>
      </w:r>
    </w:p>
    <w:p w14:paraId="55337431" w14:textId="03B1A088" w:rsidR="005736CA" w:rsidRDefault="003B2D5E" w:rsidP="003B2D5E">
      <w:pPr>
        <w:ind w:firstLine="420"/>
      </w:pPr>
      <w:r>
        <w:rPr>
          <w:rFonts w:hint="eastAsia"/>
        </w:rPr>
        <w:t>首先合并两个excel表的内容。这里有两个点需要注意，一个是合并的是维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而不是时间跨度的数据，因此需要横向合并数据的列。第二点是excel表会重复表头，也就是各个地区的列，因此</w:t>
      </w:r>
      <w:r w:rsidR="002A01A0">
        <w:rPr>
          <w:rFonts w:hint="eastAsia"/>
        </w:rPr>
        <w:t>在合并完成后需要将重复的列删除其一。</w:t>
      </w:r>
    </w:p>
    <w:p w14:paraId="506844FE" w14:textId="22BE8403" w:rsidR="002A01A0" w:rsidRPr="00CC01B4" w:rsidRDefault="002A01A0" w:rsidP="002A01A0">
      <w:pPr>
        <w:rPr>
          <w:color w:val="4472C4" w:themeColor="accent1"/>
        </w:rPr>
      </w:pPr>
      <w:r w:rsidRPr="00CC01B4">
        <w:rPr>
          <w:color w:val="4472C4" w:themeColor="accent1"/>
        </w:rPr>
        <w:t xml:space="preserve">def </w:t>
      </w:r>
      <w:proofErr w:type="spellStart"/>
      <w:r w:rsidRPr="00CC01B4">
        <w:rPr>
          <w:color w:val="4472C4" w:themeColor="accent1"/>
        </w:rPr>
        <w:t>batch_process_csv</w:t>
      </w:r>
      <w:proofErr w:type="spellEnd"/>
      <w:r w:rsidRPr="00CC01B4">
        <w:rPr>
          <w:color w:val="4472C4" w:themeColor="accent1"/>
        </w:rPr>
        <w:t>(</w:t>
      </w:r>
      <w:proofErr w:type="spellStart"/>
      <w:r w:rsidRPr="00CC01B4">
        <w:rPr>
          <w:color w:val="4472C4" w:themeColor="accent1"/>
        </w:rPr>
        <w:t>dir_str</w:t>
      </w:r>
      <w:proofErr w:type="spellEnd"/>
      <w:r w:rsidRPr="00CC01B4">
        <w:rPr>
          <w:color w:val="4472C4" w:themeColor="accent1"/>
        </w:rPr>
        <w:t>):</w:t>
      </w:r>
    </w:p>
    <w:p w14:paraId="01DB2D14" w14:textId="273DE0F6" w:rsidR="002A01A0" w:rsidRDefault="002A01A0" w:rsidP="002A01A0">
      <w:r>
        <w:tab/>
      </w:r>
      <w:r>
        <w:rPr>
          <w:rFonts w:hint="eastAsia"/>
        </w:rPr>
        <w:t>该方法将会用来批量合并各个维度的excel表格，避免代码的重复和累赘，这里将会用到</w:t>
      </w:r>
      <w:proofErr w:type="spellStart"/>
      <w:r>
        <w:t>combine_two_dataframe</w:t>
      </w:r>
      <w:proofErr w:type="spellEnd"/>
      <w:r>
        <w:rPr>
          <w:rFonts w:hint="eastAsia"/>
        </w:rPr>
        <w:t>方法。这里用到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库，定位到放置所有维度csv文件的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文件夹下，利用循环一一读取所有csv文件并合并成一个表格后返回。</w:t>
      </w:r>
    </w:p>
    <w:p w14:paraId="0D1F7677" w14:textId="3EA9C001" w:rsidR="001471F8" w:rsidRPr="00CC01B4" w:rsidRDefault="00004F1C" w:rsidP="001471F8">
      <w:pPr>
        <w:rPr>
          <w:color w:val="4472C4" w:themeColor="accent1"/>
        </w:rPr>
      </w:pPr>
      <w:r w:rsidRPr="00CC01B4">
        <w:rPr>
          <w:color w:val="4472C4" w:themeColor="accent1"/>
        </w:rPr>
        <w:t xml:space="preserve">def </w:t>
      </w:r>
      <w:proofErr w:type="spellStart"/>
      <w:r w:rsidRPr="00CC01B4">
        <w:rPr>
          <w:color w:val="4472C4" w:themeColor="accent1"/>
        </w:rPr>
        <w:t>city_code_assign</w:t>
      </w:r>
      <w:proofErr w:type="spellEnd"/>
      <w:r w:rsidRPr="00CC01B4">
        <w:rPr>
          <w:color w:val="4472C4" w:themeColor="accent1"/>
        </w:rPr>
        <w:t>(df):</w:t>
      </w:r>
    </w:p>
    <w:p w14:paraId="1137C00E" w14:textId="18C9C8D0" w:rsidR="00004F1C" w:rsidRDefault="00004F1C" w:rsidP="001471F8">
      <w:r>
        <w:tab/>
      </w:r>
      <w:r>
        <w:rPr>
          <w:rFonts w:hint="eastAsia"/>
        </w:rPr>
        <w:t>由于数据的组织形式，该方法并没有用到。方法用于给每一个地区附上它们的编码，结果放置于新的最后一列。由于处理数据的形式，每一个城市或</w:t>
      </w:r>
      <w:proofErr w:type="gramStart"/>
      <w:r>
        <w:rPr>
          <w:rFonts w:hint="eastAsia"/>
        </w:rPr>
        <w:t>区县只</w:t>
      </w:r>
      <w:proofErr w:type="gramEnd"/>
      <w:r>
        <w:rPr>
          <w:rFonts w:hint="eastAsia"/>
        </w:rPr>
        <w:t>出现一次，因此人工赋值效率更高。</w:t>
      </w:r>
    </w:p>
    <w:p w14:paraId="10298611" w14:textId="6A18B57B" w:rsidR="00004F1C" w:rsidRPr="00CC01B4" w:rsidRDefault="00004F1C" w:rsidP="001471F8">
      <w:pPr>
        <w:rPr>
          <w:color w:val="4472C4" w:themeColor="accent1"/>
        </w:rPr>
      </w:pPr>
      <w:r w:rsidRPr="00CC01B4">
        <w:rPr>
          <w:color w:val="4472C4" w:themeColor="accent1"/>
        </w:rPr>
        <w:t xml:space="preserve">def </w:t>
      </w:r>
      <w:proofErr w:type="spellStart"/>
      <w:r w:rsidRPr="00CC01B4">
        <w:rPr>
          <w:color w:val="4472C4" w:themeColor="accent1"/>
        </w:rPr>
        <w:t>rank_city_code</w:t>
      </w:r>
      <w:proofErr w:type="spellEnd"/>
      <w:r w:rsidRPr="00CC01B4">
        <w:rPr>
          <w:color w:val="4472C4" w:themeColor="accent1"/>
        </w:rPr>
        <w:t>(df):</w:t>
      </w:r>
    </w:p>
    <w:p w14:paraId="50F722EC" w14:textId="0EEAEC00" w:rsidR="00004F1C" w:rsidRDefault="00004F1C" w:rsidP="001471F8">
      <w:r>
        <w:tab/>
      </w:r>
      <w:r>
        <w:rPr>
          <w:rFonts w:hint="eastAsia"/>
        </w:rPr>
        <w:t>方法用于按城市的编码给所有城市排序。当人工赋值完成之后，使用该方法给所有地区或城市进行按照编码的排序。</w:t>
      </w:r>
    </w:p>
    <w:p w14:paraId="656C7BC3" w14:textId="4012D26D" w:rsidR="00004F1C" w:rsidRPr="00CC01B4" w:rsidRDefault="00D369FE" w:rsidP="001471F8">
      <w:pPr>
        <w:rPr>
          <w:color w:val="4472C4" w:themeColor="accent1"/>
        </w:rPr>
      </w:pPr>
      <w:r w:rsidRPr="00CC01B4">
        <w:rPr>
          <w:color w:val="4472C4" w:themeColor="accent1"/>
        </w:rPr>
        <w:t xml:space="preserve">def </w:t>
      </w:r>
      <w:proofErr w:type="spellStart"/>
      <w:r w:rsidRPr="00CC01B4">
        <w:rPr>
          <w:color w:val="4472C4" w:themeColor="accent1"/>
        </w:rPr>
        <w:t>missing_data_filling</w:t>
      </w:r>
      <w:proofErr w:type="spellEnd"/>
      <w:r w:rsidRPr="00CC01B4">
        <w:rPr>
          <w:color w:val="4472C4" w:themeColor="accent1"/>
        </w:rPr>
        <w:t>(df):</w:t>
      </w:r>
    </w:p>
    <w:p w14:paraId="2D1F7624" w14:textId="41162052" w:rsidR="00D369FE" w:rsidRDefault="00D369FE" w:rsidP="001471F8">
      <w:r>
        <w:tab/>
      </w:r>
      <w:r>
        <w:rPr>
          <w:rFonts w:hint="eastAsia"/>
        </w:rPr>
        <w:t>方法用于按照要求为所有excel表中的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进行补全。</w:t>
      </w:r>
    </w:p>
    <w:p w14:paraId="57E6B355" w14:textId="67971D7D" w:rsidR="007408EF" w:rsidRPr="007408EF" w:rsidRDefault="007408EF" w:rsidP="007408EF">
      <w:pPr>
        <w:ind w:firstLine="420"/>
        <w:rPr>
          <w:b/>
          <w:bCs/>
        </w:rPr>
      </w:pPr>
      <w:r w:rsidRPr="007408EF">
        <w:rPr>
          <w:rFonts w:hint="eastAsia"/>
          <w:b/>
          <w:bCs/>
        </w:rPr>
        <w:t>下面是对特定省市数据清洗代码的分析。</w:t>
      </w:r>
    </w:p>
    <w:p w14:paraId="2B532538" w14:textId="4BAC6F2F" w:rsidR="007408EF" w:rsidRDefault="007408EF" w:rsidP="007408EF">
      <w:pPr>
        <w:ind w:firstLine="420"/>
      </w:pPr>
      <w:r>
        <w:rPr>
          <w:rFonts w:hint="eastAsia"/>
        </w:rPr>
        <w:t>首先用到的sys库导入</w:t>
      </w:r>
      <w:proofErr w:type="spellStart"/>
      <w:r w:rsidRPr="007408EF">
        <w:rPr>
          <w:rFonts w:hint="eastAsia"/>
        </w:rPr>
        <w:t>d</w:t>
      </w:r>
      <w:r w:rsidRPr="007408EF">
        <w:t>ata_refreshing_module</w:t>
      </w:r>
      <w:proofErr w:type="spellEnd"/>
      <w:r>
        <w:rPr>
          <w:rFonts w:hint="eastAsia"/>
        </w:rPr>
        <w:t>作为临时库使用。定位到所有维度csv文件所在的文件夹的位置之后用</w:t>
      </w:r>
      <w:proofErr w:type="spellStart"/>
      <w:r>
        <w:rPr>
          <w:rFonts w:hint="eastAsia"/>
        </w:rPr>
        <w:t>b</w:t>
      </w:r>
      <w:r>
        <w:t>atch_process_csv</w:t>
      </w:r>
      <w:proofErr w:type="spellEnd"/>
      <w:r>
        <w:rPr>
          <w:rFonts w:hint="eastAsia"/>
        </w:rPr>
        <w:t>方法返回合并所有数据的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并输出csv文件，命名为raw</w:t>
      </w:r>
      <w:r>
        <w:t xml:space="preserve"> </w:t>
      </w:r>
      <w:r>
        <w:rPr>
          <w:rFonts w:hint="eastAsia"/>
        </w:rPr>
        <w:t>result。</w:t>
      </w:r>
    </w:p>
    <w:p w14:paraId="31323777" w14:textId="14A9C4E4" w:rsidR="007408EF" w:rsidRDefault="007408EF" w:rsidP="007408EF">
      <w:pPr>
        <w:ind w:firstLine="420"/>
      </w:pPr>
      <w:r>
        <w:rPr>
          <w:rFonts w:hint="eastAsia"/>
        </w:rPr>
        <w:t>将该csv文件进行人工赋值各地区或城市的编码后，重新读入成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。使用</w:t>
      </w:r>
      <w:proofErr w:type="spellStart"/>
      <w:r>
        <w:rPr>
          <w:rFonts w:hint="eastAsia"/>
        </w:rPr>
        <w:t>r</w:t>
      </w:r>
      <w:r>
        <w:t>ank_city_code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issing_data_filling</w:t>
      </w:r>
      <w:proofErr w:type="spellEnd"/>
      <w:r>
        <w:rPr>
          <w:rFonts w:hint="eastAsia"/>
        </w:rPr>
        <w:t>方法进行排序和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处理。最后的输出是清洗完成后的数据，命名成f</w:t>
      </w:r>
      <w:r>
        <w:t>inished result.</w:t>
      </w:r>
    </w:p>
    <w:p w14:paraId="19DAB8B9" w14:textId="77777777" w:rsidR="007408EF" w:rsidRDefault="007408EF" w:rsidP="001471F8">
      <w:pPr>
        <w:rPr>
          <w:rFonts w:hint="eastAsia"/>
        </w:rPr>
      </w:pPr>
    </w:p>
    <w:p w14:paraId="53F5361A" w14:textId="77777777" w:rsidR="00542462" w:rsidRPr="003C7C67" w:rsidRDefault="00542462" w:rsidP="00542462">
      <w:pPr>
        <w:jc w:val="center"/>
        <w:rPr>
          <w:sz w:val="24"/>
          <w:szCs w:val="24"/>
        </w:rPr>
      </w:pPr>
      <w:r w:rsidRPr="003C7C67">
        <w:rPr>
          <w:rFonts w:hint="eastAsia"/>
          <w:sz w:val="24"/>
          <w:szCs w:val="24"/>
        </w:rPr>
        <w:t>数据收集</w:t>
      </w:r>
    </w:p>
    <w:p w14:paraId="79D87A2A" w14:textId="1B33B758" w:rsidR="0062351D" w:rsidRDefault="005A401A" w:rsidP="0062351D">
      <w:r>
        <w:rPr>
          <w:rFonts w:hint="eastAsia"/>
        </w:rPr>
        <w:t>北京数据问题汇总:</w:t>
      </w:r>
    </w:p>
    <w:p w14:paraId="2A0D589A" w14:textId="63E40C95" w:rsidR="005A401A" w:rsidRDefault="005A401A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北京-资源中</w:t>
      </w:r>
      <w:proofErr w:type="gramStart"/>
      <w:r>
        <w:t>”</w:t>
      </w:r>
      <w:proofErr w:type="gramEnd"/>
      <w:r w:rsidRPr="005A401A">
        <w:rPr>
          <w:rFonts w:hint="eastAsia"/>
        </w:rPr>
        <w:t>人均水资源</w:t>
      </w:r>
      <w:proofErr w:type="gramStart"/>
      <w:r>
        <w:t>”</w:t>
      </w:r>
      <w:proofErr w:type="gramEnd"/>
      <w:r w:rsidRPr="005A401A">
        <w:rPr>
          <w:rFonts w:hint="eastAsia"/>
        </w:rPr>
        <w:t>按常住人口年平均数计算。</w:t>
      </w:r>
      <w:r w:rsidRPr="005A401A">
        <w:t>2006-2010年数据根据全国第六次人口普查进行了修订。</w:t>
      </w:r>
      <w:r w:rsidR="00204A98">
        <w:rPr>
          <w:rFonts w:hint="eastAsia"/>
        </w:rPr>
        <w:t>各区的资源数据也没有被挖掘到.</w:t>
      </w:r>
      <w:r w:rsidR="00204A98">
        <w:t xml:space="preserve"> </w:t>
      </w:r>
    </w:p>
    <w:p w14:paraId="096F4E88" w14:textId="15655C27" w:rsidR="00BD702F" w:rsidRDefault="00BD702F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北京各区的土地面积通过</w:t>
      </w:r>
      <w:r w:rsidRPr="00BD702F">
        <w:rPr>
          <w:rFonts w:hint="eastAsia"/>
        </w:rPr>
        <w:t>常住人口密度和常住人口数量不精确计算</w:t>
      </w:r>
      <w:r>
        <w:rPr>
          <w:rFonts w:hint="eastAsia"/>
        </w:rPr>
        <w:t>。</w:t>
      </w:r>
    </w:p>
    <w:p w14:paraId="6C8D09A0" w14:textId="7571C8B4" w:rsidR="00BD702F" w:rsidRDefault="0032476C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北京的总就业人口应该是不包括个体户或法人单位等。</w:t>
      </w:r>
    </w:p>
    <w:p w14:paraId="292D87BF" w14:textId="0CF7E98F" w:rsidR="00372541" w:rsidRDefault="00372541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北京的</w:t>
      </w:r>
      <w:proofErr w:type="gramStart"/>
      <w:r>
        <w:rPr>
          <w:rFonts w:hint="eastAsia"/>
        </w:rPr>
        <w:t>健康维</w:t>
      </w:r>
      <w:proofErr w:type="gramEnd"/>
      <w:r>
        <w:rPr>
          <w:rFonts w:hint="eastAsia"/>
        </w:rPr>
        <w:t>度无法收集到各区养老机构数据</w:t>
      </w:r>
    </w:p>
    <w:p w14:paraId="1DC7BB0A" w14:textId="7CC5EA41" w:rsidR="00372541" w:rsidRDefault="00372541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北京的教育维</w:t>
      </w:r>
      <w:proofErr w:type="gramStart"/>
      <w:r>
        <w:rPr>
          <w:rFonts w:hint="eastAsia"/>
        </w:rPr>
        <w:t>度由于</w:t>
      </w:r>
      <w:proofErr w:type="gramEnd"/>
      <w:r>
        <w:rPr>
          <w:rFonts w:hint="eastAsia"/>
        </w:rPr>
        <w:t>各区高校,职校,幼儿园等数据统计不一致,最终只选取普通中学和小学.</w:t>
      </w:r>
    </w:p>
    <w:p w14:paraId="4FB8CA01" w14:textId="34F41EA1" w:rsidR="00480F77" w:rsidRDefault="00480F77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北京农业无法搜索到灌溉面积,上海地区也是同样无法查找到。</w:t>
      </w:r>
    </w:p>
    <w:p w14:paraId="1447C3EF" w14:textId="72DC9D60" w:rsidR="00480F77" w:rsidRDefault="00480F77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北京人口维度中的老年人口和未成年人人口数量是没有的，因为北京地区年鉴中对此数据的收集标准不同，例如北京市年鉴统计年龄段以65和17为界线。</w:t>
      </w:r>
    </w:p>
    <w:p w14:paraId="148E5B12" w14:textId="761335AB" w:rsidR="00204A98" w:rsidRDefault="00204A98" w:rsidP="00BD7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北京生活维度中农村数据不具备。</w:t>
      </w:r>
    </w:p>
    <w:p w14:paraId="56690FDD" w14:textId="55E94945" w:rsidR="003C7C67" w:rsidRDefault="003C7C67" w:rsidP="0062351D"/>
    <w:p w14:paraId="71ACAD83" w14:textId="73423B9D" w:rsidR="00745158" w:rsidRPr="00480F77" w:rsidRDefault="00745158" w:rsidP="0062351D"/>
    <w:p w14:paraId="681031B1" w14:textId="77777777" w:rsidR="003C7C67" w:rsidRDefault="003C7C67" w:rsidP="0062351D"/>
    <w:sectPr w:rsidR="003C7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78804" w14:textId="77777777" w:rsidR="00D74AF5" w:rsidRDefault="00D74AF5" w:rsidP="008E0A07">
      <w:r>
        <w:separator/>
      </w:r>
    </w:p>
  </w:endnote>
  <w:endnote w:type="continuationSeparator" w:id="0">
    <w:p w14:paraId="63ED500A" w14:textId="77777777" w:rsidR="00D74AF5" w:rsidRDefault="00D74AF5" w:rsidP="008E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FAF24" w14:textId="77777777" w:rsidR="00D74AF5" w:rsidRDefault="00D74AF5" w:rsidP="008E0A07">
      <w:r>
        <w:separator/>
      </w:r>
    </w:p>
  </w:footnote>
  <w:footnote w:type="continuationSeparator" w:id="0">
    <w:p w14:paraId="454CA652" w14:textId="77777777" w:rsidR="00D74AF5" w:rsidRDefault="00D74AF5" w:rsidP="008E0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49AF"/>
    <w:multiLevelType w:val="hybridMultilevel"/>
    <w:tmpl w:val="496C3008"/>
    <w:lvl w:ilvl="0" w:tplc="2FB0F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E"/>
    <w:rsid w:val="00004F1C"/>
    <w:rsid w:val="00083A9D"/>
    <w:rsid w:val="001471F8"/>
    <w:rsid w:val="00204A98"/>
    <w:rsid w:val="002A01A0"/>
    <w:rsid w:val="0032476C"/>
    <w:rsid w:val="00372541"/>
    <w:rsid w:val="003B2D5E"/>
    <w:rsid w:val="003C7C67"/>
    <w:rsid w:val="003D50BC"/>
    <w:rsid w:val="00480F77"/>
    <w:rsid w:val="00542462"/>
    <w:rsid w:val="005736CA"/>
    <w:rsid w:val="005A401A"/>
    <w:rsid w:val="0062111E"/>
    <w:rsid w:val="0062351D"/>
    <w:rsid w:val="0072468B"/>
    <w:rsid w:val="007408EF"/>
    <w:rsid w:val="00745158"/>
    <w:rsid w:val="007E2F80"/>
    <w:rsid w:val="008E0A07"/>
    <w:rsid w:val="009523EF"/>
    <w:rsid w:val="009A1A8E"/>
    <w:rsid w:val="00AF4F72"/>
    <w:rsid w:val="00B417B6"/>
    <w:rsid w:val="00BD702F"/>
    <w:rsid w:val="00C408BE"/>
    <w:rsid w:val="00CC01B4"/>
    <w:rsid w:val="00D369FE"/>
    <w:rsid w:val="00D74AF5"/>
    <w:rsid w:val="00E9478B"/>
    <w:rsid w:val="00F16D9A"/>
    <w:rsid w:val="00F56323"/>
    <w:rsid w:val="00F64986"/>
    <w:rsid w:val="00F9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ABE55"/>
  <w15:chartTrackingRefBased/>
  <w15:docId w15:val="{29BFA92C-0212-44C3-80A2-E56436C8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0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0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0A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0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0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世宇</dc:creator>
  <cp:keywords/>
  <dc:description/>
  <cp:lastModifiedBy>江 世宇</cp:lastModifiedBy>
  <cp:revision>4</cp:revision>
  <dcterms:created xsi:type="dcterms:W3CDTF">2020-12-06T06:13:00Z</dcterms:created>
  <dcterms:modified xsi:type="dcterms:W3CDTF">2020-12-06T06:14:00Z</dcterms:modified>
</cp:coreProperties>
</file>