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E625F" w14:textId="5BD51402" w:rsidR="001848FB" w:rsidRPr="00416F03" w:rsidRDefault="00527349" w:rsidP="00416F03">
      <w:pPr>
        <w:jc w:val="center"/>
        <w:rPr>
          <w:b/>
          <w:bCs/>
          <w:sz w:val="24"/>
          <w:szCs w:val="24"/>
          <w:u w:val="single"/>
        </w:rPr>
      </w:pPr>
      <w:r w:rsidRPr="00416F03">
        <w:rPr>
          <w:b/>
          <w:bCs/>
          <w:sz w:val="24"/>
          <w:szCs w:val="24"/>
          <w:u w:val="single"/>
        </w:rPr>
        <w:t>Assignment 2</w:t>
      </w:r>
      <w:r w:rsidR="00416F03" w:rsidRPr="00416F03">
        <w:rPr>
          <w:b/>
          <w:bCs/>
          <w:sz w:val="24"/>
          <w:szCs w:val="24"/>
          <w:u w:val="single"/>
        </w:rPr>
        <w:t xml:space="preserve"> – Principal Component Analysis</w:t>
      </w:r>
    </w:p>
    <w:p w14:paraId="06FBCD6E" w14:textId="4C7FC76E" w:rsidR="00527349" w:rsidRDefault="00527349" w:rsidP="00527349">
      <w:pPr>
        <w:pStyle w:val="Default"/>
        <w:numPr>
          <w:ilvl w:val="0"/>
          <w:numId w:val="2"/>
        </w:numPr>
        <w:rPr>
          <w:sz w:val="23"/>
          <w:szCs w:val="23"/>
        </w:rPr>
      </w:pPr>
      <w:r>
        <w:rPr>
          <w:sz w:val="23"/>
          <w:szCs w:val="23"/>
        </w:rPr>
        <w:t xml:space="preserve">How </w:t>
      </w:r>
      <w:r>
        <w:rPr>
          <w:sz w:val="23"/>
          <w:szCs w:val="23"/>
        </w:rPr>
        <w:t>did you clean, explore the data? Were there any categorical variables in the dataset?</w:t>
      </w:r>
      <w:r>
        <w:rPr>
          <w:sz w:val="23"/>
          <w:szCs w:val="23"/>
        </w:rPr>
        <w:t xml:space="preserve"> </w:t>
      </w:r>
      <w:r w:rsidRPr="00527349">
        <w:rPr>
          <w:sz w:val="23"/>
          <w:szCs w:val="23"/>
        </w:rPr>
        <w:t>Explain the scatter plot matrix results in terms of correlation amongst predictors and with the outcome. Provide screen shot of the matrix.</w:t>
      </w:r>
    </w:p>
    <w:p w14:paraId="611AD073" w14:textId="77777777" w:rsidR="00527349" w:rsidRDefault="00527349" w:rsidP="00527349">
      <w:pPr>
        <w:pStyle w:val="Default"/>
        <w:ind w:left="720"/>
        <w:rPr>
          <w:sz w:val="23"/>
          <w:szCs w:val="23"/>
        </w:rPr>
      </w:pPr>
    </w:p>
    <w:p w14:paraId="2B22D2A4" w14:textId="3C26F0B9" w:rsidR="00527349" w:rsidRDefault="00527349" w:rsidP="00527349">
      <w:pPr>
        <w:pStyle w:val="Default"/>
        <w:ind w:left="720"/>
        <w:rPr>
          <w:sz w:val="23"/>
          <w:szCs w:val="23"/>
        </w:rPr>
      </w:pPr>
      <w:r>
        <w:rPr>
          <w:sz w:val="23"/>
          <w:szCs w:val="23"/>
        </w:rPr>
        <w:t xml:space="preserve">The data was first cleaned by employing missing data handling, followed by transforming categorical text columns into dummy variables. The two categorical variables that were transformed are the fuel type and color column. </w:t>
      </w:r>
    </w:p>
    <w:p w14:paraId="7DE60CEF" w14:textId="11A75A22" w:rsidR="00527349" w:rsidRDefault="007850B2" w:rsidP="00527349">
      <w:pPr>
        <w:pStyle w:val="Default"/>
        <w:rPr>
          <w:sz w:val="23"/>
          <w:szCs w:val="23"/>
        </w:rPr>
      </w:pPr>
      <w:r>
        <w:rPr>
          <w:noProof/>
          <w:sz w:val="23"/>
          <w:szCs w:val="23"/>
        </w:rPr>
        <w:drawing>
          <wp:anchor distT="0" distB="0" distL="114300" distR="114300" simplePos="0" relativeHeight="251659264" behindDoc="1" locked="0" layoutInCell="1" allowOverlap="1" wp14:anchorId="45D6CE97" wp14:editId="5083634F">
            <wp:simplePos x="0" y="0"/>
            <wp:positionH relativeFrom="margin">
              <wp:align>center</wp:align>
            </wp:positionH>
            <wp:positionV relativeFrom="paragraph">
              <wp:posOffset>196215</wp:posOffset>
            </wp:positionV>
            <wp:extent cx="6453839" cy="4074795"/>
            <wp:effectExtent l="0" t="0" r="4445" b="1905"/>
            <wp:wrapNone/>
            <wp:docPr id="133179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3839" cy="4074795"/>
                    </a:xfrm>
                    <a:prstGeom prst="rect">
                      <a:avLst/>
                    </a:prstGeom>
                    <a:noFill/>
                  </pic:spPr>
                </pic:pic>
              </a:graphicData>
            </a:graphic>
            <wp14:sizeRelH relativeFrom="margin">
              <wp14:pctWidth>0</wp14:pctWidth>
            </wp14:sizeRelH>
            <wp14:sizeRelV relativeFrom="margin">
              <wp14:pctHeight>0</wp14:pctHeight>
            </wp14:sizeRelV>
          </wp:anchor>
        </w:drawing>
      </w:r>
    </w:p>
    <w:p w14:paraId="145FDEA1" w14:textId="60E9DCFA" w:rsidR="00527349" w:rsidRDefault="00527349" w:rsidP="00527349">
      <w:pPr>
        <w:pStyle w:val="Default"/>
        <w:rPr>
          <w:sz w:val="23"/>
          <w:szCs w:val="23"/>
        </w:rPr>
      </w:pPr>
    </w:p>
    <w:p w14:paraId="55FEB6B0" w14:textId="0A8A1B5A" w:rsidR="00527349" w:rsidRDefault="00527349" w:rsidP="00527349">
      <w:pPr>
        <w:pStyle w:val="Default"/>
        <w:rPr>
          <w:sz w:val="23"/>
          <w:szCs w:val="23"/>
        </w:rPr>
      </w:pPr>
    </w:p>
    <w:p w14:paraId="2757D22A" w14:textId="103CA42D" w:rsidR="00527349" w:rsidRDefault="00527349" w:rsidP="00527349">
      <w:pPr>
        <w:pStyle w:val="Default"/>
        <w:rPr>
          <w:sz w:val="23"/>
          <w:szCs w:val="23"/>
        </w:rPr>
      </w:pPr>
    </w:p>
    <w:p w14:paraId="2CC96E90" w14:textId="11F7F3DF" w:rsidR="00527349" w:rsidRDefault="00527349" w:rsidP="00527349">
      <w:pPr>
        <w:pStyle w:val="Default"/>
        <w:rPr>
          <w:sz w:val="23"/>
          <w:szCs w:val="23"/>
        </w:rPr>
      </w:pPr>
    </w:p>
    <w:p w14:paraId="02AB1BD9" w14:textId="7F6219E7" w:rsidR="00527349" w:rsidRDefault="00527349" w:rsidP="00527349">
      <w:pPr>
        <w:pStyle w:val="Default"/>
        <w:rPr>
          <w:sz w:val="23"/>
          <w:szCs w:val="23"/>
        </w:rPr>
      </w:pPr>
    </w:p>
    <w:p w14:paraId="4098F953" w14:textId="6EA1A010" w:rsidR="00527349" w:rsidRDefault="00527349" w:rsidP="00527349">
      <w:pPr>
        <w:pStyle w:val="Default"/>
        <w:rPr>
          <w:sz w:val="23"/>
          <w:szCs w:val="23"/>
        </w:rPr>
      </w:pPr>
    </w:p>
    <w:p w14:paraId="207706FC" w14:textId="779FAA49" w:rsidR="00527349" w:rsidRDefault="00527349" w:rsidP="00527349">
      <w:pPr>
        <w:pStyle w:val="Default"/>
        <w:rPr>
          <w:sz w:val="23"/>
          <w:szCs w:val="23"/>
        </w:rPr>
      </w:pPr>
    </w:p>
    <w:p w14:paraId="555B35E5" w14:textId="642ADEE9" w:rsidR="00527349" w:rsidRDefault="00527349" w:rsidP="00527349">
      <w:pPr>
        <w:pStyle w:val="Default"/>
        <w:rPr>
          <w:sz w:val="23"/>
          <w:szCs w:val="23"/>
        </w:rPr>
      </w:pPr>
    </w:p>
    <w:p w14:paraId="6521949B" w14:textId="6A413E8E" w:rsidR="00527349" w:rsidRDefault="00527349" w:rsidP="00527349">
      <w:pPr>
        <w:pStyle w:val="Default"/>
        <w:rPr>
          <w:sz w:val="23"/>
          <w:szCs w:val="23"/>
        </w:rPr>
      </w:pPr>
    </w:p>
    <w:p w14:paraId="72731CB2" w14:textId="7B49621C" w:rsidR="00527349" w:rsidRDefault="00527349" w:rsidP="00527349">
      <w:pPr>
        <w:pStyle w:val="Default"/>
        <w:rPr>
          <w:sz w:val="23"/>
          <w:szCs w:val="23"/>
        </w:rPr>
      </w:pPr>
    </w:p>
    <w:p w14:paraId="14D9B4AE" w14:textId="77777777" w:rsidR="00527349" w:rsidRDefault="00527349" w:rsidP="00527349">
      <w:pPr>
        <w:pStyle w:val="Default"/>
        <w:rPr>
          <w:sz w:val="23"/>
          <w:szCs w:val="23"/>
        </w:rPr>
      </w:pPr>
    </w:p>
    <w:p w14:paraId="1E4295CF" w14:textId="0543B5F0" w:rsidR="00527349" w:rsidRDefault="00527349" w:rsidP="00527349">
      <w:pPr>
        <w:pStyle w:val="Default"/>
        <w:rPr>
          <w:sz w:val="23"/>
          <w:szCs w:val="23"/>
        </w:rPr>
      </w:pPr>
    </w:p>
    <w:p w14:paraId="673ADA79" w14:textId="6D0CC3D0" w:rsidR="00527349" w:rsidRDefault="00527349" w:rsidP="00527349">
      <w:pPr>
        <w:pStyle w:val="Default"/>
      </w:pPr>
    </w:p>
    <w:p w14:paraId="2BEBD67A" w14:textId="77777777" w:rsidR="007850B2" w:rsidRDefault="007850B2" w:rsidP="00527349">
      <w:pPr>
        <w:pStyle w:val="Default"/>
        <w:numPr>
          <w:ilvl w:val="1"/>
          <w:numId w:val="3"/>
        </w:numPr>
        <w:rPr>
          <w:sz w:val="23"/>
          <w:szCs w:val="23"/>
        </w:rPr>
      </w:pPr>
    </w:p>
    <w:p w14:paraId="527E5148" w14:textId="77777777" w:rsidR="007850B2" w:rsidRDefault="007850B2" w:rsidP="00527349">
      <w:pPr>
        <w:pStyle w:val="Default"/>
        <w:numPr>
          <w:ilvl w:val="1"/>
          <w:numId w:val="3"/>
        </w:numPr>
        <w:rPr>
          <w:sz w:val="23"/>
          <w:szCs w:val="23"/>
        </w:rPr>
      </w:pPr>
    </w:p>
    <w:p w14:paraId="69916858" w14:textId="77777777" w:rsidR="007850B2" w:rsidRDefault="007850B2" w:rsidP="00527349">
      <w:pPr>
        <w:pStyle w:val="Default"/>
        <w:numPr>
          <w:ilvl w:val="1"/>
          <w:numId w:val="3"/>
        </w:numPr>
        <w:rPr>
          <w:sz w:val="23"/>
          <w:szCs w:val="23"/>
        </w:rPr>
      </w:pPr>
    </w:p>
    <w:p w14:paraId="27AFEF70" w14:textId="77777777" w:rsidR="007850B2" w:rsidRDefault="007850B2" w:rsidP="00527349">
      <w:pPr>
        <w:pStyle w:val="Default"/>
        <w:numPr>
          <w:ilvl w:val="1"/>
          <w:numId w:val="3"/>
        </w:numPr>
        <w:rPr>
          <w:sz w:val="23"/>
          <w:szCs w:val="23"/>
        </w:rPr>
      </w:pPr>
    </w:p>
    <w:p w14:paraId="389D8CAE" w14:textId="77777777" w:rsidR="007850B2" w:rsidRDefault="007850B2" w:rsidP="00527349">
      <w:pPr>
        <w:pStyle w:val="Default"/>
        <w:numPr>
          <w:ilvl w:val="1"/>
          <w:numId w:val="3"/>
        </w:numPr>
        <w:rPr>
          <w:sz w:val="23"/>
          <w:szCs w:val="23"/>
        </w:rPr>
      </w:pPr>
    </w:p>
    <w:p w14:paraId="782D80DB" w14:textId="77777777" w:rsidR="007850B2" w:rsidRDefault="007850B2" w:rsidP="00527349">
      <w:pPr>
        <w:pStyle w:val="Default"/>
        <w:numPr>
          <w:ilvl w:val="1"/>
          <w:numId w:val="3"/>
        </w:numPr>
        <w:rPr>
          <w:sz w:val="23"/>
          <w:szCs w:val="23"/>
        </w:rPr>
      </w:pPr>
    </w:p>
    <w:p w14:paraId="3A78FE50" w14:textId="77777777" w:rsidR="007850B2" w:rsidRDefault="007850B2" w:rsidP="00527349">
      <w:pPr>
        <w:pStyle w:val="Default"/>
        <w:numPr>
          <w:ilvl w:val="1"/>
          <w:numId w:val="3"/>
        </w:numPr>
        <w:rPr>
          <w:sz w:val="23"/>
          <w:szCs w:val="23"/>
        </w:rPr>
      </w:pPr>
    </w:p>
    <w:p w14:paraId="60174BC1" w14:textId="77777777" w:rsidR="007850B2" w:rsidRDefault="007850B2" w:rsidP="00527349">
      <w:pPr>
        <w:pStyle w:val="Default"/>
        <w:numPr>
          <w:ilvl w:val="1"/>
          <w:numId w:val="3"/>
        </w:numPr>
        <w:rPr>
          <w:sz w:val="23"/>
          <w:szCs w:val="23"/>
        </w:rPr>
      </w:pPr>
    </w:p>
    <w:p w14:paraId="48A91AC4" w14:textId="77777777" w:rsidR="007850B2" w:rsidRDefault="007850B2" w:rsidP="00527349">
      <w:pPr>
        <w:pStyle w:val="Default"/>
        <w:numPr>
          <w:ilvl w:val="1"/>
          <w:numId w:val="3"/>
        </w:numPr>
        <w:rPr>
          <w:sz w:val="23"/>
          <w:szCs w:val="23"/>
        </w:rPr>
      </w:pPr>
    </w:p>
    <w:p w14:paraId="09738F6E" w14:textId="77777777" w:rsidR="007850B2" w:rsidRDefault="007850B2" w:rsidP="00527349">
      <w:pPr>
        <w:pStyle w:val="Default"/>
        <w:numPr>
          <w:ilvl w:val="1"/>
          <w:numId w:val="3"/>
        </w:numPr>
        <w:rPr>
          <w:sz w:val="23"/>
          <w:szCs w:val="23"/>
        </w:rPr>
      </w:pPr>
    </w:p>
    <w:p w14:paraId="36D7B62C" w14:textId="77777777" w:rsidR="007850B2" w:rsidRDefault="007850B2" w:rsidP="00527349">
      <w:pPr>
        <w:pStyle w:val="Default"/>
        <w:numPr>
          <w:ilvl w:val="1"/>
          <w:numId w:val="3"/>
        </w:numPr>
        <w:rPr>
          <w:sz w:val="23"/>
          <w:szCs w:val="23"/>
        </w:rPr>
      </w:pPr>
    </w:p>
    <w:p w14:paraId="6BD304F2" w14:textId="77777777" w:rsidR="007850B2" w:rsidRDefault="007850B2" w:rsidP="00527349">
      <w:pPr>
        <w:pStyle w:val="Default"/>
        <w:numPr>
          <w:ilvl w:val="1"/>
          <w:numId w:val="3"/>
        </w:numPr>
        <w:rPr>
          <w:sz w:val="23"/>
          <w:szCs w:val="23"/>
        </w:rPr>
      </w:pPr>
    </w:p>
    <w:p w14:paraId="3A386E14" w14:textId="77777777" w:rsidR="007850B2" w:rsidRDefault="007850B2" w:rsidP="00527349">
      <w:pPr>
        <w:pStyle w:val="Default"/>
        <w:numPr>
          <w:ilvl w:val="1"/>
          <w:numId w:val="3"/>
        </w:numPr>
        <w:rPr>
          <w:sz w:val="23"/>
          <w:szCs w:val="23"/>
        </w:rPr>
      </w:pPr>
    </w:p>
    <w:p w14:paraId="57174E13" w14:textId="00CFD55A" w:rsidR="007850B2" w:rsidRPr="00842A40" w:rsidRDefault="00842A40" w:rsidP="00842A40">
      <w:pPr>
        <w:pStyle w:val="Default"/>
        <w:rPr>
          <w:sz w:val="23"/>
          <w:szCs w:val="23"/>
        </w:rPr>
      </w:pPr>
      <w:r>
        <w:rPr>
          <w:sz w:val="23"/>
          <w:szCs w:val="23"/>
        </w:rPr>
        <w:t xml:space="preserve">For the predictors, price and manufacturing year have a strong positive correlation, which is expected. Notice the manufacturing month and manufacturing year have </w:t>
      </w:r>
      <w:r w:rsidR="00386310">
        <w:rPr>
          <w:sz w:val="23"/>
          <w:szCs w:val="23"/>
        </w:rPr>
        <w:t xml:space="preserve">no clear correlation. The correlation between price and having a petroleum fuel type has no correlation, which follows because </w:t>
      </w:r>
      <w:r w:rsidR="00416F03">
        <w:rPr>
          <w:sz w:val="23"/>
          <w:szCs w:val="23"/>
        </w:rPr>
        <w:t xml:space="preserve">most cars ran on petroleum in 2004. </w:t>
      </w:r>
    </w:p>
    <w:p w14:paraId="0F9ACB20" w14:textId="77777777" w:rsidR="007850B2" w:rsidRDefault="007850B2" w:rsidP="00527349">
      <w:pPr>
        <w:pStyle w:val="Default"/>
        <w:numPr>
          <w:ilvl w:val="1"/>
          <w:numId w:val="3"/>
        </w:numPr>
        <w:rPr>
          <w:sz w:val="23"/>
          <w:szCs w:val="23"/>
        </w:rPr>
      </w:pPr>
    </w:p>
    <w:p w14:paraId="075AB55D" w14:textId="77777777" w:rsidR="007850B2" w:rsidRDefault="007850B2" w:rsidP="00527349">
      <w:pPr>
        <w:pStyle w:val="Default"/>
        <w:numPr>
          <w:ilvl w:val="1"/>
          <w:numId w:val="3"/>
        </w:numPr>
        <w:rPr>
          <w:sz w:val="23"/>
          <w:szCs w:val="23"/>
        </w:rPr>
      </w:pPr>
    </w:p>
    <w:p w14:paraId="2E2E8E46" w14:textId="77777777" w:rsidR="007850B2" w:rsidRDefault="007850B2" w:rsidP="00527349">
      <w:pPr>
        <w:pStyle w:val="Default"/>
        <w:numPr>
          <w:ilvl w:val="1"/>
          <w:numId w:val="3"/>
        </w:numPr>
        <w:rPr>
          <w:sz w:val="23"/>
          <w:szCs w:val="23"/>
        </w:rPr>
      </w:pPr>
    </w:p>
    <w:p w14:paraId="7D973975" w14:textId="77777777" w:rsidR="007850B2" w:rsidRDefault="007850B2" w:rsidP="00527349">
      <w:pPr>
        <w:pStyle w:val="Default"/>
        <w:numPr>
          <w:ilvl w:val="1"/>
          <w:numId w:val="3"/>
        </w:numPr>
        <w:rPr>
          <w:sz w:val="23"/>
          <w:szCs w:val="23"/>
        </w:rPr>
      </w:pPr>
    </w:p>
    <w:p w14:paraId="45E6D300" w14:textId="77777777" w:rsidR="007850B2" w:rsidRDefault="007850B2" w:rsidP="00527349">
      <w:pPr>
        <w:pStyle w:val="Default"/>
        <w:numPr>
          <w:ilvl w:val="1"/>
          <w:numId w:val="3"/>
        </w:numPr>
        <w:rPr>
          <w:sz w:val="23"/>
          <w:szCs w:val="23"/>
        </w:rPr>
      </w:pPr>
    </w:p>
    <w:p w14:paraId="0FB76DCA" w14:textId="77777777" w:rsidR="007850B2" w:rsidRDefault="007850B2" w:rsidP="00527349">
      <w:pPr>
        <w:pStyle w:val="Default"/>
        <w:numPr>
          <w:ilvl w:val="1"/>
          <w:numId w:val="3"/>
        </w:numPr>
        <w:rPr>
          <w:sz w:val="23"/>
          <w:szCs w:val="23"/>
        </w:rPr>
      </w:pPr>
    </w:p>
    <w:p w14:paraId="71EC0183" w14:textId="77777777" w:rsidR="007850B2" w:rsidRDefault="007850B2" w:rsidP="00527349">
      <w:pPr>
        <w:pStyle w:val="Default"/>
        <w:numPr>
          <w:ilvl w:val="1"/>
          <w:numId w:val="3"/>
        </w:numPr>
        <w:rPr>
          <w:sz w:val="23"/>
          <w:szCs w:val="23"/>
        </w:rPr>
      </w:pPr>
    </w:p>
    <w:p w14:paraId="38F605F3" w14:textId="77777777" w:rsidR="007850B2" w:rsidRDefault="007850B2" w:rsidP="00527349">
      <w:pPr>
        <w:pStyle w:val="Default"/>
        <w:numPr>
          <w:ilvl w:val="1"/>
          <w:numId w:val="3"/>
        </w:numPr>
        <w:rPr>
          <w:sz w:val="23"/>
          <w:szCs w:val="23"/>
        </w:rPr>
      </w:pPr>
    </w:p>
    <w:p w14:paraId="6004276D" w14:textId="77777777" w:rsidR="007850B2" w:rsidRDefault="007850B2" w:rsidP="00527349">
      <w:pPr>
        <w:pStyle w:val="Default"/>
        <w:numPr>
          <w:ilvl w:val="1"/>
          <w:numId w:val="3"/>
        </w:numPr>
        <w:rPr>
          <w:sz w:val="23"/>
          <w:szCs w:val="23"/>
        </w:rPr>
      </w:pPr>
    </w:p>
    <w:p w14:paraId="579122EB" w14:textId="77777777" w:rsidR="007850B2" w:rsidRDefault="007850B2" w:rsidP="00527349">
      <w:pPr>
        <w:pStyle w:val="Default"/>
        <w:numPr>
          <w:ilvl w:val="1"/>
          <w:numId w:val="3"/>
        </w:numPr>
        <w:rPr>
          <w:sz w:val="23"/>
          <w:szCs w:val="23"/>
        </w:rPr>
      </w:pPr>
    </w:p>
    <w:p w14:paraId="63F65E96" w14:textId="77777777" w:rsidR="007850B2" w:rsidRDefault="007850B2" w:rsidP="00527349">
      <w:pPr>
        <w:pStyle w:val="Default"/>
        <w:numPr>
          <w:ilvl w:val="1"/>
          <w:numId w:val="3"/>
        </w:numPr>
        <w:rPr>
          <w:sz w:val="23"/>
          <w:szCs w:val="23"/>
        </w:rPr>
      </w:pPr>
    </w:p>
    <w:p w14:paraId="57DC452C" w14:textId="75F570D4" w:rsidR="00527349" w:rsidRDefault="00527349" w:rsidP="00527349">
      <w:pPr>
        <w:pStyle w:val="Default"/>
        <w:numPr>
          <w:ilvl w:val="1"/>
          <w:numId w:val="3"/>
        </w:numPr>
        <w:rPr>
          <w:sz w:val="23"/>
          <w:szCs w:val="23"/>
        </w:rPr>
      </w:pPr>
      <w:r>
        <w:rPr>
          <w:sz w:val="23"/>
          <w:szCs w:val="23"/>
        </w:rPr>
        <w:t xml:space="preserve">2. </w:t>
      </w:r>
      <w:r>
        <w:rPr>
          <w:sz w:val="23"/>
          <w:szCs w:val="23"/>
        </w:rPr>
        <w:t xml:space="preserve">Which top 5 variables did you select using PCA technique and which Smallest # gave you max. variance, how much variance did the Top 15 actually cover? </w:t>
      </w:r>
    </w:p>
    <w:p w14:paraId="4E145061" w14:textId="5F8614E2" w:rsidR="00211594" w:rsidRDefault="00211594" w:rsidP="00527349">
      <w:pPr>
        <w:pStyle w:val="Default"/>
        <w:rPr>
          <w:sz w:val="23"/>
          <w:szCs w:val="23"/>
        </w:rPr>
      </w:pPr>
    </w:p>
    <w:p w14:paraId="56681B2D" w14:textId="4323B2F0" w:rsidR="00211594" w:rsidRDefault="00211594" w:rsidP="00527349">
      <w:pPr>
        <w:pStyle w:val="Default"/>
        <w:rPr>
          <w:sz w:val="23"/>
          <w:szCs w:val="23"/>
        </w:rPr>
      </w:pPr>
      <w:r>
        <w:rPr>
          <w:sz w:val="23"/>
          <w:szCs w:val="23"/>
        </w:rPr>
        <w:t xml:space="preserve">For the PCA technique, the top 5 variables selected were Treated_Age_08_04, Treated_Fuel_Type_Petrol, Treated_Backseat_Divider, Treated_Mistlamps, Treated_Radio. </w:t>
      </w:r>
    </w:p>
    <w:p w14:paraId="22079035" w14:textId="77777777" w:rsidR="001C2F8A" w:rsidRDefault="001C2F8A" w:rsidP="00527349">
      <w:pPr>
        <w:pStyle w:val="Default"/>
        <w:rPr>
          <w:sz w:val="23"/>
          <w:szCs w:val="23"/>
        </w:rPr>
      </w:pPr>
    </w:p>
    <w:p w14:paraId="401AF1C7" w14:textId="0D3CC98F" w:rsidR="001C2F8A" w:rsidRPr="006D6185" w:rsidRDefault="001C2F8A" w:rsidP="00527349">
      <w:pPr>
        <w:pStyle w:val="Default"/>
        <w:rPr>
          <w:b/>
          <w:bCs/>
          <w:sz w:val="23"/>
          <w:szCs w:val="23"/>
        </w:rPr>
      </w:pPr>
      <w:r w:rsidRPr="006D6185">
        <w:rPr>
          <w:b/>
          <w:bCs/>
          <w:sz w:val="23"/>
          <w:szCs w:val="23"/>
        </w:rPr>
        <w:t xml:space="preserve">The Top 15 covered </w:t>
      </w:r>
      <w:r w:rsidR="00E7760B" w:rsidRPr="006D6185">
        <w:rPr>
          <w:b/>
          <w:bCs/>
          <w:sz w:val="23"/>
          <w:szCs w:val="23"/>
        </w:rPr>
        <w:t xml:space="preserve">approximately 64.49% of the variance. </w:t>
      </w:r>
    </w:p>
    <w:p w14:paraId="17D968E5" w14:textId="2214CA68" w:rsidR="00211594" w:rsidRDefault="00211594" w:rsidP="00527349">
      <w:pPr>
        <w:pStyle w:val="Default"/>
        <w:rPr>
          <w:sz w:val="23"/>
          <w:szCs w:val="23"/>
        </w:rPr>
      </w:pPr>
    </w:p>
    <w:p w14:paraId="6297D888" w14:textId="7D979E25" w:rsidR="00FE2364" w:rsidRDefault="00FE2364">
      <w:pPr>
        <w:rPr>
          <w:rFonts w:ascii="Times New Roman" w:hAnsi="Times New Roman" w:cs="Times New Roman"/>
          <w:color w:val="000000"/>
          <w:kern w:val="0"/>
          <w:sz w:val="23"/>
          <w:szCs w:val="23"/>
        </w:rPr>
      </w:pPr>
    </w:p>
    <w:p w14:paraId="0CFC64F1" w14:textId="011A2205" w:rsidR="00211594" w:rsidRPr="00211594" w:rsidRDefault="00211594" w:rsidP="00211594">
      <w:pPr>
        <w:pStyle w:val="Default"/>
      </w:pPr>
      <w:r w:rsidRPr="00211594">
        <w:rPr>
          <w:sz w:val="23"/>
          <w:szCs w:val="23"/>
        </w:rPr>
        <w:t>3.</w:t>
      </w:r>
      <w:r>
        <w:rPr>
          <w:sz w:val="23"/>
          <w:szCs w:val="23"/>
        </w:rPr>
        <w:t xml:space="preserve"> </w:t>
      </w:r>
      <w:r>
        <w:rPr>
          <w:sz w:val="23"/>
          <w:szCs w:val="23"/>
        </w:rPr>
        <w:t xml:space="preserve">How did you select the best model - explain the ‘full selection criteria’ you followed for comparison between the two models? (Refer to the Lecture 2 slides for ‘full model selection criteria’ for Linear Regression) </w:t>
      </w:r>
    </w:p>
    <w:p w14:paraId="49B920D5" w14:textId="77777777" w:rsidR="00211594" w:rsidRDefault="00211594" w:rsidP="00211594">
      <w:pPr>
        <w:pStyle w:val="Default"/>
        <w:numPr>
          <w:ilvl w:val="1"/>
          <w:numId w:val="4"/>
        </w:numPr>
        <w:rPr>
          <w:sz w:val="23"/>
          <w:szCs w:val="23"/>
        </w:rPr>
      </w:pPr>
    </w:p>
    <w:p w14:paraId="5D083677" w14:textId="7C2EE471" w:rsidR="00211594" w:rsidRDefault="00211594" w:rsidP="00211594">
      <w:pPr>
        <w:pStyle w:val="Default"/>
        <w:rPr>
          <w:sz w:val="23"/>
          <w:szCs w:val="23"/>
        </w:rPr>
      </w:pPr>
      <w:r>
        <w:rPr>
          <w:b/>
          <w:bCs/>
          <w:sz w:val="23"/>
          <w:szCs w:val="23"/>
        </w:rPr>
        <w:t xml:space="preserve">Prepare a Table showing </w:t>
      </w:r>
      <w:r>
        <w:rPr>
          <w:sz w:val="23"/>
          <w:szCs w:val="23"/>
        </w:rPr>
        <w:t>– all the models, PCA, Partitioning, Training Validation RMSE, R</w:t>
      </w:r>
      <w:r w:rsidR="00842A40">
        <w:rPr>
          <w:sz w:val="23"/>
          <w:szCs w:val="23"/>
        </w:rPr>
        <w:t>-</w:t>
      </w:r>
      <w:r>
        <w:rPr>
          <w:sz w:val="23"/>
          <w:szCs w:val="23"/>
        </w:rPr>
        <w:t>squared</w:t>
      </w:r>
    </w:p>
    <w:p w14:paraId="11521D77" w14:textId="2B41FEAE" w:rsidR="00527349" w:rsidRDefault="00527349" w:rsidP="00FE2364">
      <w:pPr>
        <w:pStyle w:val="Default"/>
        <w:rPr>
          <w:sz w:val="23"/>
          <w:szCs w:val="23"/>
        </w:rPr>
      </w:pPr>
    </w:p>
    <w:p w14:paraId="004947A9" w14:textId="567E2059" w:rsidR="00FE2364" w:rsidRDefault="00FE2364" w:rsidP="00FE2364">
      <w:pPr>
        <w:pStyle w:val="Default"/>
        <w:rPr>
          <w:sz w:val="23"/>
          <w:szCs w:val="23"/>
        </w:rPr>
      </w:pPr>
      <w:r w:rsidRPr="00FE2364">
        <w:rPr>
          <w:sz w:val="23"/>
          <w:szCs w:val="23"/>
        </w:rPr>
        <w:drawing>
          <wp:anchor distT="0" distB="0" distL="114300" distR="114300" simplePos="0" relativeHeight="251658240" behindDoc="1" locked="0" layoutInCell="1" allowOverlap="1" wp14:anchorId="27B53D70" wp14:editId="418D9200">
            <wp:simplePos x="0" y="0"/>
            <wp:positionH relativeFrom="column">
              <wp:posOffset>425450</wp:posOffset>
            </wp:positionH>
            <wp:positionV relativeFrom="paragraph">
              <wp:posOffset>40640</wp:posOffset>
            </wp:positionV>
            <wp:extent cx="4654789" cy="1720938"/>
            <wp:effectExtent l="0" t="0" r="0" b="0"/>
            <wp:wrapNone/>
            <wp:docPr id="161422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20718" name=""/>
                    <pic:cNvPicPr/>
                  </pic:nvPicPr>
                  <pic:blipFill>
                    <a:blip r:embed="rId8">
                      <a:extLst>
                        <a:ext uri="{28A0092B-C50C-407E-A947-70E740481C1C}">
                          <a14:useLocalDpi xmlns:a14="http://schemas.microsoft.com/office/drawing/2010/main" val="0"/>
                        </a:ext>
                      </a:extLst>
                    </a:blip>
                    <a:stretch>
                      <a:fillRect/>
                    </a:stretch>
                  </pic:blipFill>
                  <pic:spPr>
                    <a:xfrm>
                      <a:off x="0" y="0"/>
                      <a:ext cx="4654789" cy="1720938"/>
                    </a:xfrm>
                    <a:prstGeom prst="rect">
                      <a:avLst/>
                    </a:prstGeom>
                  </pic:spPr>
                </pic:pic>
              </a:graphicData>
            </a:graphic>
          </wp:anchor>
        </w:drawing>
      </w:r>
    </w:p>
    <w:p w14:paraId="6A2C3A4B" w14:textId="3B07554F" w:rsidR="00FE2364" w:rsidRDefault="00FE2364" w:rsidP="00FE2364">
      <w:pPr>
        <w:pStyle w:val="Default"/>
        <w:rPr>
          <w:sz w:val="23"/>
          <w:szCs w:val="23"/>
        </w:rPr>
      </w:pPr>
    </w:p>
    <w:p w14:paraId="4099D469" w14:textId="77777777" w:rsidR="00FE2364" w:rsidRDefault="00FE2364" w:rsidP="00FE2364">
      <w:pPr>
        <w:pStyle w:val="Default"/>
        <w:rPr>
          <w:sz w:val="23"/>
          <w:szCs w:val="23"/>
        </w:rPr>
      </w:pPr>
    </w:p>
    <w:p w14:paraId="2948E6DC" w14:textId="77777777" w:rsidR="00FE2364" w:rsidRDefault="00FE2364" w:rsidP="00FE2364">
      <w:pPr>
        <w:pStyle w:val="Default"/>
        <w:rPr>
          <w:sz w:val="23"/>
          <w:szCs w:val="23"/>
        </w:rPr>
      </w:pPr>
    </w:p>
    <w:p w14:paraId="193F42CC" w14:textId="77777777" w:rsidR="00FE2364" w:rsidRDefault="00FE2364" w:rsidP="00FE2364">
      <w:pPr>
        <w:pStyle w:val="Default"/>
        <w:rPr>
          <w:sz w:val="23"/>
          <w:szCs w:val="23"/>
        </w:rPr>
      </w:pPr>
    </w:p>
    <w:p w14:paraId="2BEE1E9D" w14:textId="77777777" w:rsidR="00FE2364" w:rsidRDefault="00FE2364" w:rsidP="00FE2364">
      <w:pPr>
        <w:pStyle w:val="Default"/>
        <w:rPr>
          <w:sz w:val="23"/>
          <w:szCs w:val="23"/>
        </w:rPr>
      </w:pPr>
    </w:p>
    <w:p w14:paraId="055FC37D" w14:textId="77777777" w:rsidR="00FE2364" w:rsidRDefault="00FE2364" w:rsidP="00FE2364">
      <w:pPr>
        <w:pStyle w:val="Default"/>
        <w:rPr>
          <w:sz w:val="23"/>
          <w:szCs w:val="23"/>
        </w:rPr>
      </w:pPr>
    </w:p>
    <w:p w14:paraId="07686EE6" w14:textId="77777777" w:rsidR="00FE2364" w:rsidRDefault="00FE2364" w:rsidP="00FE2364">
      <w:pPr>
        <w:pStyle w:val="Default"/>
        <w:rPr>
          <w:sz w:val="23"/>
          <w:szCs w:val="23"/>
        </w:rPr>
      </w:pPr>
    </w:p>
    <w:p w14:paraId="3C00ADD9" w14:textId="77777777" w:rsidR="00FE2364" w:rsidRDefault="00FE2364" w:rsidP="00FE2364">
      <w:pPr>
        <w:pStyle w:val="Default"/>
        <w:rPr>
          <w:sz w:val="23"/>
          <w:szCs w:val="23"/>
        </w:rPr>
      </w:pPr>
    </w:p>
    <w:p w14:paraId="10CC32D4" w14:textId="77777777" w:rsidR="00FE2364" w:rsidRDefault="00FE2364" w:rsidP="00FE2364">
      <w:pPr>
        <w:pStyle w:val="Default"/>
        <w:rPr>
          <w:sz w:val="23"/>
          <w:szCs w:val="23"/>
        </w:rPr>
      </w:pPr>
    </w:p>
    <w:p w14:paraId="530F908C" w14:textId="77777777" w:rsidR="00FE2364" w:rsidRDefault="00FE2364" w:rsidP="00FE2364">
      <w:pPr>
        <w:pStyle w:val="Default"/>
        <w:rPr>
          <w:sz w:val="23"/>
          <w:szCs w:val="23"/>
        </w:rPr>
      </w:pPr>
    </w:p>
    <w:p w14:paraId="23B35332" w14:textId="77777777" w:rsidR="00FE2364" w:rsidRDefault="00FE2364" w:rsidP="00FE2364">
      <w:pPr>
        <w:pStyle w:val="Default"/>
        <w:rPr>
          <w:sz w:val="23"/>
          <w:szCs w:val="23"/>
        </w:rPr>
      </w:pPr>
    </w:p>
    <w:p w14:paraId="4EA2A5E6" w14:textId="653F82A2" w:rsidR="00FE2364" w:rsidRDefault="00FE2364" w:rsidP="00FE2364">
      <w:pPr>
        <w:pStyle w:val="Default"/>
        <w:rPr>
          <w:sz w:val="23"/>
          <w:szCs w:val="23"/>
        </w:rPr>
      </w:pPr>
      <w:r>
        <w:rPr>
          <w:sz w:val="23"/>
          <w:szCs w:val="23"/>
        </w:rPr>
        <w:t xml:space="preserve">The best model was the 15 principal component variable model with the 60/40 Training to Validation ratio. </w:t>
      </w:r>
      <w:r w:rsidR="007850B2">
        <w:rPr>
          <w:sz w:val="23"/>
          <w:szCs w:val="23"/>
        </w:rPr>
        <w:t xml:space="preserve">The deciding factor in model selection is the r-squared value, the highest value is desired. In this case it would be </w:t>
      </w:r>
      <w:r w:rsidR="007850B2" w:rsidRPr="007850B2">
        <w:rPr>
          <w:b/>
          <w:bCs/>
          <w:sz w:val="23"/>
          <w:szCs w:val="23"/>
        </w:rPr>
        <w:t>model 2.1</w:t>
      </w:r>
      <w:r w:rsidR="007850B2">
        <w:rPr>
          <w:sz w:val="23"/>
          <w:szCs w:val="23"/>
        </w:rPr>
        <w:t>.</w:t>
      </w:r>
    </w:p>
    <w:p w14:paraId="190E93A9" w14:textId="77777777" w:rsidR="00985698" w:rsidRDefault="00985698" w:rsidP="00FE2364">
      <w:pPr>
        <w:pStyle w:val="Default"/>
        <w:rPr>
          <w:sz w:val="23"/>
          <w:szCs w:val="23"/>
        </w:rPr>
      </w:pPr>
    </w:p>
    <w:p w14:paraId="39EEC945" w14:textId="77777777" w:rsidR="00985698" w:rsidRDefault="00985698" w:rsidP="00FE2364">
      <w:pPr>
        <w:pStyle w:val="Default"/>
        <w:rPr>
          <w:sz w:val="23"/>
          <w:szCs w:val="23"/>
        </w:rPr>
      </w:pPr>
    </w:p>
    <w:p w14:paraId="1FBFAC6C" w14:textId="1F8C94E8" w:rsidR="00985698" w:rsidRDefault="00985698" w:rsidP="00FE2364">
      <w:pPr>
        <w:pStyle w:val="Default"/>
      </w:pPr>
      <w:hyperlink r:id="rId9" w:history="1">
        <w:r>
          <w:rPr>
            <w:rStyle w:val="Hyperlink"/>
          </w:rPr>
          <w:t>Toyota Sales - Model 1.1.xlsx</w:t>
        </w:r>
      </w:hyperlink>
    </w:p>
    <w:p w14:paraId="7BF65814" w14:textId="6AA3E483" w:rsidR="00985698" w:rsidRDefault="00985698" w:rsidP="00FE2364">
      <w:pPr>
        <w:pStyle w:val="Default"/>
        <w:rPr>
          <w:sz w:val="23"/>
          <w:szCs w:val="23"/>
        </w:rPr>
      </w:pPr>
      <w:hyperlink r:id="rId10" w:history="1">
        <w:r w:rsidRPr="00985698">
          <w:rPr>
            <w:rStyle w:val="Hyperlink"/>
            <w:sz w:val="23"/>
            <w:szCs w:val="23"/>
          </w:rPr>
          <w:t>Toyota Sales - Model 1.2.xlsx</w:t>
        </w:r>
      </w:hyperlink>
    </w:p>
    <w:p w14:paraId="38F341B5" w14:textId="22176DBA" w:rsidR="00985698" w:rsidRDefault="00985698" w:rsidP="00FE2364">
      <w:pPr>
        <w:pStyle w:val="Default"/>
        <w:rPr>
          <w:sz w:val="23"/>
          <w:szCs w:val="23"/>
        </w:rPr>
      </w:pPr>
      <w:hyperlink r:id="rId11" w:history="1">
        <w:r w:rsidRPr="00985698">
          <w:rPr>
            <w:rStyle w:val="Hyperlink"/>
            <w:sz w:val="23"/>
            <w:szCs w:val="23"/>
          </w:rPr>
          <w:t>Toyota Sales - Model 1.3.xlsx</w:t>
        </w:r>
      </w:hyperlink>
    </w:p>
    <w:p w14:paraId="49FD2C17" w14:textId="696456C1" w:rsidR="00985698" w:rsidRDefault="00985698" w:rsidP="00FE2364">
      <w:pPr>
        <w:pStyle w:val="Default"/>
      </w:pPr>
      <w:hyperlink r:id="rId12" w:history="1">
        <w:r>
          <w:rPr>
            <w:rStyle w:val="Hyperlink"/>
          </w:rPr>
          <w:t>Toyota Sales - Model 2.1.xlsx</w:t>
        </w:r>
      </w:hyperlink>
    </w:p>
    <w:p w14:paraId="7BB4F8E6" w14:textId="7F04C973" w:rsidR="00985698" w:rsidRDefault="00985698" w:rsidP="00FE2364">
      <w:pPr>
        <w:pStyle w:val="Default"/>
        <w:rPr>
          <w:sz w:val="23"/>
          <w:szCs w:val="23"/>
        </w:rPr>
      </w:pPr>
      <w:hyperlink r:id="rId13" w:history="1">
        <w:r w:rsidRPr="00985698">
          <w:rPr>
            <w:rStyle w:val="Hyperlink"/>
            <w:sz w:val="23"/>
            <w:szCs w:val="23"/>
          </w:rPr>
          <w:t>Toyota Sales - Model 2.2.xlsx</w:t>
        </w:r>
      </w:hyperlink>
    </w:p>
    <w:p w14:paraId="24263475" w14:textId="6E18887B" w:rsidR="00985698" w:rsidRPr="00527349" w:rsidRDefault="00985698" w:rsidP="00FE2364">
      <w:pPr>
        <w:pStyle w:val="Default"/>
        <w:rPr>
          <w:sz w:val="23"/>
          <w:szCs w:val="23"/>
        </w:rPr>
      </w:pPr>
      <w:hyperlink r:id="rId14" w:history="1">
        <w:r>
          <w:rPr>
            <w:rStyle w:val="Hyperlink"/>
          </w:rPr>
          <w:t>Toyota Sales - Model 2.3.xlsx</w:t>
        </w:r>
      </w:hyperlink>
    </w:p>
    <w:sectPr w:rsidR="00985698" w:rsidRPr="0052734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44110" w14:textId="77777777" w:rsidR="00794B42" w:rsidRDefault="00794B42" w:rsidP="00416F03">
      <w:pPr>
        <w:spacing w:after="0" w:line="240" w:lineRule="auto"/>
      </w:pPr>
      <w:r>
        <w:separator/>
      </w:r>
    </w:p>
  </w:endnote>
  <w:endnote w:type="continuationSeparator" w:id="0">
    <w:p w14:paraId="56B6EF0F" w14:textId="77777777" w:rsidR="00794B42" w:rsidRDefault="00794B42" w:rsidP="0041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3CD6" w14:textId="77777777" w:rsidR="00794B42" w:rsidRDefault="00794B42" w:rsidP="00416F03">
      <w:pPr>
        <w:spacing w:after="0" w:line="240" w:lineRule="auto"/>
      </w:pPr>
      <w:r>
        <w:separator/>
      </w:r>
    </w:p>
  </w:footnote>
  <w:footnote w:type="continuationSeparator" w:id="0">
    <w:p w14:paraId="2F67C61B" w14:textId="77777777" w:rsidR="00794B42" w:rsidRDefault="00794B42" w:rsidP="00416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F8DC" w14:textId="0EF9C040" w:rsidR="00416F03" w:rsidRDefault="00416F03">
    <w:pPr>
      <w:pStyle w:val="Header"/>
    </w:pPr>
    <w:r>
      <w:tab/>
    </w:r>
    <w:r>
      <w:tab/>
      <w:t>Davaskar Barron</w:t>
    </w:r>
  </w:p>
  <w:p w14:paraId="28069CDF" w14:textId="7978CF13" w:rsidR="00416F03" w:rsidRDefault="00416F03">
    <w:pPr>
      <w:pStyle w:val="Header"/>
    </w:pPr>
    <w:r>
      <w:tab/>
    </w:r>
    <w:r>
      <w:tab/>
      <w:t>3/26/25</w:t>
    </w:r>
  </w:p>
  <w:p w14:paraId="4CA4CEE5" w14:textId="7679A741" w:rsidR="00416F03" w:rsidRDefault="00416F03">
    <w:pPr>
      <w:pStyle w:val="Header"/>
    </w:pPr>
    <w:r>
      <w:tab/>
    </w:r>
    <w:r>
      <w:tab/>
      <w:t>ISM 6136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B5847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56C5F9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07B1AD2"/>
    <w:multiLevelType w:val="hybridMultilevel"/>
    <w:tmpl w:val="B442E072"/>
    <w:lvl w:ilvl="0" w:tplc="FFFFFFFF">
      <w:start w:val="1"/>
      <w:numFmt w:val="ideographDigital"/>
      <w:lvlText w:val=""/>
      <w:lvlJc w:val="left"/>
    </w:lvl>
    <w:lvl w:ilvl="1" w:tplc="12A6D318">
      <w:start w:val="1"/>
      <w:numFmt w:val="decimal"/>
      <w:lvlText w:val="%2."/>
      <w:lvlJc w:val="left"/>
      <w:rPr>
        <w:rFonts w:ascii="Times New Roman" w:eastAsiaTheme="minorHAnsi"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8C864FF"/>
    <w:multiLevelType w:val="hybridMultilevel"/>
    <w:tmpl w:val="7482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064359">
    <w:abstractNumId w:val="2"/>
  </w:num>
  <w:num w:numId="2" w16cid:durableId="1107046324">
    <w:abstractNumId w:val="3"/>
  </w:num>
  <w:num w:numId="3" w16cid:durableId="1256330023">
    <w:abstractNumId w:val="0"/>
  </w:num>
  <w:num w:numId="4" w16cid:durableId="528420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49"/>
    <w:rsid w:val="001848FB"/>
    <w:rsid w:val="001C2F8A"/>
    <w:rsid w:val="00211594"/>
    <w:rsid w:val="00386310"/>
    <w:rsid w:val="00416F03"/>
    <w:rsid w:val="00527349"/>
    <w:rsid w:val="006D6185"/>
    <w:rsid w:val="007850B2"/>
    <w:rsid w:val="00794B42"/>
    <w:rsid w:val="00842A40"/>
    <w:rsid w:val="00985698"/>
    <w:rsid w:val="00E7760B"/>
    <w:rsid w:val="00FE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EE88"/>
  <w15:chartTrackingRefBased/>
  <w15:docId w15:val="{D961DD06-280C-40BA-A988-A3252E9B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734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416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F03"/>
  </w:style>
  <w:style w:type="paragraph" w:styleId="Footer">
    <w:name w:val="footer"/>
    <w:basedOn w:val="Normal"/>
    <w:link w:val="FooterChar"/>
    <w:uiPriority w:val="99"/>
    <w:unhideWhenUsed/>
    <w:rsid w:val="00416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F03"/>
  </w:style>
  <w:style w:type="character" w:styleId="Hyperlink">
    <w:name w:val="Hyperlink"/>
    <w:basedOn w:val="DefaultParagraphFont"/>
    <w:uiPriority w:val="99"/>
    <w:unhideWhenUsed/>
    <w:rsid w:val="00985698"/>
    <w:rPr>
      <w:color w:val="0000FF"/>
      <w:u w:val="single"/>
    </w:rPr>
  </w:style>
  <w:style w:type="character" w:styleId="UnresolvedMention">
    <w:name w:val="Unresolved Mention"/>
    <w:basedOn w:val="DefaultParagraphFont"/>
    <w:uiPriority w:val="99"/>
    <w:semiHidden/>
    <w:unhideWhenUsed/>
    <w:rsid w:val="00985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mfco-my.sharepoint.com/:x:/g/personal/davaskar_barron_nm_com/EYNAO4jBkIVNmKgMDggD5m0BmzO1ElnIPAvNv2XIiSwYsA?e=oG9ek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mfco-my.sharepoint.com/:x:/g/personal/davaskar_barron_nm_com/EbyXZG6KoeFLtpFSVkRwFEQBBfoNiK26neGdnEP2Y3D0og?e=7zsaR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mfco-my.sharepoint.com/:x:/g/personal/davaskar_barron_nm_com/EUQbe0s0ctFNtEkGN7pNU3gB0OlERVhDeX0YqSMVSd52tA?e=rPZqj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nmfco-my.sharepoint.com/:x:/g/personal/davaskar_barron_nm_com/EXP_9R75m_JAnU7YcvCtKV0BlqPOC0SoiK8QOhr4wi8SiA?e=g4yafv" TargetMode="External"/><Relationship Id="rId4" Type="http://schemas.openxmlformats.org/officeDocument/2006/relationships/webSettings" Target="webSettings.xml"/><Relationship Id="rId9" Type="http://schemas.openxmlformats.org/officeDocument/2006/relationships/hyperlink" Target="https://nmfco-my.sharepoint.com/:x:/g/personal/davaskar_barron_nm_com/EbktVlrJR-RLn0bI0aYi6dwBCz1_gPuiDt5rGyYMJsrzSQ?e=Evrfty" TargetMode="External"/><Relationship Id="rId14" Type="http://schemas.openxmlformats.org/officeDocument/2006/relationships/hyperlink" Target="https://nmfco-my.sharepoint.com/:x:/g/personal/davaskar_barron_nm_com/EdqLhLy__X1GsltLgW2t9xQBOuO1Z0tTYmJ9Ts_Sj7jSYA?e=6Kpy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Barron, Jason /0R5717 /GA069</dc:creator>
  <cp:keywords/>
  <dc:description/>
  <cp:lastModifiedBy>Barron, Jason /0R5717 /GA069</cp:lastModifiedBy>
  <cp:revision>7</cp:revision>
  <dcterms:created xsi:type="dcterms:W3CDTF">2025-03-26T23:23:00Z</dcterms:created>
  <dcterms:modified xsi:type="dcterms:W3CDTF">2025-03-27T01:40:00Z</dcterms:modified>
</cp:coreProperties>
</file>