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Visual Memory Experiments</w:t>
      </w:r>
    </w:p>
    <w:p>
      <w:pPr>
        <w:pStyle w:val="Subtitle"/>
      </w:pPr>
      <w:r>
        <w:t>Experimental design  Evaluation scores  Detailed results</w:t>
      </w:r>
    </w:p>
    <w:p>
      <w:r>
        <w:rPr>
          <w:b w:val="0"/>
          <w:sz w:val="20"/>
        </w:rPr>
        <w:t>14 October 2026  |  Assembly101 development data  |  Real video trials v5 and v6</w:t>
      </w:r>
    </w:p>
    <w:p>
      <w:pPr>
        <w:pStyle w:val="Heading1"/>
      </w:pPr>
      <w:r>
        <w:t>1 Research objective</w:t>
      </w:r>
    </w:p>
    <w:p>
      <w:r>
        <w:rPr>
          <w:b w:val="0"/>
        </w:rPr>
        <w:t>We study whether a prediction model can use past visual evidence to predict a future scene, and whether choosing what to forget can preserve useful information when memory is limited. For example, an earlier view of a toy component may remain useful after the hand or another component obscures it.</w:t>
      </w:r>
    </w:p>
    <w:p>
      <w:r>
        <w:rPr>
          <w:b w:val="0"/>
        </w:rPr>
        <w:t>This report describes the latest real video experiments and the preceding matched trial used as a reference. It first defines the data, model, experiments and evaluation scores, then gives every reported comparison at the seed and horizon level. The interpretation is presented in the final section. Earlier synthetic Gate and Motion trials remain separate historical experiments.</w:t>
      </w:r>
    </w:p>
    <w:p>
      <w:pPr>
        <w:pStyle w:val="Heading1"/>
      </w:pPr>
      <w:r>
        <w:t>2 Data and prediction model</w:t>
      </w:r>
    </w:p>
    <w:p>
      <w:pPr>
        <w:pStyle w:val="Caption"/>
        <w:keepNext/>
        <w:spacing w:before="80" w:after="80"/>
      </w:pPr>
      <w:r>
        <w:t>Table 1. Fixed data used in the two real video trials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964"/>
        <w:gridCol w:w="1417"/>
        <w:gridCol w:w="1304"/>
        <w:gridCol w:w="2041"/>
        <w:gridCol w:w="1928"/>
      </w:tblGrid>
      <w:tr>
        <w:trPr>
          <w:cantSplit/>
          <w:tblHeader/>
        </w:trPr>
        <w:tc>
          <w:tcPr>
            <w:tcW w:type="dxa" w:w="2098"/>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Split</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Videos</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Participants</w:t>
            </w:r>
          </w:p>
        </w:tc>
        <w:tc>
          <w:tcPr>
            <w:tcW w:type="dxa" w:w="1304"/>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Episodes</w:t>
            </w:r>
          </w:p>
        </w:tc>
        <w:tc>
          <w:tcPr>
            <w:tcW w:type="dxa" w:w="2041"/>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Observations</w:t>
            </w:r>
          </w:p>
        </w:tc>
        <w:tc>
          <w:tcPr>
            <w:tcW w:type="dxa" w:w="1928"/>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Queries</w:t>
            </w:r>
          </w:p>
        </w:tc>
      </w:tr>
      <w:tr>
        <w:trPr>
          <w:cantSplit/>
        </w:trPr>
        <w:tc>
          <w:tcPr>
            <w:tcW w:type="dxa" w:w="2098"/>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Training</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58</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130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136</w:t>
            </w:r>
          </w:p>
        </w:tc>
        <w:tc>
          <w:tcPr>
            <w:tcW w:type="dxa" w:w="204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34,816</w:t>
            </w:r>
          </w:p>
        </w:tc>
        <w:tc>
          <w:tcPr>
            <w:tcW w:type="dxa" w:w="1928"/>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5,168</w:t>
            </w:r>
          </w:p>
        </w:tc>
      </w:tr>
      <w:tr>
        <w:trPr>
          <w:cantSplit/>
        </w:trPr>
        <w:tc>
          <w:tcPr>
            <w:tcW w:type="dxa" w:w="2098"/>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Validation</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20</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10</w:t>
            </w:r>
          </w:p>
        </w:tc>
        <w:tc>
          <w:tcPr>
            <w:tcW w:type="dxa" w:w="130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62</w:t>
            </w:r>
          </w:p>
        </w:tc>
        <w:tc>
          <w:tcPr>
            <w:tcW w:type="dxa" w:w="204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15,872</w:t>
            </w:r>
          </w:p>
        </w:tc>
        <w:tc>
          <w:tcPr>
            <w:tcW w:type="dxa" w:w="1928"/>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2,356</w:t>
            </w:r>
          </w:p>
        </w:tc>
      </w:tr>
      <w:tr>
        <w:trPr>
          <w:cantSplit/>
        </w:trPr>
        <w:tc>
          <w:tcPr>
            <w:tcW w:type="dxa" w:w="2098"/>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Total development</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78</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39</w:t>
            </w:r>
          </w:p>
        </w:tc>
        <w:tc>
          <w:tcPr>
            <w:tcW w:type="dxa" w:w="130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198</w:t>
            </w:r>
          </w:p>
        </w:tc>
        <w:tc>
          <w:tcPr>
            <w:tcW w:type="dxa" w:w="204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50,688</w:t>
            </w:r>
          </w:p>
        </w:tc>
        <w:tc>
          <w:tcPr>
            <w:tcW w:type="dxa" w:w="1928"/>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7,524</w:t>
            </w:r>
          </w:p>
        </w:tc>
      </w:tr>
    </w:tbl>
    <w:p>
      <w:pPr>
        <w:spacing w:before="100"/>
      </w:pPr>
      <w:r>
        <w:rPr>
          <w:b w:val="0"/>
        </w:rPr>
        <w:t>Each episode contains 256 observations sampled 0.5 seconds apart. Prediction queries are at observation indices 40, 44, ..., 188, giving 38 queries per episode. The four prediction horizons are 1, 4, 16 and 64 observations, corresponding to 0.5, 2, 8 and 32 seconds. Training and validation participants are disjoint. The sealed test data were not evaluated.</w:t>
      </w:r>
    </w:p>
    <w:p>
      <w:r>
        <w:rPr>
          <w:b w:val="0"/>
        </w:rPr>
        <w:t>A frozen I-JEPA encoder converts each image into a 5,120-dimensional visual feature vector. The encoder is not fine-tuned. A small causal Transformer, called the reader, is trained to predict future features from legal past observations. It uses train-only normalization and 128-dimensional input and output bases. Prediction error is measured after reconstruction in all 5,120 normalized dimensions.</w:t>
      </w:r>
    </w:p>
    <w:p>
      <w:pPr>
        <w:pStyle w:val="Caption"/>
        <w:keepNext/>
        <w:spacing w:before="80" w:after="80"/>
      </w:pPr>
      <w:r>
        <w:t>Table 2. Reader and training specification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7427"/>
      </w:tblGrid>
      <w:tr>
        <w:trPr>
          <w:cantSplit/>
          <w:tblHeader/>
        </w:trPr>
        <w:tc>
          <w:tcPr>
            <w:tcW w:type="dxa" w:w="2324"/>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9"/>
              </w:rPr>
              <w:t>Setting</w:t>
            </w:r>
          </w:p>
        </w:tc>
        <w:tc>
          <w:tcPr>
            <w:tcW w:type="dxa" w:w="742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9"/>
              </w:rPr>
              <w:t>Value</w:t>
            </w:r>
          </w:p>
        </w:tc>
      </w:tr>
      <w:tr>
        <w:trPr>
          <w:cantSplit/>
        </w:trPr>
        <w:tc>
          <w:tcPr>
            <w:tcW w:type="dxa" w:w="23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9"/>
              </w:rPr>
              <w:t>Reader architecture</w:t>
            </w:r>
          </w:p>
        </w:tc>
        <w:tc>
          <w:tcPr>
            <w:tcW w:type="dxa" w:w="742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9"/>
              </w:rPr>
              <w:t>Hidden size 256; 2 Transformer layers; 4 attention heads; feed-forward size 1,024</w:t>
            </w:r>
          </w:p>
        </w:tc>
      </w:tr>
      <w:tr>
        <w:trPr>
          <w:cantSplit/>
        </w:trPr>
        <w:tc>
          <w:tcPr>
            <w:tcW w:type="dxa" w:w="23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9"/>
              </w:rPr>
              <w:t>Trainable parameters</w:t>
            </w:r>
          </w:p>
        </w:tc>
        <w:tc>
          <w:tcPr>
            <w:tcW w:type="dxa" w:w="742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9"/>
              </w:rPr>
              <w:t>1,779,072</w:t>
            </w:r>
          </w:p>
        </w:tc>
      </w:tr>
      <w:tr>
        <w:trPr>
          <w:cantSplit/>
        </w:trPr>
        <w:tc>
          <w:tcPr>
            <w:tcW w:type="dxa" w:w="23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9"/>
              </w:rPr>
              <w:t>Recent observations and historical memory</w:t>
            </w:r>
          </w:p>
        </w:tc>
        <w:tc>
          <w:tcPr>
            <w:tcW w:type="dxa" w:w="742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9"/>
              </w:rPr>
              <w:t>8 recent observations; historical capacity 16 for FIFO and Reservoir</w:t>
            </w:r>
          </w:p>
        </w:tc>
      </w:tr>
      <w:tr>
        <w:trPr>
          <w:cantSplit/>
        </w:trPr>
        <w:tc>
          <w:tcPr>
            <w:tcW w:type="dxa" w:w="23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9"/>
              </w:rPr>
              <w:t>Inputs</w:t>
            </w:r>
          </w:p>
        </w:tc>
        <w:tc>
          <w:tcPr>
            <w:tcW w:type="dxa" w:w="742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9"/>
              </w:rPr>
              <w:t>Visual features, actual observation ages, recent or history role, and prediction horizon</w:t>
            </w:r>
          </w:p>
        </w:tc>
      </w:tr>
      <w:tr>
        <w:trPr>
          <w:cantSplit/>
        </w:trPr>
        <w:tc>
          <w:tcPr>
            <w:tcW w:type="dxa" w:w="23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9"/>
              </w:rPr>
              <w:t>Independent training runs</w:t>
            </w:r>
          </w:p>
        </w:tc>
        <w:tc>
          <w:tcPr>
            <w:tcW w:type="dxa" w:w="742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9"/>
              </w:rPr>
              <w:t>Seeds 17, 29 and 43; 30 epochs and 9,690 optimizer steps per seed</w:t>
            </w:r>
          </w:p>
        </w:tc>
      </w:tr>
      <w:tr>
        <w:trPr>
          <w:cantSplit/>
        </w:trPr>
        <w:tc>
          <w:tcPr>
            <w:tcW w:type="dxa" w:w="23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9"/>
              </w:rPr>
              <w:t>Balanced batch</w:t>
            </w:r>
          </w:p>
        </w:tc>
        <w:tc>
          <w:tcPr>
            <w:tcW w:type="dxa" w:w="742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9"/>
              </w:rPr>
              <w:t>16 identical base queries repeated under all 4 conditions; 64 condition examples per step</w:t>
            </w:r>
          </w:p>
        </w:tc>
      </w:tr>
      <w:tr>
        <w:trPr>
          <w:cantSplit/>
        </w:trPr>
        <w:tc>
          <w:tcPr>
            <w:tcW w:type="dxa" w:w="23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9"/>
              </w:rPr>
              <w:t>Regularization</w:t>
            </w:r>
          </w:p>
        </w:tc>
        <w:tc>
          <w:tcPr>
            <w:tcW w:type="dxa" w:w="742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9"/>
              </w:rPr>
              <w:t>Model dropout 0.10; retained-history dropout 0.15</w:t>
            </w:r>
          </w:p>
        </w:tc>
      </w:tr>
      <w:tr>
        <w:trPr>
          <w:cantSplit/>
        </w:trPr>
        <w:tc>
          <w:tcPr>
            <w:tcW w:type="dxa" w:w="23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9"/>
              </w:rPr>
              <w:t>Optimizer and learning rate</w:t>
            </w:r>
          </w:p>
        </w:tc>
        <w:tc>
          <w:tcPr>
            <w:tcW w:type="dxa" w:w="742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9"/>
              </w:rPr>
              <w:t>AdamW; learning rate 0.0003; 5 percent warmup followed by cosine decay</w:t>
            </w:r>
          </w:p>
        </w:tc>
      </w:tr>
      <w:tr>
        <w:trPr>
          <w:cantSplit/>
        </w:trPr>
        <w:tc>
          <w:tcPr>
            <w:tcW w:type="dxa" w:w="23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9"/>
              </w:rPr>
              <w:t>Single change in v6</w:t>
            </w:r>
          </w:p>
        </w:tc>
        <w:tc>
          <w:tcPr>
            <w:tcW w:type="dxa" w:w="742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9"/>
              </w:rPr>
              <w:t>Weight decay increased from 0.05 to 0.20; all other scientific settings retained</w:t>
            </w:r>
          </w:p>
        </w:tc>
      </w:tr>
      <w:tr>
        <w:trPr>
          <w:cantSplit/>
        </w:trPr>
        <w:tc>
          <w:tcPr>
            <w:tcW w:type="dxa" w:w="23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9"/>
              </w:rPr>
              <w:t>Checkpoint selection</w:t>
            </w:r>
          </w:p>
        </w:tc>
        <w:tc>
          <w:tcPr>
            <w:tcW w:type="dxa" w:w="742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9"/>
              </w:rPr>
              <w:t>Earliest strict minimum of validation MSE averaged equally over all 4 conditions and 4 horizons</w:t>
            </w:r>
          </w:p>
        </w:tc>
      </w:tr>
    </w:tbl>
    <w:p>
      <w:pPr>
        <w:pStyle w:val="Heading1"/>
        <w:pageBreakBefore/>
      </w:pPr>
      <w:r>
        <w:t>3 Experimental design</w:t>
      </w:r>
    </w:p>
    <w:p>
      <w:r>
        <w:rPr>
          <w:b w:val="0"/>
        </w:rPr>
        <w:t>For each seed, one shared reader is trained with all four memory conditions. The comparisons change the available context while keeping that reader and the future target fixed.</w:t>
      </w:r>
    </w:p>
    <w:p>
      <w:pPr>
        <w:pStyle w:val="Caption"/>
        <w:keepNext/>
        <w:spacing w:before="80" w:after="80"/>
      </w:pPr>
      <w:r>
        <w:t>Table 3. Memory conditions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8334"/>
      </w:tblGrid>
      <w:tr>
        <w:trPr>
          <w:cantSplit/>
          <w:tblHeader/>
        </w:trPr>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20"/>
              </w:rPr>
              <w:t>Condition</w:t>
            </w:r>
          </w:p>
        </w:tc>
        <w:tc>
          <w:tcPr>
            <w:tcW w:type="dxa" w:w="8334"/>
            <w:vAlign w:val="center"/>
            <w:tcMar>
              <w:top w:w="52" w:type="dxa"/>
              <w:bottom w:w="52" w:type="dxa"/>
              <w:left w:w="62" w:type="dxa"/>
              <w:right w:w="62" w:type="dxa"/>
            </w:tcMar>
          </w:tcPr>
          <w:p>
            <w:pPr>
              <w:spacing w:after="0" w:line="245" w:lineRule="auto"/>
              <w:jc w:val="center"/>
            </w:pPr>
            <w:r>
              <w:rPr>
                <w:rFonts w:ascii="Times New Roman" w:hAnsi="Times New Roman"/>
                <w:b/>
                <w:color w:val="000000"/>
                <w:sz w:val="20"/>
              </w:rPr>
              <w:t>Information available</w:t>
            </w:r>
          </w:p>
        </w:tc>
      </w:tr>
      <w:tr>
        <w:trPr>
          <w:cantSplit/>
        </w:trPr>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20"/>
              </w:rPr>
              <w:t>Recent</w:t>
            </w:r>
          </w:p>
        </w:tc>
        <w:tc>
          <w:tcPr>
            <w:tcW w:type="dxa" w:w="83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20"/>
              </w:rPr>
              <w:t>The 8 most recent observations, including the current observation.</w:t>
            </w:r>
          </w:p>
        </w:tc>
      </w:tr>
      <w:tr>
        <w:trPr>
          <w:cantSplit/>
        </w:trPr>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20"/>
              </w:rPr>
              <w:t>FIFO</w:t>
            </w:r>
          </w:p>
        </w:tc>
        <w:tc>
          <w:tcPr>
            <w:tcW w:type="dxa" w:w="83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20"/>
              </w:rPr>
              <w:t>The same recent observations plus up to 16 older observations. When historical memory fills, the oldest historical observation is deleted.</w:t>
            </w:r>
          </w:p>
        </w:tc>
      </w:tr>
      <w:tr>
        <w:trPr>
          <w:cantSplit/>
        </w:trPr>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20"/>
              </w:rPr>
              <w:t>Reservoir</w:t>
            </w:r>
          </w:p>
        </w:tc>
        <w:tc>
          <w:tcPr>
            <w:tcW w:type="dxa" w:w="83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20"/>
              </w:rPr>
              <w:t>The same recent observations plus up to 16 older observations retained by Algorithm R. Older eligible observations can be sampled and a new eligible item can be rejected.</w:t>
            </w:r>
          </w:p>
        </w:tc>
      </w:tr>
      <w:tr>
        <w:trPr>
          <w:cantSplit/>
        </w:trPr>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20"/>
              </w:rPr>
              <w:t>Full</w:t>
            </w:r>
          </w:p>
        </w:tc>
        <w:tc>
          <w:tcPr>
            <w:tcW w:type="dxa" w:w="83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20"/>
              </w:rPr>
              <w:t>The recent observations and all earlier available observations in the episode. No future observation is supplied.</w:t>
            </w:r>
          </w:p>
        </w:tc>
      </w:tr>
    </w:tbl>
    <w:p>
      <w:pPr>
        <w:pStyle w:val="Heading2"/>
      </w:pPr>
      <w:r>
        <w:t>3 1 Experiment A  Future visual prediction</w:t>
      </w:r>
    </w:p>
    <w:p>
      <w:r>
        <w:rPr>
          <w:b w:val="0"/>
        </w:rPr>
        <w:t>We evaluate all 2,356 validation queries under all 4 conditions and all 4 horizons for each of the 3 frozen readers. This gives 113,088 prediction scores. The primary comparison is Full versus Recent at 8 and 32 seconds; the 0.5 and 2 second results are also retained. Persistence predicts that the current feature remains unchanged. The fixed-basis oracle projects the known future residual into the fixed output basis and gives a diagnostic reconstruction floor; it has access to the future target.</w:t>
      </w:r>
    </w:p>
    <w:p>
      <w:pPr>
        <w:pStyle w:val="Heading2"/>
      </w:pPr>
      <w:r>
        <w:t>3 2 Fixed comparison against the previous trial</w:t>
      </w:r>
    </w:p>
    <w:p>
      <w:r>
        <w:rPr>
          <w:b w:val="0"/>
        </w:rPr>
        <w:t>The v6 Full prediction is compared with the already executed v5 Recent and v5 Full predictions for exactly the same query keys. The old models were not run again. All four horizons are reported. The predeclared main comparisons are at 8 and 32 seconds for each seed and the pooled result.</w:t>
      </w:r>
    </w:p>
    <w:p>
      <w:pPr>
        <w:pStyle w:val="Heading2"/>
      </w:pPr>
      <w:r>
        <w:t>3 3 Experiment B  Deletion choice and future consequences</w:t>
      </w:r>
    </w:p>
    <w:p>
      <w:r>
        <w:rPr>
          <w:b w:val="0"/>
        </w:rPr>
        <w:t>We select 4 valid full-memory states per recording under each of 2 source trajectories, FIFO and Reservoir. All 78 development recordings are included, giving 624 states. At a state, the existing 16 older records and the next eligible record create 17 legal deletion choices. Every choice is evaluated immediately and through the same 32 subsequent Reservoir updates, with shared random draws. All 3 readers are evaluated, producing 31,824 candidate records. The reported confidence intervals use the validation participants only, covering 160 of the 624 states.</w:t>
      </w:r>
    </w:p>
    <w:p>
      <w:r>
        <w:rPr>
          <w:b w:val="0"/>
        </w:rPr>
        <w:t>One joint oracle deletion is selected for each state and reader. Its objective is the equally weighted mean of the immediate four-horizon MSE and the mean four-horizon MSE over the 32 continuation steps. The same selected deletion is then used for the joint, 8 second and 32 second comparisons against FIFO and Reservoir deletion baselines. Exact ties delete the oldest timestamp. The oracle sees future errors, so this experiment measures available deletion headroom rather than the performance of a deployable learned selector.</w:t>
      </w:r>
    </w:p>
    <w:p>
      <w:pPr>
        <w:pStyle w:val="Heading2"/>
      </w:pPr>
      <w:r>
        <w:t>3 4 Experiment C  Persistent irreversible memory</w:t>
      </w:r>
    </w:p>
    <w:p>
      <w:r>
        <w:rPr>
          <w:b w:val="0"/>
        </w:rPr>
        <w:t>All 198 episodes are replayed with FIFO, Reservoir and Uniform policies at historical capacities 8, 16 and 32. Uniform deletes one of the 17 incoming or retained candidates uniformly when capacity is 16, and uses the analogous rule at other capacities. Unlike Reservoir, Uniform gives the incoming item the same deletion chance as each currently retained item. Deleted visual payloads cannot return from an external archive. The 1,782 retention trajectories are shared by all 3 readers, giving 812,592 prediction scores at the same 38 queries and 4 horizons. Both training and validation scores are reported separately.</w:t>
      </w:r>
    </w:p>
    <w:p>
      <w:pPr>
        <w:pStyle w:val="Heading1"/>
        <w:pageBreakBefore/>
      </w:pPr>
      <w:r>
        <w:t>4 Evaluation scores and statistical interpretation</w:t>
      </w:r>
    </w:p>
    <w:p>
      <w:pPr>
        <w:pStyle w:val="Heading2"/>
      </w:pPr>
      <w:r>
        <w:t>4 1 Normalized mean squared error</w:t>
      </w:r>
    </w:p>
    <w:p>
      <w:r>
        <w:rPr>
          <w:b w:val="0"/>
        </w:rPr>
        <w:t>Let z be the 5,120-dimensional encoded feature and let mu and sigma be its training-only mean and standard deviation. Each dimension is normalized as x = (z - mu) / max(sigma, 0.000001). The reader predicts the future normalized feature x_hat. The score is the mean of (x_hat[d] - x_future[d]) squared over d = 1, ..., 5120. Lower MSE means a more accurate feature prediction. This is a visual feature error, not action classification accuracy or a percentage of correct videos.</w:t>
      </w:r>
    </w:p>
    <w:p>
      <w:r>
        <w:rPr>
          <w:b w:val="0"/>
        </w:rPr>
        <w:t>The training loss averages this MSE equally across the four horizons and four conditions. The reader predicts output-basis coefficients; the full feature reconstruction is current normalized feature + mean future residual + predicted coefficients multiplied by the transpose of the fixed output basis.</w:t>
      </w:r>
    </w:p>
    <w:p>
      <w:pPr>
        <w:pStyle w:val="Heading2"/>
      </w:pPr>
      <w:r>
        <w:t>4 2 Absolute and relative improvement</w:t>
      </w:r>
    </w:p>
    <w:p>
      <w:r>
        <w:rPr>
          <w:b w:val="0"/>
        </w:rPr>
        <w:t>Absolute improvement Delta = baseline MSE - candidate MSE. Positive Delta means lower candidate error; negative Delta means higher candidate error. Relative improvement in percent = 100 times Delta divided by baseline MSE. The reported percentages are descriptive error reductions, not accuracy gains. For Experiment B, Delta is the reduction in its joint or horizon-specific deletion cost; no percentage is supplied because the compact summary reports differences rather than absolute baseline costs.</w:t>
      </w:r>
    </w:p>
    <w:p>
      <w:pPr>
        <w:pStyle w:val="Heading2"/>
      </w:pPr>
      <w:r>
        <w:t>4 3 Joint deletion score</w:t>
      </w:r>
    </w:p>
    <w:p>
      <w:r>
        <w:rPr>
          <w:b w:val="0"/>
        </w:rPr>
        <w:t>For deletion d and horizon h, J_h(d) = 0.5 times immediate MSE_h(d) + 0.5 times the mean of the 32 continuation MSE_h(d) values. The joint score J(d) is the mean of J_h(d) over h = 1, 4, 16 and 64. The oracle minimizes J(d) once. In the results, Delta is J(baseline) - J(oracle), or J_h(baseline) - J_h(the same oracle) for the horizon rows. A positive joint improvement is partly expected from an oracle selected on this objective; it does not show that a learned online policy can identify the choice.</w:t>
      </w:r>
    </w:p>
    <w:p>
      <w:pPr>
        <w:pStyle w:val="Heading2"/>
      </w:pPr>
      <w:r>
        <w:t>4 4 Aggregation and confidence intervals</w:t>
      </w:r>
    </w:p>
    <w:p>
      <w:r>
        <w:rPr>
          <w:b w:val="0"/>
        </w:rPr>
        <w:t>Evaluation scores first average queries within an episode, then episodes within a recording, then recordings within a participant. Participants receive equal weight. This prevents a long recording or a person with many queries from dominating the result. The validation comparisons use 10 participants. Pooled results average the three readers within each participant; they do not create 30 independent participants.</w:t>
      </w:r>
    </w:p>
    <w:p>
      <w:r>
        <w:rPr>
          <w:b w:val="0"/>
        </w:rPr>
        <w:t>A paired participant bootstrap resamples these 10 participants 10,000 times with random seed 0. The 2.5 and 97.5 percentiles form the two-sided 95 percent confidence interval for Delta. The original intervals are reproduced directly from the executed summaries. They are not adjusted for multiple comparisons. Rows share videos and readers and must not be interpreted as independent success trials.</w:t>
      </w:r>
    </w:p>
    <w:p>
      <w:pPr>
        <w:pStyle w:val="Caption"/>
        <w:keepNext/>
        <w:spacing w:before="80" w:after="80"/>
      </w:pPr>
      <w:r>
        <w:t>Table 4. Meaning of the evidence column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7"/>
        <w:gridCol w:w="9014"/>
      </w:tblGrid>
      <w:tr>
        <w:trPr>
          <w:cantSplit/>
          <w:tblHeader/>
        </w:trPr>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20"/>
              </w:rPr>
              <w:t>Code</w:t>
            </w:r>
          </w:p>
        </w:tc>
        <w:tc>
          <w:tcPr>
            <w:tcW w:type="dxa" w:w="9014"/>
            <w:vAlign w:val="center"/>
            <w:tcMar>
              <w:top w:w="52" w:type="dxa"/>
              <w:bottom w:w="52" w:type="dxa"/>
              <w:left w:w="62" w:type="dxa"/>
              <w:right w:w="62" w:type="dxa"/>
            </w:tcMar>
          </w:tcPr>
          <w:p>
            <w:pPr>
              <w:spacing w:after="0" w:line="245" w:lineRule="auto"/>
              <w:jc w:val="center"/>
            </w:pPr>
            <w:r>
              <w:rPr>
                <w:rFonts w:ascii="Times New Roman" w:hAnsi="Times New Roman"/>
                <w:b/>
                <w:color w:val="000000"/>
                <w:sz w:val="20"/>
              </w:rPr>
              <w:t>Meaning</w:t>
            </w:r>
          </w:p>
        </w:tc>
      </w:tr>
      <w:tr>
        <w:trPr>
          <w:cantSplit/>
        </w:trPr>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20"/>
              </w:rPr>
              <w:t>I</w:t>
            </w:r>
          </w:p>
        </w:tc>
        <w:tc>
          <w:tcPr>
            <w:tcW w:type="dxa" w:w="90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20"/>
              </w:rPr>
              <w:t>Improvement supported: the entire 95 percent interval for Delta is above zero.</w:t>
            </w:r>
          </w:p>
        </w:tc>
      </w:tr>
      <w:tr>
        <w:trPr>
          <w:cantSplit/>
        </w:trPr>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20"/>
              </w:rPr>
              <w:t>U</w:t>
            </w:r>
          </w:p>
        </w:tc>
        <w:tc>
          <w:tcPr>
            <w:tcW w:type="dxa" w:w="90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20"/>
              </w:rPr>
              <w:t>Uncertain direction: the interval includes zero, even if the point estimate is positive.</w:t>
            </w:r>
          </w:p>
        </w:tc>
      </w:tr>
      <w:tr>
        <w:trPr>
          <w:cantSplit/>
        </w:trPr>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20"/>
              </w:rPr>
              <w:t>W</w:t>
            </w:r>
          </w:p>
        </w:tc>
        <w:tc>
          <w:tcPr>
            <w:tcW w:type="dxa" w:w="90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20"/>
              </w:rPr>
              <w:t>Worse supported: the entire interval is below zero.</w:t>
            </w:r>
          </w:p>
        </w:tc>
      </w:tr>
    </w:tbl>
    <w:p>
      <w:pPr>
        <w:spacing w:before="100"/>
      </w:pPr>
      <w:r>
        <w:rPr>
          <w:b w:val="0"/>
        </w:rPr>
        <w:t>The original adoption rules required positive intervals for all primary seed and pooled comparisons in A and B, with the additional fixed old-reference checks in v6. Those rules and their historical machine outputs are retained. The overall research judgment is deferred, and the final section separates supportive evidence from uncertainty and missing semantic evaluation.</w:t>
      </w:r>
    </w:p>
    <w:p>
      <w:r>
        <w:rPr>
          <w:b w:val="0"/>
        </w:rPr>
        <w:t>Additional policy contrasts without intervals are descriptive. The original intervals are retained, with no new statistical tests or predictions. Values are displayed to 8 decimal places, or 10 for the small deletion effects; calculations use the full stored precision.</w:t>
      </w:r>
    </w:p>
    <w:p>
      <w:pPr>
        <w:pStyle w:val="Heading1"/>
        <w:pageBreakBefore/>
      </w:pPr>
      <w:r>
        <w:t>5 Training results</w:t>
      </w:r>
    </w:p>
    <w:p>
      <w:pPr>
        <w:pStyle w:val="Caption"/>
        <w:keepNext/>
        <w:spacing w:before="80" w:after="80"/>
      </w:pPr>
      <w:r>
        <w:t>Table 5. Training and validation MSE for each independently initialized reader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7"/>
        <w:gridCol w:w="794"/>
        <w:gridCol w:w="1417"/>
        <w:gridCol w:w="1417"/>
        <w:gridCol w:w="1361"/>
        <w:gridCol w:w="964"/>
        <w:gridCol w:w="1616"/>
        <w:gridCol w:w="1616"/>
      </w:tblGrid>
      <w:tr>
        <w:trPr>
          <w:cantSplit/>
          <w:tblHeader/>
        </w:trPr>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7"/>
              </w:rPr>
              <w:t>Seed</w:t>
            </w:r>
          </w:p>
        </w:tc>
        <w:tc>
          <w:tcPr>
            <w:tcW w:type="dxa" w:w="794"/>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7"/>
              </w:rPr>
              <w:t>Best epoch</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7"/>
              </w:rPr>
              <w:t>v5 best val</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7"/>
              </w:rPr>
              <w:t>v6 best val</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7"/>
              </w:rPr>
              <w:t>Delta best val</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7"/>
              </w:rPr>
              <w:t>Gain %</w:t>
            </w:r>
          </w:p>
        </w:tc>
        <w:tc>
          <w:tcPr>
            <w:tcW w:type="dxa" w:w="1616"/>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7"/>
              </w:rPr>
              <w:t>v6 final train</w:t>
            </w:r>
          </w:p>
        </w:tc>
        <w:tc>
          <w:tcPr>
            <w:tcW w:type="dxa" w:w="1616"/>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7"/>
              </w:rPr>
              <w:t>v6 final val</w:t>
            </w:r>
          </w:p>
        </w:tc>
      </w:tr>
      <w:tr>
        <w:trPr>
          <w:cantSplit/>
        </w:trPr>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17</w:t>
            </w:r>
          </w:p>
        </w:tc>
        <w:tc>
          <w:tcPr>
            <w:tcW w:type="dxa" w:w="79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5</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0.34036500</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0.33851528</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+0.00184972</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+0.543</w:t>
            </w:r>
          </w:p>
        </w:tc>
        <w:tc>
          <w:tcPr>
            <w:tcW w:type="dxa" w:w="1616"/>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0.21126342</w:t>
            </w:r>
          </w:p>
        </w:tc>
        <w:tc>
          <w:tcPr>
            <w:tcW w:type="dxa" w:w="1616"/>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0.38394897</w:t>
            </w:r>
          </w:p>
        </w:tc>
      </w:tr>
      <w:tr>
        <w:trPr>
          <w:cantSplit/>
        </w:trPr>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29</w:t>
            </w:r>
          </w:p>
        </w:tc>
        <w:tc>
          <w:tcPr>
            <w:tcW w:type="dxa" w:w="79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6</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0.33975386</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0.33884275</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+0.00091111</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+0.268</w:t>
            </w:r>
          </w:p>
        </w:tc>
        <w:tc>
          <w:tcPr>
            <w:tcW w:type="dxa" w:w="1616"/>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0.21171161</w:t>
            </w:r>
          </w:p>
        </w:tc>
        <w:tc>
          <w:tcPr>
            <w:tcW w:type="dxa" w:w="1616"/>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0.38653680</w:t>
            </w:r>
          </w:p>
        </w:tc>
      </w:tr>
      <w:tr>
        <w:trPr>
          <w:cantSplit/>
        </w:trPr>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43</w:t>
            </w:r>
          </w:p>
        </w:tc>
        <w:tc>
          <w:tcPr>
            <w:tcW w:type="dxa" w:w="79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7</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0.34271761</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0.34110368</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+0.00161393</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+0.471</w:t>
            </w:r>
          </w:p>
        </w:tc>
        <w:tc>
          <w:tcPr>
            <w:tcW w:type="dxa" w:w="1616"/>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0.21121550</w:t>
            </w:r>
          </w:p>
        </w:tc>
        <w:tc>
          <w:tcPr>
            <w:tcW w:type="dxa" w:w="1616"/>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0.38986724</w:t>
            </w:r>
          </w:p>
        </w:tc>
      </w:tr>
    </w:tbl>
    <w:p>
      <w:pPr>
        <w:spacing w:before="100"/>
      </w:pPr>
      <w:r>
        <w:rPr>
          <w:b w:val="0"/>
        </w:rPr>
        <w:t>Each run completed 30 epochs and 9,690 optimizer steps. Best validation MSE decreased slightly in all three runs. Selection still occurred at epochs 5, 6 and 7. The final training errors are lower than the final validation errors, and validation errors rose after the selected epochs. This is consistent with a generalization gap; it does not identify its sole cause. The selected best checkpoints, rather than the final checkpoints, were used for the scientific results below.</w:t>
      </w:r>
    </w:p>
    <w:p>
      <w:r>
        <w:rPr>
          <w:b w:val="0"/>
        </w:rPr>
        <w:t>Training validation MSE is query-weighted and averaged across conditions and horizons. The scientific tables use participant-balanced aggregation and show separate horizons. These two kinds of means should not be directly subtracted.</w:t>
      </w:r>
    </w:p>
    <w:p>
      <w:pPr>
        <w:jc w:val="center"/>
      </w:pPr>
      <w:r>
        <w:drawing>
          <wp:inline xmlns:a="http://schemas.openxmlformats.org/drawingml/2006/main" xmlns:pic="http://schemas.openxmlformats.org/drawingml/2006/picture">
            <wp:extent cx="6048000" cy="5574409"/>
            <wp:docPr id="1" name="Picture 1"/>
            <wp:cNvGraphicFramePr>
              <a:graphicFrameLocks noChangeAspect="1"/>
            </wp:cNvGraphicFramePr>
            <a:graphic>
              <a:graphicData uri="http://schemas.openxmlformats.org/drawingml/2006/picture">
                <pic:pic>
                  <pic:nvPicPr>
                    <pic:cNvPr id="0" name="training_curves_monochrome.png"/>
                    <pic:cNvPicPr/>
                  </pic:nvPicPr>
                  <pic:blipFill>
                    <a:blip r:embed="rId10"/>
                    <a:stretch>
                      <a:fillRect/>
                    </a:stretch>
                  </pic:blipFill>
                  <pic:spPr>
                    <a:xfrm>
                      <a:off x="0" y="0"/>
                      <a:ext cx="6048000" cy="5574409"/>
                    </a:xfrm>
                    <a:prstGeom prst="rect"/>
                  </pic:spPr>
                </pic:pic>
              </a:graphicData>
            </a:graphic>
          </wp:inline>
        </w:drawing>
      </w:r>
    </w:p>
    <w:p>
      <w:pPr>
        <w:pStyle w:val="Caption"/>
      </w:pPr>
      <w:r>
        <w:t>Figure 1. All 30 training and validation epochs. Dashed lines show v5 and solid lines show v6. Open circles mark the v6 selected validation minima. Exact epoch values appear in Section 10.</w:t>
      </w:r>
    </w:p>
    <w:p>
      <w:pPr>
        <w:pStyle w:val="Heading1"/>
        <w:pageBreakBefore/>
      </w:pPr>
      <w:r>
        <w:t>6 Experiment A  Prediction scores</w:t>
      </w:r>
    </w:p>
    <w:p>
      <w:r>
        <w:rPr>
          <w:b w:val="0"/>
        </w:rPr>
        <w:t>All values in this section use the validation participants and the selected best checkpoints. The Full, FIFO and Reservoir predictions share the same trained reader for a given seed.</w:t>
      </w:r>
    </w:p>
    <w:p>
      <w:pPr>
        <w:pStyle w:val="Caption"/>
        <w:keepNext/>
        <w:spacing w:before="80" w:after="80"/>
      </w:pPr>
      <w:r>
        <w:t>Table 6. Absolute normalized MSE under every validation condition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680"/>
        <w:gridCol w:w="1389"/>
        <w:gridCol w:w="1389"/>
        <w:gridCol w:w="1389"/>
        <w:gridCol w:w="1389"/>
        <w:gridCol w:w="1417"/>
        <w:gridCol w:w="1417"/>
      </w:tblGrid>
      <w:tr>
        <w:trPr>
          <w:cantSplit/>
          <w:tblHeader/>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7"/>
              </w:rPr>
              <w:t>Seed</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7"/>
              </w:rPr>
              <w:t>Time s</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7"/>
              </w:rPr>
              <w:t>Recent</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7"/>
              </w:rPr>
              <w:t>FIFO</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7"/>
              </w:rPr>
              <w:t>Reservoir</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7"/>
              </w:rPr>
              <w:t>Full</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7"/>
              </w:rPr>
              <w:t>Persistence</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7"/>
              </w:rPr>
              <w:t>Basis oracle</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17</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0.5</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0.16114383</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0.16061538</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0.16077397</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0.16088312</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0.16439188</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0.05117588</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29</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0.5</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0.16503846</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0.16696935</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0.16548228</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0.16746271</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0.16439188</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0.05117588</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43</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0.5</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0.16214346</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0.16265610</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0.16229208</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0.16306759</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0.16439188</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0.05117588</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pooled</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0.5</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0.16277525</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0.16341361</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0.16284945</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0.16380448</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0.16439188</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0.05117588</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17</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2</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0.29458287</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0.29249766</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0.29295104</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0.29321826</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0.31762146</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0.07934702</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29</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2</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0.29770624</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0.29780179</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0.29724047</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0.29874557</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0.31762146</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0.07934702</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43</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2</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0.29683444</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0.29800243</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0.29708982</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0.29943313</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0.31762146</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0.07934702</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pooled</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2</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0.29637452</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0.29610063</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0.29576044</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0.29713232</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0.31762146</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0.07934702</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17</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8</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0.40448557</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0.39895852</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0.40021420</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0.39934402</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0.44522266</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0.10247927</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29</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8</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0.39880237</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0.39638468</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0.39679716</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0.39805944</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0.44522266</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0.10247927</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43</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8</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0.40367472</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0.40185643</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0.40261151</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0.40262738</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0.44522266</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0.10247927</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pooled</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8</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0.40232089</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0.39906654</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0.39987429</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0.40001028</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0.44522266</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0.10247927</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17</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32</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0.48148398</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0.47518669</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0.47666551</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0.47611130</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0.54274519</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0.12092840</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29</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32</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0.47405732</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0.47164579</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0.47164376</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0.47301019</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0.54274519</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0.12092840</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43</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32</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0.47992963</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0.47675725</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0.47814285</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0.47746054</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0.54274519</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0.12092840</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pooled</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32</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0.47849031</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0.47452991</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0.47548404</w:t>
            </w:r>
          </w:p>
        </w:tc>
        <w:tc>
          <w:tcPr>
            <w:tcW w:type="dxa" w:w="1389"/>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0.47552734</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0.54274519</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0.12092840</w:t>
            </w:r>
          </w:p>
        </w:tc>
      </w:tr>
    </w:tbl>
    <w:p>
      <w:pPr>
        <w:spacing w:before="100"/>
      </w:pPr>
      <w:r>
        <w:rPr>
          <w:b w:val="0"/>
        </w:rPr>
        <w:t>Persistence and the basis oracle are identical across the three seeds because they use the same features and fixed fit. The oracle uses the true future feature and is only a diagnostic floor.</w:t>
      </w:r>
    </w:p>
    <w:p>
      <w:pPr>
        <w:pStyle w:val="Caption"/>
        <w:keepNext/>
        <w:spacing w:before="80" w:after="80"/>
      </w:pPr>
      <w:r>
        <w:t>Table 7. Full history improvement over Recent for every seed and horizon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24"/>
        <w:gridCol w:w="567"/>
        <w:gridCol w:w="1134"/>
        <w:gridCol w:w="1134"/>
        <w:gridCol w:w="1247"/>
        <w:gridCol w:w="794"/>
        <w:gridCol w:w="3402"/>
        <w:gridCol w:w="850"/>
      </w:tblGrid>
      <w:tr>
        <w:trPr>
          <w:cantSplit/>
          <w:tblHeader/>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7"/>
              </w:rPr>
              <w:t>Seed</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7"/>
              </w:rPr>
              <w:t>Time s</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7"/>
              </w:rPr>
              <w:t>Recent MSE</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7"/>
              </w:rPr>
              <w:t>Full MSE</w:t>
            </w:r>
          </w:p>
        </w:tc>
        <w:tc>
          <w:tcPr>
            <w:tcW w:type="dxa" w:w="124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7"/>
              </w:rPr>
              <w:t>Delta</w:t>
            </w:r>
          </w:p>
        </w:tc>
        <w:tc>
          <w:tcPr>
            <w:tcW w:type="dxa" w:w="794"/>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7"/>
              </w:rPr>
              <w:t>Gain %</w:t>
            </w:r>
          </w:p>
        </w:tc>
        <w:tc>
          <w:tcPr>
            <w:tcW w:type="dxa" w:w="3402"/>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7"/>
              </w:rPr>
              <w:t>95 percent CI of Delta</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7"/>
              </w:rPr>
              <w:t>Result</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17</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0.5</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0.16114383</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0.16088312</w:t>
            </w:r>
          </w:p>
        </w:tc>
        <w:tc>
          <w:tcPr>
            <w:tcW w:type="dxa" w:w="124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+0.00026071</w:t>
            </w:r>
          </w:p>
        </w:tc>
        <w:tc>
          <w:tcPr>
            <w:tcW w:type="dxa" w:w="79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+0.162</w:t>
            </w:r>
          </w:p>
        </w:tc>
        <w:tc>
          <w:tcPr>
            <w:tcW w:type="dxa" w:w="3402"/>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[-0.00015607, 0.00079114]</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U</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29</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0.5</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0.16503846</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0.16746271</w:t>
            </w:r>
          </w:p>
        </w:tc>
        <w:tc>
          <w:tcPr>
            <w:tcW w:type="dxa" w:w="124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-0.00242425</w:t>
            </w:r>
          </w:p>
        </w:tc>
        <w:tc>
          <w:tcPr>
            <w:tcW w:type="dxa" w:w="79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-1.469</w:t>
            </w:r>
          </w:p>
        </w:tc>
        <w:tc>
          <w:tcPr>
            <w:tcW w:type="dxa" w:w="3402"/>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[-0.00319810, -0.00171629]</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W</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43</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0.5</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0.16214346</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0.16306759</w:t>
            </w:r>
          </w:p>
        </w:tc>
        <w:tc>
          <w:tcPr>
            <w:tcW w:type="dxa" w:w="124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-0.00092413</w:t>
            </w:r>
          </w:p>
        </w:tc>
        <w:tc>
          <w:tcPr>
            <w:tcW w:type="dxa" w:w="79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-0.570</w:t>
            </w:r>
          </w:p>
        </w:tc>
        <w:tc>
          <w:tcPr>
            <w:tcW w:type="dxa" w:w="3402"/>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[-0.00134425, -0.00050496]</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W</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pooled</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0.5</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0.16277525</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0.16380448</w:t>
            </w:r>
          </w:p>
        </w:tc>
        <w:tc>
          <w:tcPr>
            <w:tcW w:type="dxa" w:w="124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-0.00102923</w:t>
            </w:r>
          </w:p>
        </w:tc>
        <w:tc>
          <w:tcPr>
            <w:tcW w:type="dxa" w:w="79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-0.632</w:t>
            </w:r>
          </w:p>
        </w:tc>
        <w:tc>
          <w:tcPr>
            <w:tcW w:type="dxa" w:w="3402"/>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[-0.00145479, -0.00065011]</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W</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17</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2.0</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0.29458287</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0.29321826</w:t>
            </w:r>
          </w:p>
        </w:tc>
        <w:tc>
          <w:tcPr>
            <w:tcW w:type="dxa" w:w="124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+0.00136462</w:t>
            </w:r>
          </w:p>
        </w:tc>
        <w:tc>
          <w:tcPr>
            <w:tcW w:type="dxa" w:w="79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+0.463</w:t>
            </w:r>
          </w:p>
        </w:tc>
        <w:tc>
          <w:tcPr>
            <w:tcW w:type="dxa" w:w="3402"/>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[-0.00013637, 0.00308674]</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U</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29</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2.0</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0.29770624</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0.29874557</w:t>
            </w:r>
          </w:p>
        </w:tc>
        <w:tc>
          <w:tcPr>
            <w:tcW w:type="dxa" w:w="124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-0.00103933</w:t>
            </w:r>
          </w:p>
        </w:tc>
        <w:tc>
          <w:tcPr>
            <w:tcW w:type="dxa" w:w="79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-0.349</w:t>
            </w:r>
          </w:p>
        </w:tc>
        <w:tc>
          <w:tcPr>
            <w:tcW w:type="dxa" w:w="3402"/>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[-0.00198274, -0.00007947]</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W</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43</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2.0</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0.29683444</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0.29943313</w:t>
            </w:r>
          </w:p>
        </w:tc>
        <w:tc>
          <w:tcPr>
            <w:tcW w:type="dxa" w:w="124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-0.00259868</w:t>
            </w:r>
          </w:p>
        </w:tc>
        <w:tc>
          <w:tcPr>
            <w:tcW w:type="dxa" w:w="79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-0.875</w:t>
            </w:r>
          </w:p>
        </w:tc>
        <w:tc>
          <w:tcPr>
            <w:tcW w:type="dxa" w:w="3402"/>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[-0.00381825, -0.00147138]</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W</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pooled</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2.0</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0.29637452</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0.29713232</w:t>
            </w:r>
          </w:p>
        </w:tc>
        <w:tc>
          <w:tcPr>
            <w:tcW w:type="dxa" w:w="124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-0.00075780</w:t>
            </w:r>
          </w:p>
        </w:tc>
        <w:tc>
          <w:tcPr>
            <w:tcW w:type="dxa" w:w="79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-0.256</w:t>
            </w:r>
          </w:p>
        </w:tc>
        <w:tc>
          <w:tcPr>
            <w:tcW w:type="dxa" w:w="3402"/>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[-0.00168118, 0.00012976]</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U</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17</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8.0</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0.40448557</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0.39934402</w:t>
            </w:r>
          </w:p>
        </w:tc>
        <w:tc>
          <w:tcPr>
            <w:tcW w:type="dxa" w:w="124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+0.00514155</w:t>
            </w:r>
          </w:p>
        </w:tc>
        <w:tc>
          <w:tcPr>
            <w:tcW w:type="dxa" w:w="79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+1.271</w:t>
            </w:r>
          </w:p>
        </w:tc>
        <w:tc>
          <w:tcPr>
            <w:tcW w:type="dxa" w:w="3402"/>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[0.00334571, 0.00751135]</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I</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29</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8.0</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0.39880237</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0.39805944</w:t>
            </w:r>
          </w:p>
        </w:tc>
        <w:tc>
          <w:tcPr>
            <w:tcW w:type="dxa" w:w="124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+0.00074293</w:t>
            </w:r>
          </w:p>
        </w:tc>
        <w:tc>
          <w:tcPr>
            <w:tcW w:type="dxa" w:w="79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+0.186</w:t>
            </w:r>
          </w:p>
        </w:tc>
        <w:tc>
          <w:tcPr>
            <w:tcW w:type="dxa" w:w="3402"/>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[-0.00065036, 0.00187337]</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U</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43</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8.0</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0.40367472</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0.40262738</w:t>
            </w:r>
          </w:p>
        </w:tc>
        <w:tc>
          <w:tcPr>
            <w:tcW w:type="dxa" w:w="124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+0.00104734</w:t>
            </w:r>
          </w:p>
        </w:tc>
        <w:tc>
          <w:tcPr>
            <w:tcW w:type="dxa" w:w="79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+0.259</w:t>
            </w:r>
          </w:p>
        </w:tc>
        <w:tc>
          <w:tcPr>
            <w:tcW w:type="dxa" w:w="3402"/>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[0.00038532, 0.00179583]</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I</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pooled</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8.0</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0.40232089</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0.40001028</w:t>
            </w:r>
          </w:p>
        </w:tc>
        <w:tc>
          <w:tcPr>
            <w:tcW w:type="dxa" w:w="124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+0.00231061</w:t>
            </w:r>
          </w:p>
        </w:tc>
        <w:tc>
          <w:tcPr>
            <w:tcW w:type="dxa" w:w="79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+0.574</w:t>
            </w:r>
          </w:p>
        </w:tc>
        <w:tc>
          <w:tcPr>
            <w:tcW w:type="dxa" w:w="3402"/>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[0.00175820, 0.00298557]</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I</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17</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32.0</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0.48148398</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0.47611130</w:t>
            </w:r>
          </w:p>
        </w:tc>
        <w:tc>
          <w:tcPr>
            <w:tcW w:type="dxa" w:w="124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+0.00537268</w:t>
            </w:r>
          </w:p>
        </w:tc>
        <w:tc>
          <w:tcPr>
            <w:tcW w:type="dxa" w:w="79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+1.116</w:t>
            </w:r>
          </w:p>
        </w:tc>
        <w:tc>
          <w:tcPr>
            <w:tcW w:type="dxa" w:w="3402"/>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[0.00308977, 0.00798169]</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I</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29</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32.0</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0.47405732</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0.47301019</w:t>
            </w:r>
          </w:p>
        </w:tc>
        <w:tc>
          <w:tcPr>
            <w:tcW w:type="dxa" w:w="124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+0.00104713</w:t>
            </w:r>
          </w:p>
        </w:tc>
        <w:tc>
          <w:tcPr>
            <w:tcW w:type="dxa" w:w="79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+0.221</w:t>
            </w:r>
          </w:p>
        </w:tc>
        <w:tc>
          <w:tcPr>
            <w:tcW w:type="dxa" w:w="3402"/>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[-0.00040009, 0.00227796]</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U</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43</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32.0</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0.47992963</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0.47746054</w:t>
            </w:r>
          </w:p>
        </w:tc>
        <w:tc>
          <w:tcPr>
            <w:tcW w:type="dxa" w:w="124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+0.00246908</w:t>
            </w:r>
          </w:p>
        </w:tc>
        <w:tc>
          <w:tcPr>
            <w:tcW w:type="dxa" w:w="79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+0.514</w:t>
            </w:r>
          </w:p>
        </w:tc>
        <w:tc>
          <w:tcPr>
            <w:tcW w:type="dxa" w:w="3402"/>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[0.00125971, 0.00377683]</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I</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pooled</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32.0</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0.47849031</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0.47552734</w:t>
            </w:r>
          </w:p>
        </w:tc>
        <w:tc>
          <w:tcPr>
            <w:tcW w:type="dxa" w:w="124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+0.00296296</w:t>
            </w:r>
          </w:p>
        </w:tc>
        <w:tc>
          <w:tcPr>
            <w:tcW w:type="dxa" w:w="79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+0.619</w:t>
            </w:r>
          </w:p>
        </w:tc>
        <w:tc>
          <w:tcPr>
            <w:tcW w:type="dxa" w:w="3402"/>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[0.00200583, 0.00422645]</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I</w:t>
            </w:r>
          </w:p>
        </w:tc>
      </w:tr>
    </w:tbl>
    <w:p>
      <w:pPr>
        <w:spacing w:before="100"/>
      </w:pPr>
      <w:r>
        <w:rPr>
          <w:b w:val="0"/>
        </w:rPr>
        <w:t>I means a positive interval, U means the interval includes zero, and W means a negative interval. In particular, the positive point estimates for seed 29 at 8 and 32 seconds retain their uncertainty.</w:t>
      </w:r>
    </w:p>
    <w:p>
      <w:pPr>
        <w:pStyle w:val="Heading2"/>
        <w:pageBreakBefore/>
      </w:pPr>
      <w:r>
        <w:t>6 1 Other memory conditions relative to Recent</w:t>
      </w:r>
    </w:p>
    <w:p>
      <w:r>
        <w:rPr>
          <w:b w:val="0"/>
        </w:rPr>
        <w:t>This table exposes the size and direction of the FIFO and Reservoir effects at every horizon. These are arithmetic differences of the participant-balanced means. The executed Experiment A summary did not provide confidence intervals for these additional policy contrasts, so they are descriptive rather than additional statistical adoption tests.</w:t>
      </w:r>
    </w:p>
    <w:p>
      <w:pPr>
        <w:pStyle w:val="Caption"/>
        <w:keepNext/>
        <w:spacing w:before="80" w:after="80"/>
      </w:pPr>
      <w:r>
        <w:t>Table 8. Every FIFO and Reservoir point improvement over Recent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24"/>
        <w:gridCol w:w="624"/>
        <w:gridCol w:w="1361"/>
        <w:gridCol w:w="1757"/>
        <w:gridCol w:w="1757"/>
        <w:gridCol w:w="1757"/>
        <w:gridCol w:w="1871"/>
      </w:tblGrid>
      <w:tr>
        <w:trPr>
          <w:cantSplit/>
          <w:tblHeader/>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Seed</w:t>
            </w:r>
          </w:p>
        </w:tc>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Time s</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Candidate</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Recent MSE</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Candidate MSE</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Delta</w:t>
            </w:r>
          </w:p>
        </w:tc>
        <w:tc>
          <w:tcPr>
            <w:tcW w:type="dxa" w:w="1871"/>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Gain %</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0.5</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FIFO</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0.16114383</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0.16061538</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+0.00052845</w:t>
            </w:r>
          </w:p>
        </w:tc>
        <w:tc>
          <w:tcPr>
            <w:tcW w:type="dxa" w:w="187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+0.328</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0.5</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Reservoir</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0.16114383</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0.16077397</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+0.00036986</w:t>
            </w:r>
          </w:p>
        </w:tc>
        <w:tc>
          <w:tcPr>
            <w:tcW w:type="dxa" w:w="187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+0.230</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0.5</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FIFO</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0.16503846</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0.16696935</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-0.00193089</w:t>
            </w:r>
          </w:p>
        </w:tc>
        <w:tc>
          <w:tcPr>
            <w:tcW w:type="dxa" w:w="187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-1.170</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0.5</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Reservoir</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0.16503846</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0.16548228</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-0.00044382</w:t>
            </w:r>
          </w:p>
        </w:tc>
        <w:tc>
          <w:tcPr>
            <w:tcW w:type="dxa" w:w="187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-0.269</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0.5</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FIFO</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0.16214346</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0.16265610</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-0.00051264</w:t>
            </w:r>
          </w:p>
        </w:tc>
        <w:tc>
          <w:tcPr>
            <w:tcW w:type="dxa" w:w="187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-0.316</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0.5</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Reservoir</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0.16214346</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0.16229208</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-0.00014862</w:t>
            </w:r>
          </w:p>
        </w:tc>
        <w:tc>
          <w:tcPr>
            <w:tcW w:type="dxa" w:w="187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-0.092</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0.5</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FIFO</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0.16277525</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0.16341361</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-0.00063836</w:t>
            </w:r>
          </w:p>
        </w:tc>
        <w:tc>
          <w:tcPr>
            <w:tcW w:type="dxa" w:w="187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-0.392</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0.5</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Reservoir</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0.16277525</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0.16284945</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-0.00007420</w:t>
            </w:r>
          </w:p>
        </w:tc>
        <w:tc>
          <w:tcPr>
            <w:tcW w:type="dxa" w:w="187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-0.046</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2.0</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FIFO</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0.29458287</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0.29249766</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+0.00208521</w:t>
            </w:r>
          </w:p>
        </w:tc>
        <w:tc>
          <w:tcPr>
            <w:tcW w:type="dxa" w:w="187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+0.708</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2.0</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Reservoir</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0.29458287</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0.29295104</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+0.00163183</w:t>
            </w:r>
          </w:p>
        </w:tc>
        <w:tc>
          <w:tcPr>
            <w:tcW w:type="dxa" w:w="187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+0.554</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2.0</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FIFO</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0.29770624</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0.29780179</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-0.00009556</w:t>
            </w:r>
          </w:p>
        </w:tc>
        <w:tc>
          <w:tcPr>
            <w:tcW w:type="dxa" w:w="187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-0.032</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2.0</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Reservoir</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0.29770624</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0.29724047</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+0.00046577</w:t>
            </w:r>
          </w:p>
        </w:tc>
        <w:tc>
          <w:tcPr>
            <w:tcW w:type="dxa" w:w="187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+0.156</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2.0</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FIFO</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0.29683444</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0.29800243</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-0.00116799</w:t>
            </w:r>
          </w:p>
        </w:tc>
        <w:tc>
          <w:tcPr>
            <w:tcW w:type="dxa" w:w="187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-0.393</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2.0</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Reservoir</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0.29683444</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0.29708982</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-0.00025537</w:t>
            </w:r>
          </w:p>
        </w:tc>
        <w:tc>
          <w:tcPr>
            <w:tcW w:type="dxa" w:w="187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-0.086</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2.0</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FIFO</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0.29637452</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0.29610063</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+0.00027389</w:t>
            </w:r>
          </w:p>
        </w:tc>
        <w:tc>
          <w:tcPr>
            <w:tcW w:type="dxa" w:w="187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+0.092</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2.0</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Reservoir</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0.29637452</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0.29576044</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+0.00061408</w:t>
            </w:r>
          </w:p>
        </w:tc>
        <w:tc>
          <w:tcPr>
            <w:tcW w:type="dxa" w:w="187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+0.207</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8.0</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FIFO</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0.40448557</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0.39895852</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+0.00552705</w:t>
            </w:r>
          </w:p>
        </w:tc>
        <w:tc>
          <w:tcPr>
            <w:tcW w:type="dxa" w:w="187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+1.366</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8.0</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Reservoir</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0.40448557</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0.40021420</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+0.00427137</w:t>
            </w:r>
          </w:p>
        </w:tc>
        <w:tc>
          <w:tcPr>
            <w:tcW w:type="dxa" w:w="187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+1.056</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8.0</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FIFO</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0.39880237</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0.39638468</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+0.00241768</w:t>
            </w:r>
          </w:p>
        </w:tc>
        <w:tc>
          <w:tcPr>
            <w:tcW w:type="dxa" w:w="187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+0.606</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8.0</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Reservoir</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0.39880237</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0.39679716</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+0.00200521</w:t>
            </w:r>
          </w:p>
        </w:tc>
        <w:tc>
          <w:tcPr>
            <w:tcW w:type="dxa" w:w="187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+0.503</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8.0</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FIFO</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0.40367472</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0.40185643</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+0.00181830</w:t>
            </w:r>
          </w:p>
        </w:tc>
        <w:tc>
          <w:tcPr>
            <w:tcW w:type="dxa" w:w="187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+0.450</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8.0</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Reservoir</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0.40367472</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0.40261151</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+0.00106322</w:t>
            </w:r>
          </w:p>
        </w:tc>
        <w:tc>
          <w:tcPr>
            <w:tcW w:type="dxa" w:w="187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+0.263</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8.0</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FIFO</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0.40232089</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0.39906654</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+0.00325434</w:t>
            </w:r>
          </w:p>
        </w:tc>
        <w:tc>
          <w:tcPr>
            <w:tcW w:type="dxa" w:w="187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+0.809</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8.0</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Reservoir</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0.40232089</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0.39987429</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+0.00244660</w:t>
            </w:r>
          </w:p>
        </w:tc>
        <w:tc>
          <w:tcPr>
            <w:tcW w:type="dxa" w:w="187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+0.608</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32.0</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FIFO</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0.48148398</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0.47518669</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+0.00629729</w:t>
            </w:r>
          </w:p>
        </w:tc>
        <w:tc>
          <w:tcPr>
            <w:tcW w:type="dxa" w:w="187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+1.308</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32.0</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Reservoir</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0.48148398</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0.47666551</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+0.00481847</w:t>
            </w:r>
          </w:p>
        </w:tc>
        <w:tc>
          <w:tcPr>
            <w:tcW w:type="dxa" w:w="187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+1.001</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32.0</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FIFO</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0.47405732</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0.47164579</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+0.00241153</w:t>
            </w:r>
          </w:p>
        </w:tc>
        <w:tc>
          <w:tcPr>
            <w:tcW w:type="dxa" w:w="187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+0.509</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32.0</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Reservoir</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0.47405732</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0.47164376</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+0.00241355</w:t>
            </w:r>
          </w:p>
        </w:tc>
        <w:tc>
          <w:tcPr>
            <w:tcW w:type="dxa" w:w="187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+0.509</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32.0</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FIFO</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0.47992963</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0.47675725</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+0.00317238</w:t>
            </w:r>
          </w:p>
        </w:tc>
        <w:tc>
          <w:tcPr>
            <w:tcW w:type="dxa" w:w="187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+0.661</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32.0</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Reservoir</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0.47992963</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0.47814285</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+0.00178678</w:t>
            </w:r>
          </w:p>
        </w:tc>
        <w:tc>
          <w:tcPr>
            <w:tcW w:type="dxa" w:w="187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+0.372</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32.0</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FIFO</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0.47849031</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0.47452991</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+0.00396040</w:t>
            </w:r>
          </w:p>
        </w:tc>
        <w:tc>
          <w:tcPr>
            <w:tcW w:type="dxa" w:w="187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+0.828</w:t>
            </w:r>
          </w:p>
        </w:tc>
      </w:tr>
      <w:tr>
        <w:trPr>
          <w:cantSplit/>
        </w:trPr>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62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32.0</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Reservoir</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0.47849031</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0.47548404</w:t>
            </w:r>
          </w:p>
        </w:tc>
        <w:tc>
          <w:tcPr>
            <w:tcW w:type="dxa" w:w="175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+0.00300627</w:t>
            </w:r>
          </w:p>
        </w:tc>
        <w:tc>
          <w:tcPr>
            <w:tcW w:type="dxa" w:w="187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+0.628</w:t>
            </w:r>
          </w:p>
        </w:tc>
      </w:tr>
    </w:tbl>
    <w:p>
      <w:pPr>
        <w:spacing w:before="100"/>
      </w:pPr>
      <w:r>
        <w:rPr>
          <w:b w:val="0"/>
        </w:rPr>
        <w:t>The gain is an error reduction relative to Recent. A negative number means the candidate policy had higher MSE. A larger memory condition is not assumed to be better merely because it contains older observations.</w:t>
      </w:r>
    </w:p>
    <w:p>
      <w:pPr>
        <w:pStyle w:val="Heading1"/>
        <w:pageBreakBefore/>
      </w:pPr>
      <w:r>
        <w:t>7 Comparison with the preceding real video trial</w:t>
      </w:r>
    </w:p>
    <w:p>
      <w:r>
        <w:rPr>
          <w:b w:val="0"/>
        </w:rPr>
        <w:t>The baseline is the matching v5 reader and condition. The candidate is v6 Full. Both trials used the same fixed development data and target features. These comparisons describe a revision on an already used development set, not a new test set. The saved old scalar predictions were reused, with identical query keys and no old-model reinference.</w:t>
      </w:r>
    </w:p>
    <w:p>
      <w:pPr>
        <w:pStyle w:val="Caption"/>
        <w:keepNext/>
        <w:spacing w:before="80" w:after="80"/>
      </w:pPr>
      <w:r>
        <w:t>Table 9. All matched v5 baseline and v6 Full comparisons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7"/>
        <w:gridCol w:w="567"/>
        <w:gridCol w:w="964"/>
        <w:gridCol w:w="1134"/>
        <w:gridCol w:w="1134"/>
        <w:gridCol w:w="1191"/>
        <w:gridCol w:w="737"/>
        <w:gridCol w:w="2721"/>
        <w:gridCol w:w="737"/>
      </w:tblGrid>
      <w:tr>
        <w:trPr>
          <w:cantSplit/>
          <w:tblHeader/>
        </w:trPr>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6"/>
              </w:rPr>
              <w:t>Seed</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6"/>
              </w:rPr>
              <w:t>Time s</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6"/>
              </w:rPr>
              <w:t>v5 baseline</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6"/>
              </w:rPr>
              <w:t>v5 MSE</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6"/>
              </w:rPr>
              <w:t>v6 Full MSE</w:t>
            </w:r>
          </w:p>
        </w:tc>
        <w:tc>
          <w:tcPr>
            <w:tcW w:type="dxa" w:w="1191"/>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6"/>
              </w:rPr>
              <w:t>Delta</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6"/>
              </w:rPr>
              <w:t>Gain %</w:t>
            </w:r>
          </w:p>
        </w:tc>
        <w:tc>
          <w:tcPr>
            <w:tcW w:type="dxa" w:w="2721"/>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6"/>
              </w:rPr>
              <w:t>95 percent CI of Delta</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6"/>
              </w:rPr>
              <w:t>Result</w:t>
            </w:r>
          </w:p>
        </w:tc>
      </w:tr>
      <w:tr>
        <w:trPr>
          <w:cantSplit/>
        </w:trPr>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17</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0.5</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Recent</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0.16215512</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0.16088312</w:t>
            </w:r>
          </w:p>
        </w:tc>
        <w:tc>
          <w:tcPr>
            <w:tcW w:type="dxa" w:w="119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+0.00127200</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+0.784</w:t>
            </w:r>
          </w:p>
        </w:tc>
        <w:tc>
          <w:tcPr>
            <w:tcW w:type="dxa" w:w="272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[0.00061811, 0.00190809]</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I</w:t>
            </w:r>
          </w:p>
        </w:tc>
      </w:tr>
      <w:tr>
        <w:trPr>
          <w:cantSplit/>
        </w:trPr>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29</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0.5</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Recent</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0.16397398</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0.16746271</w:t>
            </w:r>
          </w:p>
        </w:tc>
        <w:tc>
          <w:tcPr>
            <w:tcW w:type="dxa" w:w="119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-0.00348874</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-2.128</w:t>
            </w:r>
          </w:p>
        </w:tc>
        <w:tc>
          <w:tcPr>
            <w:tcW w:type="dxa" w:w="272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[-0.00453290, -0.00243473]</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W</w:t>
            </w:r>
          </w:p>
        </w:tc>
      </w:tr>
      <w:tr>
        <w:trPr>
          <w:cantSplit/>
        </w:trPr>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43</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0.5</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Recent</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0.16338398</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0.16306759</w:t>
            </w:r>
          </w:p>
        </w:tc>
        <w:tc>
          <w:tcPr>
            <w:tcW w:type="dxa" w:w="119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+0.00031639</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+0.194</w:t>
            </w:r>
          </w:p>
        </w:tc>
        <w:tc>
          <w:tcPr>
            <w:tcW w:type="dxa" w:w="272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[-0.00016957, 0.00077916]</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U</w:t>
            </w:r>
          </w:p>
        </w:tc>
      </w:tr>
      <w:tr>
        <w:trPr>
          <w:cantSplit/>
        </w:trPr>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pooled</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0.5</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Recent</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0.16317103</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0.16380448</w:t>
            </w:r>
          </w:p>
        </w:tc>
        <w:tc>
          <w:tcPr>
            <w:tcW w:type="dxa" w:w="119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-0.00063345</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-0.388</w:t>
            </w:r>
          </w:p>
        </w:tc>
        <w:tc>
          <w:tcPr>
            <w:tcW w:type="dxa" w:w="272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[-0.00103380, -0.00024670]</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W</w:t>
            </w:r>
          </w:p>
        </w:tc>
      </w:tr>
      <w:tr>
        <w:trPr>
          <w:cantSplit/>
        </w:trPr>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17</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0.5</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Full</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0.16202683</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0.16088312</w:t>
            </w:r>
          </w:p>
        </w:tc>
        <w:tc>
          <w:tcPr>
            <w:tcW w:type="dxa" w:w="119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+0.00114370</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+0.706</w:t>
            </w:r>
          </w:p>
        </w:tc>
        <w:tc>
          <w:tcPr>
            <w:tcW w:type="dxa" w:w="272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[0.00052275, 0.00178650]</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I</w:t>
            </w:r>
          </w:p>
        </w:tc>
      </w:tr>
      <w:tr>
        <w:trPr>
          <w:cantSplit/>
        </w:trPr>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29</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0.5</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Full</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0.16551658</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0.16746271</w:t>
            </w:r>
          </w:p>
        </w:tc>
        <w:tc>
          <w:tcPr>
            <w:tcW w:type="dxa" w:w="119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-0.00194613</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-1.176</w:t>
            </w:r>
          </w:p>
        </w:tc>
        <w:tc>
          <w:tcPr>
            <w:tcW w:type="dxa" w:w="272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[-0.00279655, -0.00110082]</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W</w:t>
            </w:r>
          </w:p>
        </w:tc>
      </w:tr>
      <w:tr>
        <w:trPr>
          <w:cantSplit/>
        </w:trPr>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43</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0.5</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Full</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0.16310762</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0.16306759</w:t>
            </w:r>
          </w:p>
        </w:tc>
        <w:tc>
          <w:tcPr>
            <w:tcW w:type="dxa" w:w="119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+0.00004003</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+0.025</w:t>
            </w:r>
          </w:p>
        </w:tc>
        <w:tc>
          <w:tcPr>
            <w:tcW w:type="dxa" w:w="272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[-0.00140090, 0.00108985]</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U</w:t>
            </w:r>
          </w:p>
        </w:tc>
      </w:tr>
      <w:tr>
        <w:trPr>
          <w:cantSplit/>
        </w:trPr>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pooled</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0.5</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Full</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0.16355034</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0.16380448</w:t>
            </w:r>
          </w:p>
        </w:tc>
        <w:tc>
          <w:tcPr>
            <w:tcW w:type="dxa" w:w="119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-0.00025413</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-0.155</w:t>
            </w:r>
          </w:p>
        </w:tc>
        <w:tc>
          <w:tcPr>
            <w:tcW w:type="dxa" w:w="272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[-0.00071483, 0.00019080]</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U</w:t>
            </w:r>
          </w:p>
        </w:tc>
      </w:tr>
      <w:tr>
        <w:trPr>
          <w:cantSplit/>
        </w:trPr>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17</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2.0</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Recent</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0.29578177</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0.29321826</w:t>
            </w:r>
          </w:p>
        </w:tc>
        <w:tc>
          <w:tcPr>
            <w:tcW w:type="dxa" w:w="119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+0.00256352</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+0.867</w:t>
            </w:r>
          </w:p>
        </w:tc>
        <w:tc>
          <w:tcPr>
            <w:tcW w:type="dxa" w:w="272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[0.00152380, 0.00366681]</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I</w:t>
            </w:r>
          </w:p>
        </w:tc>
      </w:tr>
      <w:tr>
        <w:trPr>
          <w:cantSplit/>
        </w:trPr>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29</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2.0</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Recent</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0.29761305</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0.29874557</w:t>
            </w:r>
          </w:p>
        </w:tc>
        <w:tc>
          <w:tcPr>
            <w:tcW w:type="dxa" w:w="119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-0.00113251</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-0.381</w:t>
            </w:r>
          </w:p>
        </w:tc>
        <w:tc>
          <w:tcPr>
            <w:tcW w:type="dxa" w:w="272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[-0.00349217, 0.00038375]</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U</w:t>
            </w:r>
          </w:p>
        </w:tc>
      </w:tr>
      <w:tr>
        <w:trPr>
          <w:cantSplit/>
        </w:trPr>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43</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2.0</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Recent</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0.29938556</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0.29943313</w:t>
            </w:r>
          </w:p>
        </w:tc>
        <w:tc>
          <w:tcPr>
            <w:tcW w:type="dxa" w:w="119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-0.00004756</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-0.016</w:t>
            </w:r>
          </w:p>
        </w:tc>
        <w:tc>
          <w:tcPr>
            <w:tcW w:type="dxa" w:w="272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[-0.00209922, 0.00136681]</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U</w:t>
            </w:r>
          </w:p>
        </w:tc>
      </w:tr>
      <w:tr>
        <w:trPr>
          <w:cantSplit/>
        </w:trPr>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pooled</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2.0</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Recent</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0.29759346</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0.29713232</w:t>
            </w:r>
          </w:p>
        </w:tc>
        <w:tc>
          <w:tcPr>
            <w:tcW w:type="dxa" w:w="119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+0.00046115</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+0.155</w:t>
            </w:r>
          </w:p>
        </w:tc>
        <w:tc>
          <w:tcPr>
            <w:tcW w:type="dxa" w:w="272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[-0.00019950, 0.00112987]</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U</w:t>
            </w:r>
          </w:p>
        </w:tc>
      </w:tr>
      <w:tr>
        <w:trPr>
          <w:cantSplit/>
        </w:trPr>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17</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2.0</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Full</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0.29506014</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0.29321826</w:t>
            </w:r>
          </w:p>
        </w:tc>
        <w:tc>
          <w:tcPr>
            <w:tcW w:type="dxa" w:w="119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+0.00184189</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+0.624</w:t>
            </w:r>
          </w:p>
        </w:tc>
        <w:tc>
          <w:tcPr>
            <w:tcW w:type="dxa" w:w="272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[0.00030415, 0.00348030]</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I</w:t>
            </w:r>
          </w:p>
        </w:tc>
      </w:tr>
      <w:tr>
        <w:trPr>
          <w:cantSplit/>
        </w:trPr>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29</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2.0</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Full</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0.29781516</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0.29874557</w:t>
            </w:r>
          </w:p>
        </w:tc>
        <w:tc>
          <w:tcPr>
            <w:tcW w:type="dxa" w:w="119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-0.00093041</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-0.312</w:t>
            </w:r>
          </w:p>
        </w:tc>
        <w:tc>
          <w:tcPr>
            <w:tcW w:type="dxa" w:w="272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[-0.00352276, 0.00090004]</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U</w:t>
            </w:r>
          </w:p>
        </w:tc>
      </w:tr>
      <w:tr>
        <w:trPr>
          <w:cantSplit/>
        </w:trPr>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43</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2.0</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Full</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0.29993404</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0.29943313</w:t>
            </w:r>
          </w:p>
        </w:tc>
        <w:tc>
          <w:tcPr>
            <w:tcW w:type="dxa" w:w="119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+0.00050092</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+0.167</w:t>
            </w:r>
          </w:p>
        </w:tc>
        <w:tc>
          <w:tcPr>
            <w:tcW w:type="dxa" w:w="272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[-0.00105056, 0.00188445]</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U</w:t>
            </w:r>
          </w:p>
        </w:tc>
      </w:tr>
      <w:tr>
        <w:trPr>
          <w:cantSplit/>
        </w:trPr>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pooled</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2.0</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Full</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0.29760311</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0.29713232</w:t>
            </w:r>
          </w:p>
        </w:tc>
        <w:tc>
          <w:tcPr>
            <w:tcW w:type="dxa" w:w="119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+0.00047080</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+0.158</w:t>
            </w:r>
          </w:p>
        </w:tc>
        <w:tc>
          <w:tcPr>
            <w:tcW w:type="dxa" w:w="272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[-0.00101845, 0.00166495]</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U</w:t>
            </w:r>
          </w:p>
        </w:tc>
      </w:tr>
      <w:tr>
        <w:trPr>
          <w:cantSplit/>
        </w:trPr>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17</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8.0</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Recent</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0.40499084</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0.39934402</w:t>
            </w:r>
          </w:p>
        </w:tc>
        <w:tc>
          <w:tcPr>
            <w:tcW w:type="dxa" w:w="119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+0.00564683</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+1.394</w:t>
            </w:r>
          </w:p>
        </w:tc>
        <w:tc>
          <w:tcPr>
            <w:tcW w:type="dxa" w:w="272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[0.00363575, 0.00820638]</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I</w:t>
            </w:r>
          </w:p>
        </w:tc>
      </w:tr>
      <w:tr>
        <w:trPr>
          <w:cantSplit/>
        </w:trPr>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29</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8.0</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Recent</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0.40037411</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0.39805944</w:t>
            </w:r>
          </w:p>
        </w:tc>
        <w:tc>
          <w:tcPr>
            <w:tcW w:type="dxa" w:w="119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+0.00231467</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+0.578</w:t>
            </w:r>
          </w:p>
        </w:tc>
        <w:tc>
          <w:tcPr>
            <w:tcW w:type="dxa" w:w="272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[-0.00179903, 0.00551764]</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U</w:t>
            </w:r>
          </w:p>
        </w:tc>
      </w:tr>
      <w:tr>
        <w:trPr>
          <w:cantSplit/>
        </w:trPr>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43</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8.0</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Recent</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0.40646346</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0.40262738</w:t>
            </w:r>
          </w:p>
        </w:tc>
        <w:tc>
          <w:tcPr>
            <w:tcW w:type="dxa" w:w="119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+0.00383608</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+0.944</w:t>
            </w:r>
          </w:p>
        </w:tc>
        <w:tc>
          <w:tcPr>
            <w:tcW w:type="dxa" w:w="272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[-0.00081522, 0.00804414]</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U</w:t>
            </w:r>
          </w:p>
        </w:tc>
      </w:tr>
      <w:tr>
        <w:trPr>
          <w:cantSplit/>
        </w:trPr>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pooled</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8.0</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Recent</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0.40394280</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0.40001028</w:t>
            </w:r>
          </w:p>
        </w:tc>
        <w:tc>
          <w:tcPr>
            <w:tcW w:type="dxa" w:w="119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+0.00393252</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+0.974</w:t>
            </w:r>
          </w:p>
        </w:tc>
        <w:tc>
          <w:tcPr>
            <w:tcW w:type="dxa" w:w="272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[0.00218606, 0.00567696]</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I</w:t>
            </w:r>
          </w:p>
        </w:tc>
      </w:tr>
      <w:tr>
        <w:trPr>
          <w:cantSplit/>
        </w:trPr>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17</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8.0</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Full</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0.40144971</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0.39934402</w:t>
            </w:r>
          </w:p>
        </w:tc>
        <w:tc>
          <w:tcPr>
            <w:tcW w:type="dxa" w:w="119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+0.00210569</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+0.525</w:t>
            </w:r>
          </w:p>
        </w:tc>
        <w:tc>
          <w:tcPr>
            <w:tcW w:type="dxa" w:w="272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[0.00051464, 0.00400749]</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I</w:t>
            </w:r>
          </w:p>
        </w:tc>
      </w:tr>
      <w:tr>
        <w:trPr>
          <w:cantSplit/>
        </w:trPr>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29</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8.0</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Full</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0.39880490</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0.39805944</w:t>
            </w:r>
          </w:p>
        </w:tc>
        <w:tc>
          <w:tcPr>
            <w:tcW w:type="dxa" w:w="119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+0.00074547</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+0.187</w:t>
            </w:r>
          </w:p>
        </w:tc>
        <w:tc>
          <w:tcPr>
            <w:tcW w:type="dxa" w:w="272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[-0.00300039, 0.00366544]</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U</w:t>
            </w:r>
          </w:p>
        </w:tc>
      </w:tr>
      <w:tr>
        <w:trPr>
          <w:cantSplit/>
        </w:trPr>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43</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8.0</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Full</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0.40817737</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0.40262738</w:t>
            </w:r>
          </w:p>
        </w:tc>
        <w:tc>
          <w:tcPr>
            <w:tcW w:type="dxa" w:w="119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+0.00554999</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+1.360</w:t>
            </w:r>
          </w:p>
        </w:tc>
        <w:tc>
          <w:tcPr>
            <w:tcW w:type="dxa" w:w="272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[-0.00084758, 0.01484809]</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U</w:t>
            </w:r>
          </w:p>
        </w:tc>
      </w:tr>
      <w:tr>
        <w:trPr>
          <w:cantSplit/>
        </w:trPr>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pooled</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8.0</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Full</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0.40281066</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0.40001028</w:t>
            </w:r>
          </w:p>
        </w:tc>
        <w:tc>
          <w:tcPr>
            <w:tcW w:type="dxa" w:w="119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+0.00280038</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+0.695</w:t>
            </w:r>
          </w:p>
        </w:tc>
        <w:tc>
          <w:tcPr>
            <w:tcW w:type="dxa" w:w="272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[0.00085118, 0.00487791]</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I</w:t>
            </w:r>
          </w:p>
        </w:tc>
      </w:tr>
      <w:tr>
        <w:trPr>
          <w:cantSplit/>
        </w:trPr>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17</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32.0</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Recent</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0.48395658</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0.47611130</w:t>
            </w:r>
          </w:p>
        </w:tc>
        <w:tc>
          <w:tcPr>
            <w:tcW w:type="dxa" w:w="119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+0.00784528</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+1.621</w:t>
            </w:r>
          </w:p>
        </w:tc>
        <w:tc>
          <w:tcPr>
            <w:tcW w:type="dxa" w:w="272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[0.00462522, 0.01125611]</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I</w:t>
            </w:r>
          </w:p>
        </w:tc>
      </w:tr>
      <w:tr>
        <w:trPr>
          <w:cantSplit/>
        </w:trPr>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29</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32.0</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Recent</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0.47721601</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0.47301019</w:t>
            </w:r>
          </w:p>
        </w:tc>
        <w:tc>
          <w:tcPr>
            <w:tcW w:type="dxa" w:w="119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+0.00420582</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+0.881</w:t>
            </w:r>
          </w:p>
        </w:tc>
        <w:tc>
          <w:tcPr>
            <w:tcW w:type="dxa" w:w="272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[0.00101929, 0.00748268]</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I</w:t>
            </w:r>
          </w:p>
        </w:tc>
      </w:tr>
      <w:tr>
        <w:trPr>
          <w:cantSplit/>
        </w:trPr>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43</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32.0</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Recent</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0.48239016</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0.47746054</w:t>
            </w:r>
          </w:p>
        </w:tc>
        <w:tc>
          <w:tcPr>
            <w:tcW w:type="dxa" w:w="119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+0.00492962</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+1.022</w:t>
            </w:r>
          </w:p>
        </w:tc>
        <w:tc>
          <w:tcPr>
            <w:tcW w:type="dxa" w:w="272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[-0.00136437, 0.01108969]</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U</w:t>
            </w:r>
          </w:p>
        </w:tc>
      </w:tr>
      <w:tr>
        <w:trPr>
          <w:cantSplit/>
        </w:trPr>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pooled</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32.0</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Recent</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0.48118758</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0.47552734</w:t>
            </w:r>
          </w:p>
        </w:tc>
        <w:tc>
          <w:tcPr>
            <w:tcW w:type="dxa" w:w="119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+0.00566024</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+1.176</w:t>
            </w:r>
          </w:p>
        </w:tc>
        <w:tc>
          <w:tcPr>
            <w:tcW w:type="dxa" w:w="272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[0.00310201, 0.00839703]</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I</w:t>
            </w:r>
          </w:p>
        </w:tc>
      </w:tr>
      <w:tr>
        <w:trPr>
          <w:cantSplit/>
        </w:trPr>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17</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32.0</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Full</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0.48028756</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0.47611130</w:t>
            </w:r>
          </w:p>
        </w:tc>
        <w:tc>
          <w:tcPr>
            <w:tcW w:type="dxa" w:w="119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+0.00417626</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+0.870</w:t>
            </w:r>
          </w:p>
        </w:tc>
        <w:tc>
          <w:tcPr>
            <w:tcW w:type="dxa" w:w="272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[0.00163275, 0.00678611]</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I</w:t>
            </w:r>
          </w:p>
        </w:tc>
      </w:tr>
      <w:tr>
        <w:trPr>
          <w:cantSplit/>
        </w:trPr>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29</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32.0</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Full</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0.47459030</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0.47301019</w:t>
            </w:r>
          </w:p>
        </w:tc>
        <w:tc>
          <w:tcPr>
            <w:tcW w:type="dxa" w:w="119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+0.00158011</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+0.333</w:t>
            </w:r>
          </w:p>
        </w:tc>
        <w:tc>
          <w:tcPr>
            <w:tcW w:type="dxa" w:w="272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[-0.00148899, 0.00486512]</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U</w:t>
            </w:r>
          </w:p>
        </w:tc>
      </w:tr>
      <w:tr>
        <w:trPr>
          <w:cantSplit/>
        </w:trPr>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43</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32.0</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Full</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0.47963462</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0.47746054</w:t>
            </w:r>
          </w:p>
        </w:tc>
        <w:tc>
          <w:tcPr>
            <w:tcW w:type="dxa" w:w="119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+0.00217408</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+0.453</w:t>
            </w:r>
          </w:p>
        </w:tc>
        <w:tc>
          <w:tcPr>
            <w:tcW w:type="dxa" w:w="272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[-0.00192460, 0.00601560]</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U</w:t>
            </w:r>
          </w:p>
        </w:tc>
      </w:tr>
      <w:tr>
        <w:trPr>
          <w:cantSplit/>
        </w:trPr>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pooled</w:t>
            </w:r>
          </w:p>
        </w:tc>
        <w:tc>
          <w:tcPr>
            <w:tcW w:type="dxa" w:w="56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32.0</w:t>
            </w:r>
          </w:p>
        </w:tc>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Full</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0.47817082</w:t>
            </w:r>
          </w:p>
        </w:tc>
        <w:tc>
          <w:tcPr>
            <w:tcW w:type="dxa" w:w="113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0.47552734</w:t>
            </w:r>
          </w:p>
        </w:tc>
        <w:tc>
          <w:tcPr>
            <w:tcW w:type="dxa" w:w="119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+0.00264348</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+0.553</w:t>
            </w:r>
          </w:p>
        </w:tc>
        <w:tc>
          <w:tcPr>
            <w:tcW w:type="dxa" w:w="272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[0.00060341, 0.00492088]</w:t>
            </w:r>
          </w:p>
        </w:tc>
        <w:tc>
          <w:tcPr>
            <w:tcW w:type="dxa" w:w="73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6"/>
              </w:rPr>
              <w:t>I</w:t>
            </w:r>
          </w:p>
        </w:tc>
      </w:tr>
    </w:tbl>
    <w:p>
      <w:pPr>
        <w:spacing w:before="100"/>
      </w:pPr>
      <w:r>
        <w:rPr>
          <w:b w:val="0"/>
        </w:rPr>
        <w:t>The original main comparisons were at 8 and 32 seconds. Shorter-horizon rows are retained here so that the reader can see favorable and unfavorable changes alike. Interpretation codes use the same paired participant interval as Experiment A.</w:t>
      </w:r>
    </w:p>
    <w:p>
      <w:pPr>
        <w:pStyle w:val="Heading1"/>
        <w:pageBreakBefore/>
      </w:pPr>
      <w:r>
        <w:t>8 Experiment B  Value of selecting a deletion</w:t>
      </w:r>
    </w:p>
    <w:p>
      <w:r>
        <w:rPr>
          <w:b w:val="0"/>
        </w:rPr>
        <w:t>Source refers to the trajectory that produced the current historical memory. Baseline refers to the deletion made at that state. All alternatives then use the same 32 Reservoir continuation steps. The joint score averages all four horizons; the 8 and 32 second scores retain the deletion selected by that joint score. The tables show every reported validation comparison, including the small uncertain effect. Delta is baseline cost minus oracle cost.</w:t>
      </w:r>
    </w:p>
    <w:p>
      <w:pPr>
        <w:pStyle w:val="Caption"/>
        <w:keepNext/>
        <w:spacing w:before="80" w:after="80"/>
      </w:pPr>
      <w:r>
        <w:t>Table 10. Current source FIFO and deletion baseline FIFO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
        <w:gridCol w:w="1361"/>
        <w:gridCol w:w="2211"/>
        <w:gridCol w:w="4365"/>
        <w:gridCol w:w="850"/>
      </w:tblGrid>
      <w:tr>
        <w:trPr>
          <w:cantSplit/>
          <w:tblHeader/>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Seed</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Score</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Delta cost</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95 percent CI of Delta</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Result</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Joint</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+0.0001283443</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[0.0000856677, 0.0001715346]</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 seconds</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+0.0001704637</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[0.0000914987, 0.0002537639]</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 seconds</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+0.0002374385</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[0.0001647883, 0.0003124119]</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Joint</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+0.0003141938</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[0.0002607350, 0.0003735187]</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 seconds</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+0.0003581518</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[0.0002743765, 0.0004374247]</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 seconds</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+0.0004102781</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[0.0003305718, 0.0004918692]</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Joint</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+0.0001505417</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[0.0000998300, 0.0002005042]</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 seconds</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+0.0001827708</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[0.0001082670, 0.0002637493]</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 seconds</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+0.0001999007</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[0.0001027997, 0.0003119096]</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Joint</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+0.0001976933</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[0.0001566528, 0.0002420119]</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 seconds</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+0.0002371288</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[0.0001881095, 0.0002896165]</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 seconds</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+0.0002825391</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[0.0002158984, 0.0003545821]</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bl>
    <w:p>
      <w:pPr>
        <w:pStyle w:val="Caption"/>
        <w:keepNext/>
        <w:spacing w:before="80" w:after="80"/>
      </w:pPr>
      <w:r>
        <w:t>Table 11. Current source FIFO and deletion baseline Reservoir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
        <w:gridCol w:w="1361"/>
        <w:gridCol w:w="2211"/>
        <w:gridCol w:w="4365"/>
        <w:gridCol w:w="850"/>
      </w:tblGrid>
      <w:tr>
        <w:trPr>
          <w:cantSplit/>
          <w:tblHeader/>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Seed</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Score</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Delta cost</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95 percent CI of Delta</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Result</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Joint</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+0.0001336267</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[0.0000998077, 0.0001679113]</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 seconds</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+0.0001800752</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[0.0000858557, 0.0002746744]</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 seconds</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+0.0002525876</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[0.0001979696, 0.0002983540]</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Joint</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+0.0002571545</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[0.0001970953, 0.0003169934]</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 seconds</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+0.0003289653</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[0.0001678219, 0.0004990270]</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 seconds</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+0.0003625092</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[0.0002498120, 0.0004798279]</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Joint</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+0.0001870026</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[0.0001316756, 0.0002729015]</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 seconds</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+0.0003609905</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[0.0001836091, 0.0006587788]</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 seconds</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+0.0001870660</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[0.0000962926, 0.0002662444]</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Joint</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+0.0001925946</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[0.0001541949, 0.0002339788]</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 seconds</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+0.0002900103</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[0.0001633435, 0.0004348467]</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 seconds</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+0.0002673876</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[0.0002172804, 0.0003174130]</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bl>
    <w:p>
      <w:pPr>
        <w:pStyle w:val="Heading2"/>
        <w:pageBreakBefore/>
      </w:pPr>
      <w:r>
        <w:t>8 1 Reservoir source states</w:t>
      </w:r>
    </w:p>
    <w:p>
      <w:pPr>
        <w:pStyle w:val="Caption"/>
        <w:keepNext/>
        <w:spacing w:before="80" w:after="80"/>
      </w:pPr>
      <w:r>
        <w:t>Table 12. Current source Reservoir and deletion baseline FIFO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
        <w:gridCol w:w="1361"/>
        <w:gridCol w:w="2211"/>
        <w:gridCol w:w="4365"/>
        <w:gridCol w:w="850"/>
      </w:tblGrid>
      <w:tr>
        <w:trPr>
          <w:cantSplit/>
          <w:tblHeader/>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Seed</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Score</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Delta cost</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95 percent CI of Delta</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Result</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Joint</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+0.0000956823</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[0.0000757205, 0.0001160763]</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 seconds</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+0.0001148346</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[0.0000617572, 0.0001658612]</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 seconds</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+0.0001470146</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[0.0001195066, 0.0001751902]</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Joint</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+0.0003355308</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[0.0002741580, 0.0003990370]</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 seconds</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+0.0002079116</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[0.0000040273, 0.0003911436]</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 seconds</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+0.0006665991</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[0.0004889990, 0.0008764203]</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Joint</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+0.0001185573</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[0.0000721396, 0.0001715184]</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 seconds</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+0.0001262442</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[0.0000714440, 0.0001798829]</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 seconds</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+0.0000736861</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[-0.0000007579, 0.0001566059]</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U</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Joint</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+0.0001832568</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[0.0001463190, 0.0002209172]</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 seconds</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+0.0001496635</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[0.0000650256, 0.0002270948]</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 seconds</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+0.0002957666</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[0.0002413219, 0.0003551785]</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bl>
    <w:p>
      <w:pPr>
        <w:pStyle w:val="Caption"/>
        <w:keepNext/>
        <w:spacing w:before="80" w:after="80"/>
      </w:pPr>
      <w:r>
        <w:t>Table 13. Current source Reservoir and deletion baseline Reservoir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
        <w:gridCol w:w="1361"/>
        <w:gridCol w:w="2211"/>
        <w:gridCol w:w="4365"/>
        <w:gridCol w:w="850"/>
      </w:tblGrid>
      <w:tr>
        <w:trPr>
          <w:cantSplit/>
          <w:tblHeader/>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Seed</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Score</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Delta cost</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95 percent CI of Delta</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Result</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Joint</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+0.0002051544</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[0.0001568429, 0.0002652676]</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 seconds</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+0.0002676442</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[0.0001901536, 0.0003537900]</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 seconds</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+0.0003380341</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[0.0002179576, 0.0005014488]</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Joint</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+0.0004153880</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[0.0002765340, 0.0005757729]</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 seconds</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+0.0005340286</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[0.0002509131, 0.0008853539]</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 seconds</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+0.0007944489</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[0.0005278340, 0.0011019072]</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Joint</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+0.0001921811</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[0.0001157399, 0.0002956976]</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 seconds</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+0.0002509241</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[0.0001681155, 0.0003397214]</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 seconds</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+0.0003290580</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[0.0002092982, 0.0004765362]</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Joint</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+0.0002709078</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[0.0002100849, 0.0003326785]</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 seconds</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+0.0003508657</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[0.0002309755, 0.0004754093]</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r>
        <w:trPr>
          <w:cantSplit/>
        </w:trPr>
        <w:tc>
          <w:tcPr>
            <w:tcW w:type="dxa" w:w="96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136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 seconds</w:t>
            </w:r>
          </w:p>
        </w:tc>
        <w:tc>
          <w:tcPr>
            <w:tcW w:type="dxa" w:w="221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+0.0004871804</w:t>
            </w:r>
          </w:p>
        </w:tc>
        <w:tc>
          <w:tcPr>
            <w:tcW w:type="dxa" w:w="4365"/>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[0.0003735804, 0.0006100302]</w:t>
            </w:r>
          </w:p>
        </w:tc>
        <w:tc>
          <w:tcPr>
            <w:tcW w:type="dxa" w:w="85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I</w:t>
            </w:r>
          </w:p>
        </w:tc>
      </w:tr>
    </w:tbl>
    <w:p>
      <w:pPr>
        <w:spacing w:before="100"/>
      </w:pPr>
      <w:r>
        <w:rPr>
          <w:b w:val="0"/>
        </w:rPr>
        <w:t>The future-informed oracle measures headroom available in the evaluated states. Its joint advantage follows from choosing the best joint objective among all 17 candidates. Whether an online learned policy can obtain that advantage, using only available information, remains a separate research question.</w:t>
      </w:r>
    </w:p>
    <w:p>
      <w:pPr>
        <w:pStyle w:val="Heading1"/>
        <w:pageBreakBefore/>
      </w:pPr>
      <w:r>
        <w:t>9 Experiment C  Continuous irreversible replay</w:t>
      </w:r>
    </w:p>
    <w:p>
      <w:r>
        <w:rPr>
          <w:b w:val="0"/>
        </w:rPr>
        <w:t>Each table reports every seed, horizon and policy for a fixed split and capacity. FIFO MSE, Reservoir MSE and Uniform MSE are participant-balanced means. The two Delta columns subtract the alternative from FIFO; positive values favor that alternative. These are descriptive comparisons with no confidence interval supplied by the executed replay summary. They should not be described as statistically reliable improvements.</w:t>
      </w:r>
    </w:p>
    <w:p>
      <w:r>
        <w:rPr>
          <w:b w:val="0"/>
        </w:rPr>
        <w:t>The main historical capacity is 16; capacities 8 and 32 are fixed secondary checks. The separate recent buffer contains 8 observations. Training scores use 29 participants and validation scores use 10. Pooled rows average the three readers within the same split. Training and validation scores are not directly paired with one another.</w:t>
      </w:r>
    </w:p>
    <w:p>
      <w:pPr>
        <w:pStyle w:val="Caption"/>
        <w:keepNext/>
        <w:spacing w:before="80" w:after="80"/>
      </w:pPr>
      <w:r>
        <w:t>Table 14. Validation replay with historical capacity 16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680"/>
        <w:gridCol w:w="1587"/>
        <w:gridCol w:w="1587"/>
        <w:gridCol w:w="1587"/>
        <w:gridCol w:w="1814"/>
        <w:gridCol w:w="1814"/>
      </w:tblGrid>
      <w:tr>
        <w:trPr>
          <w:cantSplit/>
          <w:tblHeader/>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Seed</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Time s</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FIFO MSE</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Reservoir MSE</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Uniform MSE</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FIFO minus Reservoir</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FIFO minus Uniform</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0.16061538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0.16077397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0.16062610</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-0.00015860</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-0.00001072</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0.16696935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0.16548228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0.16652128</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+0.00148707</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+0.00044807</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0.16265610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0.16229208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0.16253913</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+0.00036402</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+0.00011697</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0.16341361</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0.16284945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0.16322884</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+0.00056416</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+0.00018477</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0.29249766</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0.29295104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0.29253513</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-0.00045338</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-0.00003747</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0.29780179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0.29724047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0.29758799</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+0.00056133</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+0.00021380</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0.29800243</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0.29708982</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0.29769956</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+0.00091261</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+0.00030287</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0.29610063</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0.29576044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0.29594089</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+0.00034019</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+0.00015973</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0.39895852</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0.40021420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0.39913818</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-0.00125567</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-0.00017965</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0.39638468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0.39679716</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0.39628232</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-0.00041247</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+0.00010236</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0.40185643</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0.40261151</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0.40188984</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-0.00075508</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-0.00003342</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0.39906654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0.39987429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0.39910345</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-0.00080774</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-0.00003690</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0.47518669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0.47666551</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0.47537732</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-0.00147882</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-0.00019063</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0.47164579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0.47164376</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0.47141331</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+0.00000203</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+0.00023248</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0.47675725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0.47814285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0.47689101</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-0.00138561</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-0.00013377</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0.47452991</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0.47548404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0.47456055</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-0.00095413</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-0.00003064</w:t>
            </w:r>
          </w:p>
        </w:tc>
      </w:tr>
    </w:tbl>
    <w:p>
      <w:pPr>
        <w:pStyle w:val="Caption"/>
        <w:keepNext/>
        <w:spacing w:before="80" w:after="80"/>
      </w:pPr>
      <w:r>
        <w:t>Table 15. Validation replay with historical capacity 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680"/>
        <w:gridCol w:w="1587"/>
        <w:gridCol w:w="1587"/>
        <w:gridCol w:w="1587"/>
        <w:gridCol w:w="1814"/>
        <w:gridCol w:w="1814"/>
      </w:tblGrid>
      <w:tr>
        <w:trPr>
          <w:cantSplit/>
          <w:tblHeader/>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Seed</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Time s</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FIFO MSE</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Reservoir MSE</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Uniform MSE</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FIFO minus Reservoir</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FIFO minus Uniform</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0.16061992</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0.16080359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0.16062943</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-0.00018367</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-0.00000952</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0.16640996</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0.16522443</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0.16605624</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+0.00118553</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+0.00035372</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0.16244667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0.16220268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0.16236018</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+0.00024400</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+0.00008650</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0.16315885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0.16274356</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0.16301528</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+0.00041529</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+0.00014357</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0.29267041</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0.29323044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0.29269206</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-0.00056004</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-0.00002165</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0.29761146</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0.29717446</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0.29736635</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+0.00043700</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+0.00024511</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0.29742913</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0.29692023</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0.29726829</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+0.00050890</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+0.00016084</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0.29590366</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0.29577504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0.29577557</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+0.00012862</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+0.00012810</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0.39969107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0.40117660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0.39975713</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-0.00148553</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-0.00006607</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0.39631312</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0.39720741</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0.39628703</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-0.00089429</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+0.00002609</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0.40195638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0.40295856</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0.40199401</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-0.00100218</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-0.00003762</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0.39932019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0.40044752</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0.39934606</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-0.00112733</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-0.00002587</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0.47605749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0.47781577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0.47614900</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-0.00175827</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-0.00009151</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0.47143370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0.47226616</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0.47127618</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-0.00083245</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+0.00015752</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0.47704152</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0.47877879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0.47718085</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-0.00173727</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-0.00013932</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0.47484424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0.47628690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0.47486868</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-0.00144266</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-0.00002444</w:t>
            </w:r>
          </w:p>
        </w:tc>
      </w:tr>
    </w:tbl>
    <w:p>
      <w:pPr>
        <w:pStyle w:val="Heading1"/>
        <w:pageBreakBefore/>
      </w:pPr>
      <w:r>
        <w:t>9 Experiment C  Continued replay scores</w:t>
      </w:r>
    </w:p>
    <w:p>
      <w:pPr>
        <w:pStyle w:val="Caption"/>
        <w:keepNext/>
        <w:spacing w:before="80" w:after="80"/>
      </w:pPr>
      <w:r>
        <w:t>Table 16. Validation replay with historical capacity 32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680"/>
        <w:gridCol w:w="1587"/>
        <w:gridCol w:w="1587"/>
        <w:gridCol w:w="1587"/>
        <w:gridCol w:w="1814"/>
        <w:gridCol w:w="1814"/>
      </w:tblGrid>
      <w:tr>
        <w:trPr>
          <w:cantSplit/>
          <w:tblHeader/>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Seed</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Time s</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FIFO MSE</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Reservoir MSE</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Uniform MSE</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FIFO minus Reservoir</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FIFO minus Uniform</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0.16069347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0.16075017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0.16068410</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-0.00005670</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+0.00000937</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0.16729537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0.16598621</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0.16689182</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+0.00130916</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+0.00040355</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0.16286933</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0.16249896</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0.16273686</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+0.00037037</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+0.00013247</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0.16361939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0.16307844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0.16343759</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+0.00054094</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+0.00018179</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0.29263669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0.29275149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0.29258313</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-0.00011480</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+0.00005356</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0.29803160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0.29743519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0.29778969</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+0.00059641</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+0.00024191</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0.29869098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0.29756499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0.29827691</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+0.00112600</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+0.00041407</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0.29645309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0.29591722</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0.29621658</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+0.00053587</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+0.00023651</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0.39879488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0.39945655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0.39885624</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-0.00066167</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-0.00006136</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0.39673931</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0.39660011</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0.39652801</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+0.00013920</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+0.00021129</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0.40210803</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0.40236909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0.40204491</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-0.00026106</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+0.00006312</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0.39921407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0.39947525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0.39914306</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-0.00026118</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+0.00007102</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0.47493818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0.47575811</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0.47500601</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-0.00081993</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-0.00006783</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0.47222754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0.47155415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0.47181477</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+0.00067340</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+0.00041277</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0.47692990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0.47755163</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0.47690196</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-0.00062174</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+0.00002793</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0.47469854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0.47495463</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0.47457425</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-0.00025609</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+0.00012429</w:t>
            </w:r>
          </w:p>
        </w:tc>
      </w:tr>
    </w:tbl>
    <w:p>
      <w:pPr>
        <w:pStyle w:val="Caption"/>
        <w:keepNext/>
        <w:spacing w:before="80" w:after="80"/>
      </w:pPr>
      <w:r>
        <w:t>Table 17. Train replay with historical capacity 16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680"/>
        <w:gridCol w:w="1587"/>
        <w:gridCol w:w="1587"/>
        <w:gridCol w:w="1587"/>
        <w:gridCol w:w="1814"/>
        <w:gridCol w:w="1814"/>
      </w:tblGrid>
      <w:tr>
        <w:trPr>
          <w:cantSplit/>
          <w:tblHeader/>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Seed</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Time s</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FIFO MSE</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Reservoir MSE</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Uniform MSE</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FIFO minus Reservoir</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FIFO minus Uniform</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0.15618821</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0.15640200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0.15622467</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-0.00021379</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-0.00003646</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0.15378208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0.15337419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0.15366058</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+0.00040789</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+0.00012150</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0.15027854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0.15018352</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0.15024812</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+0.00009503</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+0.00003042</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0.15341628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0.15331990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0.15337779</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+0.00009638</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+0.00003849</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0.25808282</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0.25937149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0.25834331</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-0.00128867</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-0.00026049</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0.24703091</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0.24723118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0.24696688</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-0.00020026</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+0.00006403</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0.23836923</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0.23874462</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0.23844021</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-0.00037539</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-0.00007098</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0.24782766</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0.24844910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0.24791680</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-0.00062144</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-0.00008915</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0.32372068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0.32409505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0.32376240</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-0.00037437</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-0.00004172</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0.31078355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0.31001550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0.31046575</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+0.00076805</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+0.00031780</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0.29765497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0.29767528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0.29763674</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-0.00002031</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+0.00001823</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0.31071973</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0.31059528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0.31062163</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+0.00012446</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+0.00009810</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0.38742552</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0.38780028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0.38747159</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-0.00037476</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-0.00004608</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0.37048399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0.36965747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0.37010827</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+0.00082652</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+0.00037572</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0.35426384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0.35426210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0.35424424</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+0.00000174</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+0.00001960</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0.37072445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0.37057328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0.37060803</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+0.00015117</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+0.00011641</w:t>
            </w:r>
          </w:p>
        </w:tc>
      </w:tr>
    </w:tbl>
    <w:p>
      <w:pPr>
        <w:pStyle w:val="Heading1"/>
        <w:pageBreakBefore/>
      </w:pPr>
      <w:r>
        <w:t>9 Experiment C  Continued replay scores</w:t>
      </w:r>
    </w:p>
    <w:p>
      <w:pPr>
        <w:pStyle w:val="Caption"/>
        <w:keepNext/>
        <w:spacing w:before="80" w:after="80"/>
      </w:pPr>
      <w:r>
        <w:t>Table 18. Train replay with historical capacity 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680"/>
        <w:gridCol w:w="1587"/>
        <w:gridCol w:w="1587"/>
        <w:gridCol w:w="1587"/>
        <w:gridCol w:w="1814"/>
        <w:gridCol w:w="1814"/>
      </w:tblGrid>
      <w:tr>
        <w:trPr>
          <w:cantSplit/>
          <w:tblHeader/>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Seed</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Time s</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FIFO MSE</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Reservoir MSE</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Uniform MSE</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FIFO minus Reservoir</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FIFO minus Uniform</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0.15630843</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0.15657409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0.15634500</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-0.00026565</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-0.00003656</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0.15364827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0.15337492</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0.15355056</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+0.00027335</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+0.00009771</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0.15023091</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0.15018929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0.15021090</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+0.00004162</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+0.00002001</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0.15339587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0.15337943</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0.15336882</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+0.00001644</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+0.00002705</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0.25883614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0.26002992</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0.25899860</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-0.00119378</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-0.00016246</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0.24700974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0.24741634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0.24697731</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-0.00040660</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+0.00003243</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0.23845665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0.23884154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0.23852008</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-0.00038490</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-0.00006343</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0.24810084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0.24876260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0.24816533</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-0.00066176</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-0.00006449</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0.32384478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0.32442355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0.32386145</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-0.00057877</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-0.00001667</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0.31044435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0.31006677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0.31023243</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+0.00037758</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+0.00021192</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0.29761678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0.29771639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0.29761232</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-0.00009962</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+0.00000446</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0.31063530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0.31073557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0.31056873</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-0.00010027</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+0.00006657</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0.38755214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0.38818732</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0.38758760</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-0.00063519</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-0.00003546</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0.37015870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0.36971628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0.36989231</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+0.00044242</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+0.00026638</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0.35426160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0.35432730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0.35422213</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-0.00006570</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+0.00003947</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0.37065748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0.37074364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0.37056735</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-0.00008616</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+0.00009013</w:t>
            </w:r>
          </w:p>
        </w:tc>
      </w:tr>
    </w:tbl>
    <w:p>
      <w:pPr>
        <w:pStyle w:val="Caption"/>
        <w:keepNext/>
        <w:spacing w:before="80" w:after="80"/>
      </w:pPr>
      <w:r>
        <w:t>Table 19. Train replay with historical capacity 32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680"/>
        <w:gridCol w:w="1587"/>
        <w:gridCol w:w="1587"/>
        <w:gridCol w:w="1587"/>
        <w:gridCol w:w="1814"/>
        <w:gridCol w:w="1814"/>
      </w:tblGrid>
      <w:tr>
        <w:trPr>
          <w:cantSplit/>
          <w:tblHeader/>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Seed</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Time s</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FIFO MSE</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Reservoir MSE</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Uniform MSE</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FIFO minus Reservoir</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FIFO minus Uniform</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0.15615185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0.15627202</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0.15618187</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-0.00012017</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-0.00003001</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0.15386595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0.15346905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0.15374769</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+0.00039690</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+0.00011826</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0.15033919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0.15020804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0.15029470</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+0.00013115</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+0.00004449</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0.15345233</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0.15331637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0.15340809</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+0.00013596</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+0.00004425</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0.25754440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0.25859667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0.25782262</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-0.00105227</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-0.00027822</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0.24714703</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0.24709830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0.24704002</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+0.00004872</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+0.00010701</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0.23841207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0.23865074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0.23843111</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-0.00023867</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-0.00001904</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0.24770116</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0.24811524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0.24776458</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-0.00041407</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-0.00006342</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0.32398391</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0.32399919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0.32391701</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-0.00001528</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+0.00006690</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0.31104049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0.31007498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0.31071684</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+0.00096551</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+0.00032365</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0.29773314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0.29767634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0.29767786</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+0.00005680</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+0.00005528</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0.31091918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0.31058350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0.31077057</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+0.00033567</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+0.00014861</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0.38761918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0.38764620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0.38755274</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-0.00002702</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+0.00006644</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0.37076587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0.36985328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0.37038516</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+0.00091260</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+0.00038072</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43</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0.35432055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0.35423049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0.35427013</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+0.00009006</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+0.00005042</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pooled</w:t>
            </w:r>
          </w:p>
        </w:tc>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0.37090187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0.37057666</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0.37073601</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+0.00032521</w:t>
            </w:r>
          </w:p>
        </w:tc>
        <w:tc>
          <w:tcPr>
            <w:tcW w:type="dxa" w:w="1814"/>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+0.00016586</w:t>
            </w:r>
          </w:p>
        </w:tc>
      </w:tr>
    </w:tbl>
    <w:p>
      <w:pPr>
        <w:spacing w:before="100"/>
      </w:pPr>
      <w:r>
        <w:rPr>
          <w:b w:val="0"/>
        </w:rPr>
        <w:t>The execution audit checked all 456,192 trace rows: fixed random draws, capacity, chronological ages and no reentry of deleted payloads. This establishes faithful execution of the replay. It is distinct from an effect size or a test of action understanding.</w:t>
      </w:r>
    </w:p>
    <w:p>
      <w:pPr>
        <w:pStyle w:val="Heading2"/>
        <w:pageBreakBefore/>
      </w:pPr>
      <w:r>
        <w:t>9 1 Evaluation that remains unavailable</w:t>
      </w:r>
    </w:p>
    <w:p>
      <w:r>
        <w:rPr>
          <w:b w:val="0"/>
        </w:rPr>
        <w:t>The raw RGB videos are at 60 frames per second, while the fine action annotations refer to a 30 frame per second sequence. The original producer and its exact starting frame have not been established. A selected raw video contains 21,277 frames, whereas the associated capture timestamp metadata contain 21,276 entries and no embedded capture timecode resolves the annotation origin. A consumer that reads 30 fps labels is not proof of the raw frame used for annotation frame zero.</w:t>
      </w:r>
    </w:p>
    <w:p>
      <w:pPr>
        <w:pStyle w:val="Caption"/>
        <w:keepNext/>
        <w:spacing w:before="80" w:after="80"/>
      </w:pPr>
      <w:r>
        <w:t>Table 20. Alignment sensitivity under two unverified sampling phases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2438"/>
        <w:gridCol w:w="2438"/>
        <w:gridCol w:w="2438"/>
      </w:tblGrid>
      <w:tr>
        <w:trPr>
          <w:cantSplit/>
          <w:tblHeader/>
        </w:trPr>
        <w:tc>
          <w:tcPr>
            <w:tcW w:type="dxa" w:w="2438"/>
            <w:vAlign w:val="center"/>
            <w:tcMar>
              <w:top w:w="52" w:type="dxa"/>
              <w:bottom w:w="52" w:type="dxa"/>
              <w:left w:w="62" w:type="dxa"/>
              <w:right w:w="62" w:type="dxa"/>
            </w:tcMar>
          </w:tcPr>
          <w:p>
            <w:pPr>
              <w:spacing w:after="0" w:line="245" w:lineRule="auto"/>
              <w:jc w:val="center"/>
            </w:pPr>
            <w:r>
              <w:rPr>
                <w:rFonts w:ascii="Times New Roman" w:hAnsi="Times New Roman"/>
                <w:b/>
                <w:color w:val="000000"/>
                <w:sz w:val="20"/>
              </w:rPr>
              <w:t>Split</w:t>
            </w:r>
          </w:p>
        </w:tc>
        <w:tc>
          <w:tcPr>
            <w:tcW w:type="dxa" w:w="2438"/>
            <w:vAlign w:val="center"/>
            <w:tcMar>
              <w:top w:w="52" w:type="dxa"/>
              <w:bottom w:w="52" w:type="dxa"/>
              <w:left w:w="62" w:type="dxa"/>
              <w:right w:w="62" w:type="dxa"/>
            </w:tcMar>
          </w:tcPr>
          <w:p>
            <w:pPr>
              <w:spacing w:after="0" w:line="245" w:lineRule="auto"/>
              <w:jc w:val="center"/>
            </w:pPr>
            <w:r>
              <w:rPr>
                <w:rFonts w:ascii="Times New Roman" w:hAnsi="Times New Roman"/>
                <w:b/>
                <w:color w:val="000000"/>
                <w:sz w:val="20"/>
              </w:rPr>
              <w:t>Different verb sets</w:t>
            </w:r>
          </w:p>
        </w:tc>
        <w:tc>
          <w:tcPr>
            <w:tcW w:type="dxa" w:w="2438"/>
            <w:vAlign w:val="center"/>
            <w:tcMar>
              <w:top w:w="52" w:type="dxa"/>
              <w:bottom w:w="52" w:type="dxa"/>
              <w:left w:w="62" w:type="dxa"/>
              <w:right w:w="62" w:type="dxa"/>
            </w:tcMar>
          </w:tcPr>
          <w:p>
            <w:pPr>
              <w:spacing w:after="0" w:line="245" w:lineRule="auto"/>
              <w:jc w:val="center"/>
            </w:pPr>
            <w:r>
              <w:rPr>
                <w:rFonts w:ascii="Times New Roman" w:hAnsi="Times New Roman"/>
                <w:b/>
                <w:color w:val="000000"/>
                <w:sz w:val="20"/>
              </w:rPr>
              <w:t>Observations</w:t>
            </w:r>
          </w:p>
        </w:tc>
        <w:tc>
          <w:tcPr>
            <w:tcW w:type="dxa" w:w="2438"/>
            <w:vAlign w:val="center"/>
            <w:tcMar>
              <w:top w:w="52" w:type="dxa"/>
              <w:bottom w:w="52" w:type="dxa"/>
              <w:left w:w="62" w:type="dxa"/>
              <w:right w:w="62" w:type="dxa"/>
            </w:tcMar>
          </w:tcPr>
          <w:p>
            <w:pPr>
              <w:spacing w:after="0" w:line="245" w:lineRule="auto"/>
              <w:jc w:val="center"/>
            </w:pPr>
            <w:r>
              <w:rPr>
                <w:rFonts w:ascii="Times New Roman" w:hAnsi="Times New Roman"/>
                <w:b/>
                <w:color w:val="000000"/>
                <w:sz w:val="20"/>
              </w:rPr>
              <w:t>Fraction percent</w:t>
            </w:r>
          </w:p>
        </w:tc>
      </w:tr>
      <w:tr>
        <w:trPr>
          <w:cantSplit/>
        </w:trPr>
        <w:tc>
          <w:tcPr>
            <w:tcW w:type="dxa" w:w="2438"/>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20"/>
              </w:rPr>
              <w:t>Training</w:t>
            </w:r>
          </w:p>
        </w:tc>
        <w:tc>
          <w:tcPr>
            <w:tcW w:type="dxa" w:w="2438"/>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20"/>
              </w:rPr>
              <w:t>1,234</w:t>
            </w:r>
          </w:p>
        </w:tc>
        <w:tc>
          <w:tcPr>
            <w:tcW w:type="dxa" w:w="2438"/>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20"/>
              </w:rPr>
              <w:t>34,816</w:t>
            </w:r>
          </w:p>
        </w:tc>
        <w:tc>
          <w:tcPr>
            <w:tcW w:type="dxa" w:w="2438"/>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20"/>
              </w:rPr>
              <w:t>3.544</w:t>
            </w:r>
          </w:p>
        </w:tc>
      </w:tr>
      <w:tr>
        <w:trPr>
          <w:cantSplit/>
        </w:trPr>
        <w:tc>
          <w:tcPr>
            <w:tcW w:type="dxa" w:w="2438"/>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20"/>
              </w:rPr>
              <w:t>Validation</w:t>
            </w:r>
          </w:p>
        </w:tc>
        <w:tc>
          <w:tcPr>
            <w:tcW w:type="dxa" w:w="2438"/>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20"/>
              </w:rPr>
              <w:t>493</w:t>
            </w:r>
          </w:p>
        </w:tc>
        <w:tc>
          <w:tcPr>
            <w:tcW w:type="dxa" w:w="2438"/>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20"/>
              </w:rPr>
              <w:t>15,872</w:t>
            </w:r>
          </w:p>
        </w:tc>
        <w:tc>
          <w:tcPr>
            <w:tcW w:type="dxa" w:w="2438"/>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20"/>
              </w:rPr>
              <w:t>3.106</w:t>
            </w:r>
          </w:p>
        </w:tc>
      </w:tr>
      <w:tr>
        <w:trPr>
          <w:cantSplit/>
        </w:trPr>
        <w:tc>
          <w:tcPr>
            <w:tcW w:type="dxa" w:w="2438"/>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20"/>
              </w:rPr>
              <w:t>All development</w:t>
            </w:r>
          </w:p>
        </w:tc>
        <w:tc>
          <w:tcPr>
            <w:tcW w:type="dxa" w:w="2438"/>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20"/>
              </w:rPr>
              <w:t>1,727</w:t>
            </w:r>
          </w:p>
        </w:tc>
        <w:tc>
          <w:tcPr>
            <w:tcW w:type="dxa" w:w="2438"/>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20"/>
              </w:rPr>
              <w:t>50,688</w:t>
            </w:r>
          </w:p>
        </w:tc>
        <w:tc>
          <w:tcPr>
            <w:tcW w:type="dxa" w:w="2438"/>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20"/>
              </w:rPr>
              <w:t>3.407</w:t>
            </w:r>
          </w:p>
        </w:tc>
      </w:tr>
    </w:tbl>
    <w:p>
      <w:pPr>
        <w:spacing w:before="100"/>
      </w:pPr>
      <w:r>
        <w:rPr>
          <w:b w:val="0"/>
        </w:rPr>
        <w:t>This sensitivity calculation does not establish which phase is correct. Therefore no exact label-to-feature join was selected. Verb prediction and negative log likelihood, within-activity drift, response to an activity switch, different-activity donor corruption, and recovery at 0, 1, 2, 4, 8 and 16 steps remain unavailable. The visual MSE experiments above do not require action labels and their numerical results remain valid within that scope.</w:t>
      </w:r>
    </w:p>
    <w:p>
      <w:pPr>
        <w:pStyle w:val="Heading2"/>
      </w:pPr>
      <w:r>
        <w:t>9 2 Execution and evidence records</w:t>
      </w:r>
    </w:p>
    <w:p>
      <w:r>
        <w:rPr>
          <w:b w:val="0"/>
        </w:rPr>
        <w:t>The v6 training job completed successfully on one NVIDIA A100 with four scientific threads in 50 minutes 14 seconds. The fixed evaluation completed successfully in 28 minutes 10 seconds using four scientific CPU threads. Before inference, all six best and latest checkpoints were checked for completion, finite weights, source and cache binding, optimizer settings, schedule, random state and the earliest selected validation minimum. The final audit repeated the saved proof and verified all 78 feature files and the reported output hashes.</w:t>
      </w:r>
    </w:p>
    <w:p>
      <w:r>
        <w:rPr>
          <w:b w:val="0"/>
        </w:rPr>
        <w:t>Independent numerical replay of the stored raw scores reproduced the existing summaries and intervals. This was a numerical audit of the same predictions, not another experiment or an independent replication. Raw model weights, features and large scalar or trace files remain on the course HPC. No additional science was run to produce this report.</w:t>
      </w:r>
    </w:p>
    <w:p>
      <w:pPr>
        <w:pStyle w:val="Caption"/>
        <w:keepNext/>
        <w:spacing w:before="80" w:after="80"/>
      </w:pPr>
      <w:r>
        <w:t>Table 21. Traceable compact source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7313"/>
      </w:tblGrid>
      <w:tr>
        <w:trPr>
          <w:cantSplit/>
          <w:tblHeader/>
        </w:trPr>
        <w:tc>
          <w:tcPr>
            <w:tcW w:type="dxa" w:w="2438"/>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7"/>
              </w:rPr>
              <w:t>Record</w:t>
            </w:r>
          </w:p>
        </w:tc>
        <w:tc>
          <w:tcPr>
            <w:tcW w:type="dxa" w:w="7313"/>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7"/>
              </w:rPr>
              <w:t>SHA256</w:t>
            </w:r>
          </w:p>
        </w:tc>
      </w:tr>
      <w:tr>
        <w:trPr>
          <w:cantSplit/>
        </w:trPr>
        <w:tc>
          <w:tcPr>
            <w:tcW w:type="dxa" w:w="2438"/>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Training report</w:t>
            </w:r>
          </w:p>
        </w:tc>
        <w:tc>
          <w:tcPr>
            <w:tcW w:type="dxa" w:w="7313"/>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e7da2f91dbc05f9cd5c6ab349c63f60848ca79da8059674db378bc6c62f50b73</w:t>
            </w:r>
          </w:p>
        </w:tc>
      </w:tr>
      <w:tr>
        <w:trPr>
          <w:cantSplit/>
        </w:trPr>
        <w:tc>
          <w:tcPr>
            <w:tcW w:type="dxa" w:w="2438"/>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Diagnostic protocol</w:t>
            </w:r>
          </w:p>
        </w:tc>
        <w:tc>
          <w:tcPr>
            <w:tcW w:type="dxa" w:w="7313"/>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07594ef120ac2e32c0e56d22701f8365fda44447089b86bde5cb55e157455222</w:t>
            </w:r>
          </w:p>
        </w:tc>
      </w:tr>
      <w:tr>
        <w:trPr>
          <w:cantSplit/>
        </w:trPr>
        <w:tc>
          <w:tcPr>
            <w:tcW w:type="dxa" w:w="2438"/>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Visual health summary</w:t>
            </w:r>
          </w:p>
        </w:tc>
        <w:tc>
          <w:tcPr>
            <w:tcW w:type="dxa" w:w="7313"/>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380c887ff32e2621bac2114477af838e0eebf93f9ef728529eb45bb2450dc89b</w:t>
            </w:r>
          </w:p>
        </w:tc>
      </w:tr>
      <w:tr>
        <w:trPr>
          <w:cantSplit/>
        </w:trPr>
        <w:tc>
          <w:tcPr>
            <w:tcW w:type="dxa" w:w="2438"/>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Fixed previous trial comparison</w:t>
            </w:r>
          </w:p>
        </w:tc>
        <w:tc>
          <w:tcPr>
            <w:tcW w:type="dxa" w:w="7313"/>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805cd6776b5997dcbc41aa002bfb166ccf6aca4ea627c02b26a62860f285bbdf</w:t>
            </w:r>
          </w:p>
        </w:tc>
      </w:tr>
      <w:tr>
        <w:trPr>
          <w:cantSplit/>
        </w:trPr>
        <w:tc>
          <w:tcPr>
            <w:tcW w:type="dxa" w:w="2438"/>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Deletion summary</w:t>
            </w:r>
          </w:p>
        </w:tc>
        <w:tc>
          <w:tcPr>
            <w:tcW w:type="dxa" w:w="7313"/>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241e47199a153b625855065ae86c0e27deed207e112aab2b864e37aa9fd6a9ed</w:t>
            </w:r>
          </w:p>
        </w:tc>
      </w:tr>
      <w:tr>
        <w:trPr>
          <w:cantSplit/>
        </w:trPr>
        <w:tc>
          <w:tcPr>
            <w:tcW w:type="dxa" w:w="2438"/>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Replay participant summary</w:t>
            </w:r>
          </w:p>
        </w:tc>
        <w:tc>
          <w:tcPr>
            <w:tcW w:type="dxa" w:w="7313"/>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0f36627f4f8618eb766ec63018100a3877512519617cd287d2465e7712fca85c</w:t>
            </w:r>
          </w:p>
        </w:tc>
      </w:tr>
      <w:tr>
        <w:trPr>
          <w:cantSplit/>
        </w:trPr>
        <w:tc>
          <w:tcPr>
            <w:tcW w:type="dxa" w:w="2438"/>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Final source and numeric audit</w:t>
            </w:r>
          </w:p>
        </w:tc>
        <w:tc>
          <w:tcPr>
            <w:tcW w:type="dxa" w:w="7313"/>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7"/>
              </w:rPr>
              <w:t>8ff4208ba1ac66d21a36543d7c2c525d5ac80885269ddaa7e48ee36f47a7f7a8</w:t>
            </w:r>
          </w:p>
        </w:tc>
      </w:tr>
    </w:tbl>
    <w:p>
      <w:pPr>
        <w:spacing w:before="100"/>
      </w:pPr>
      <w:r>
        <w:rPr>
          <w:b w:val="0"/>
          <w:sz w:val="18"/>
        </w:rPr>
        <w:t>Source folder: runs/phase1_v6_revision/native7251_7268. Previous-trial means and training curves are in runs/phase1_v5_real_evaluation/native_completed7209_diagnostic7226. The epoch tables that follow retain every training and validation mean before the final interpretation.</w:t>
      </w:r>
    </w:p>
    <w:p>
      <w:pPr>
        <w:pStyle w:val="Heading1"/>
        <w:pageBreakBefore/>
      </w:pPr>
      <w:r>
        <w:t>10 Exact training trajectory for seed 17</w:t>
      </w:r>
    </w:p>
    <w:p>
      <w:r>
        <w:rPr>
          <w:b w:val="0"/>
        </w:rPr>
        <w:t>Each row is one completed epoch. Train and validation columns are the full normalized MSE averaged across the four conditions and horizons. Delta is v5 minus v6 at the same epoch; positive values favor v6. These point differences have no confidence interval. An asterisk marks the selected validation minimum within that trial.</w:t>
      </w:r>
    </w:p>
    <w:p>
      <w:pPr>
        <w:pStyle w:val="Caption"/>
        <w:keepNext/>
        <w:spacing w:before="80" w:after="80"/>
      </w:pPr>
      <w:r>
        <w:t>Table 22. All 30 epochs for seed 17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1417"/>
        <w:gridCol w:w="1417"/>
        <w:gridCol w:w="1531"/>
        <w:gridCol w:w="1587"/>
        <w:gridCol w:w="1587"/>
        <w:gridCol w:w="1531"/>
      </w:tblGrid>
      <w:tr>
        <w:trPr>
          <w:cantSplit/>
          <w:tblHeader/>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Epoch</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v5 train</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v6 train</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Delta train</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v5 validation</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v6 validation</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Delta validation</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0.36183374</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0.36183091</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+0.00000283</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0.37166732</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0.37166733</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-0.00000001</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0.34632317</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0.34640969</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-0.00008652</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0.35545670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0.35577840</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-0.00032170</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0.32575824</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0.32599693</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-0.00023869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0.34668320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0.34684250</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-0.00015930</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0.30899320</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0.30986917</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-0.00087597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0.34688466</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0.34572148</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+0.00116318</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5</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0.29478011</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0.29612098</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-0.00134087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0.34036500*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0.33851528*</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+0.00184972</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6</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0.28207750</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0.28420944</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-0.00213194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0.34136929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0.34218627</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-0.00081699</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7</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0.27277733</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0.27558077</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-0.00280344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0.35001373</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0.34718076</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+0.00283297</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0.26493518</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0.26813862</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-0.00320344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0.35145267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0.34772489</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+0.00372778</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9</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0.25862747</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0.26239506</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-0.00376759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0.35337278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0.34991869</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+0.00345409</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10</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0.25321279</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0.25745986</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-0.00424707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0.35431788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0.34938426</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+0.00493362</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11</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0.24783908</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0.25250217</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-0.00466308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0.35635039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0.35072079</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+0.00562959</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12</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0.24315802</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0.24821598</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-0.00505796</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0.36809995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0.35959899</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+0.00850095</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13</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0.23887260</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0.24400078</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-0.00512818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0.36579659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0.35904303</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+0.00675355</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14</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0.23482510</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0.24052095</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-0.00569585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0.38272415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0.37172376</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+0.01100039</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15</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0.23092673</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0.23681820</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-0.00589147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0.38942206</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0.37953655</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+0.00988552</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16</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0.22723331</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0.23330026</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-0.00606695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0.37033714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0.36184276</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+0.00849439</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0.22391011</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0.23014905</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-0.00623893</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0.38151120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0.37139012</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+0.01012108</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18</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0.22077437</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0.22719417</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-0.00641981</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0.39258938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0.38280827</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+0.00978111</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19</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0.21831769</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0.22450005</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-0.00618235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0.38905974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0.37739179</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+0.01166795</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20</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0.21586655</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0.22208267</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-0.00621611</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0.38880039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0.37599350</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+0.01280689</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21</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0.21356939</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0.21982713</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-0.00625775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0.38693840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0.37587006</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+0.01106834</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22</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0.21198703</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0.21807167</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-0.00608464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0.38835068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0.37569157</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+0.01265912</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23</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0.21040597</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0.21625723</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-0.00585127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0.39304635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0.38359671</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+0.00944964</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24</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0.20901931</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0.21481462</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-0.00579531</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0.39306958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0.38162243</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+0.01144715</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25</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0.20797953</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0.21375009</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-0.00577057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0.39365676</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0.38217256</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+0.01148421</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26</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0.20723195</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0.21287332</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-0.00564137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0.39442217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0.38411891</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+0.01030326</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27</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0.20665085</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0.21227367</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-0.00562283</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0.39485004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0.38346231</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+0.01138773</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28</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0.20610743</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0.21174551</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-0.00563807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0.39506221</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0.38420761</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+0.01085460</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0.20586146</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0.21149907</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-0.00563761</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0.39492786</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0.38396355</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+0.01096431</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30</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0.20566923</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0.21126342</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-0.00559419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0.39486956</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0.38394897</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+0.01092060</w:t>
            </w:r>
          </w:p>
        </w:tc>
      </w:tr>
    </w:tbl>
    <w:p>
      <w:pPr>
        <w:spacing w:before="100"/>
      </w:pPr>
      <w:r>
        <w:rPr>
          <w:b w:val="0"/>
          <w:sz w:val="20"/>
        </w:rPr>
        <w:t>The selected checkpoint uses the original earliest validation minimum rule. The same-epoch differences in this table describe optimization and generalization behavior; they do not replace the paired participant evaluation of selected checkpoints.</w:t>
      </w:r>
    </w:p>
    <w:p>
      <w:pPr>
        <w:pStyle w:val="Heading1"/>
        <w:pageBreakBefore/>
      </w:pPr>
      <w:r>
        <w:t>10 Exact training trajectory for seed 29</w:t>
      </w:r>
    </w:p>
    <w:p>
      <w:r>
        <w:rPr>
          <w:b w:val="0"/>
        </w:rPr>
        <w:t>Each row is one completed epoch. Train and validation columns are the full normalized MSE averaged across the four conditions and horizons. Delta is v5 minus v6 at the same epoch; positive values favor v6. These point differences have no confidence interval. An asterisk marks the selected validation minimum within that trial.</w:t>
      </w:r>
    </w:p>
    <w:p>
      <w:pPr>
        <w:pStyle w:val="Caption"/>
        <w:keepNext/>
        <w:spacing w:before="80" w:after="80"/>
      </w:pPr>
      <w:r>
        <w:t>Table 23. All 30 epochs for seed 29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1417"/>
        <w:gridCol w:w="1417"/>
        <w:gridCol w:w="1531"/>
        <w:gridCol w:w="1587"/>
        <w:gridCol w:w="1587"/>
        <w:gridCol w:w="1531"/>
      </w:tblGrid>
      <w:tr>
        <w:trPr>
          <w:cantSplit/>
          <w:tblHeader/>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Epoch</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v5 train</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v6 train</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Delta train</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v5 validation</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v6 validation</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Delta validation</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0.36184696</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0.36184409</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+0.00000287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0.37189464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0.37189872</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-0.00000408</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0.34796887</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0.34801140</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-0.00004252</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0.35747258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0.35786435</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-0.00039177</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0.32582796</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0.32634628</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-0.00051832</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0.34879152</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0.34814732</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+0.00064419</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0.30757601</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0.30937179</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-0.00179578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0.33999733</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0.34047580</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-0.00047847</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5</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0.29181356</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0.29394464</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-0.00213108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0.34610720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0.34308948</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+0.00301771</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6</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0.27991689</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0.28311684</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-0.00319995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0.33975386*</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0.33884275*</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+0.00091111</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7</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0.27112289</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0.27426278</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-0.00313989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0.34333896</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0.34004697</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+0.00329200</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0.26419160</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0.26765925</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-0.00346765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0.34744549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0.34425738</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+0.00318811</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9</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0.25738307</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0.26124036</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-0.00385729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0.36093847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0.35458014</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+0.00635833</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10</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0.25209820</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0.25661702</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-0.00451882</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0.35946270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0.35501037</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+0.00445233</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11</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0.24720264</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0.25190039</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-0.00469775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0.36684303</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0.35938540</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+0.00745762</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12</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0.24252204</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0.24758652</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-0.00506448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0.36512076</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0.35734657</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+0.00777419</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13</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0.23826674</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0.24370324</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-0.00543650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0.36824207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0.36191877</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+0.00632330</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14</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0.23422847</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0.23985525</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-0.00562678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0.37048538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0.36547721</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+0.00500817</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15</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0.23048617</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0.23646602</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-0.00597986</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0.38079318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0.37140142</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+0.00939176</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16</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0.22730113</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0.23321685</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-0.00591572</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0.37985305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0.37010497</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+0.00974808</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0.22405032</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0.23010104</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-0.00605072</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0.37819818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0.36756207</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+0.01063611</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18</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0.22105009</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0.22726151</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-0.00621142</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0.37969930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0.37336042</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+0.00633889</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19</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0.21825131</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0.22440100</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-0.00614969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0.38360767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0.37447121</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+0.00913646</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20</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0.21629796</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0.22234437</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-0.00604641</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0.38329386</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0.37415549</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+0.00913837</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21</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0.21395093</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0.21997557</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-0.00602464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0.38965234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0.38351392</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+0.00613842</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22</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0.21218944</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0.21818377</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-0.00599433</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0.38473622</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0.37631745</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+0.00841877</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23</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0.21061637</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0.21651100</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-0.00589463</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0.39115702</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0.38482728</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+0.00632973</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24</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0.20947537</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0.21521521</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-0.00573984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0.39063426</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0.38291006</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+0.00772419</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25</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0.20840980</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0.21406475</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-0.00565495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0.39285464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0.38565164</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+0.00720301</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26</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0.20754592</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0.21326998</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-0.00572406</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0.39185938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0.38455674</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+0.00730264</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27</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0.20704390</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0.21270452</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-0.00566062</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0.39340096</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0.38634733</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+0.00705363</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28</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0.20643407</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0.21210121</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-0.00566714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0.39513623</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0.38742355</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+0.00771268</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0.20631614</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0.21187454</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-0.00555841</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0.39400342</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0.38642977</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+0.00757365</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30</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0.20612807</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0.21171161</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-0.00558353</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0.39401980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0.38653680</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+0.00748300</w:t>
            </w:r>
          </w:p>
        </w:tc>
      </w:tr>
    </w:tbl>
    <w:p>
      <w:pPr>
        <w:spacing w:before="100"/>
      </w:pPr>
      <w:r>
        <w:rPr>
          <w:b w:val="0"/>
          <w:sz w:val="20"/>
        </w:rPr>
        <w:t>The selected checkpoint uses the original earliest validation minimum rule. The same-epoch differences in this table describe optimization and generalization behavior; they do not replace the paired participant evaluation of selected checkpoints.</w:t>
      </w:r>
    </w:p>
    <w:p>
      <w:pPr>
        <w:pStyle w:val="Heading1"/>
        <w:pageBreakBefore/>
      </w:pPr>
      <w:r>
        <w:t>10 Exact training trajectory for seed 43</w:t>
      </w:r>
    </w:p>
    <w:p>
      <w:r>
        <w:rPr>
          <w:b w:val="0"/>
        </w:rPr>
        <w:t>Each row is one completed epoch. Train and validation columns are the full normalized MSE averaged across the four conditions and horizons. Delta is v5 minus v6 at the same epoch; positive values favor v6. These point differences have no confidence interval. An asterisk marks the selected validation minimum within that trial.</w:t>
      </w:r>
    </w:p>
    <w:p>
      <w:pPr>
        <w:pStyle w:val="Caption"/>
        <w:keepNext/>
        <w:spacing w:before="80" w:after="80"/>
      </w:pPr>
      <w:r>
        <w:t>Table 24. All 30 epochs for seed 43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1417"/>
        <w:gridCol w:w="1417"/>
        <w:gridCol w:w="1531"/>
        <w:gridCol w:w="1587"/>
        <w:gridCol w:w="1587"/>
        <w:gridCol w:w="1531"/>
      </w:tblGrid>
      <w:tr>
        <w:trPr>
          <w:cantSplit/>
          <w:tblHeader/>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Epoch</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v5 train</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v6 train</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Delta train</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v5 validation</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v6 validation</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color w:val="000000"/>
                <w:sz w:val="18"/>
              </w:rPr>
              <w:t>Delta validation</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0.36190808</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0.36190559</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+0.00000249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0.37195002</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0.37195675</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-0.00000673</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0.34684006</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0.34698629</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-0.00014624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0.35927243</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0.35865013</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+0.00062230</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0.32587897</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0.32633465</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-0.00045567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0.35008654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0.35130966</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-0.00122313</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4</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0.30927908</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0.30957324</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-0.00029417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0.34517547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0.34499049</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+0.00018498</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5</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0.29411444</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0.29527726</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-0.00116282</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0.34339705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0.34280466</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+0.00059239</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6</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0.28097954</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0.28305610</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-0.00207656</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0.34811440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0.34674504</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+0.00136936</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7</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0.27217083</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0.27420847</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-0.00203764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0.34271761*</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0.34110368*</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+0.00161393</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8</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0.26477998</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0.26768864</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-0.00290866</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0.34766702</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0.34575135</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+0.00191566</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9</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0.25804712</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0.26177548</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-0.00372836</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0.35750050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0.35273838</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+0.00476212</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10</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0.25374679</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0.25668479</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-0.00293800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0.36154548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0.35907887</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+0.00246661</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11</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0.24796468</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0.25167251</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-0.00370783</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0.36745344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0.36180940</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+0.00564404</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12</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0.24294376</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0.24751979</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-0.00457603</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0.36398615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0.35858458</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+0.00540157</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13</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0.23892584</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0.24370253</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-0.00477669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0.36816540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0.35962364</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+0.00854176</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14</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0.23483474</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0.23993998</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-0.00510524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0.37047461</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0.36505739</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+0.00541723</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15</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0.23093070</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0.23628928</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-0.00535858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0.37757390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0.36780270</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+0.00977120</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16</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0.22779112</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0.23307492</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-0.00528379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0.37433506</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0.36766377</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+0.00667129</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17</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0.22413317</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0.22969198</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-0.00555881</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0.38752100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0.37883976</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+0.00868123</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18</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0.22144818</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0.22698634</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-0.00553816</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0.37951474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0.37275409</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+0.00676065</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19</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0.21859624</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0.22413401</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-0.00553777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0.39148747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0.38152982</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+0.00995765</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20</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0.21629047</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0.22184581</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-0.00555534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0.38796719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0.37975522</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+0.00821198</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21</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0.21411354</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0.21956864</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-0.00545511</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0.39691678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0.38486777</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+0.01204901</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22</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0.21233097</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0.21776508</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-0.00543411</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0.39077499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0.38345359</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+0.00732140</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23</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0.21067580</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0.21599925</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-0.00532346</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0.39493636</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0.38694834</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+0.00798803</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24</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0.20942423</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0.21474513</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-0.00532091</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0.39521738</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0.38604422</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+0.00917316</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25</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0.20839680</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0.21354747</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-0.00515067</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0.39566132</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0.38723037</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+0.00843095</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26</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0.20754843</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0.21269183</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-0.00514340</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0.39866552</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0.38975058</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+0.00891494</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27</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0.20706613</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0.21212266</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-0.00505653</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0.39896616</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0.39044888</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+0.00851728</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28</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0.20663561</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0.21166296</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-0.00502735</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0.39800416</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0.38963016</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+0.00837400</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29</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0.20621473</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0.21124675</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-0.00503202</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0.39899039</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0.39033591</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+0.00865448</w:t>
            </w:r>
          </w:p>
        </w:tc>
      </w:tr>
      <w:tr>
        <w:trPr>
          <w:cantSplit/>
        </w:trPr>
        <w:tc>
          <w:tcPr>
            <w:tcW w:type="dxa" w:w="680"/>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30</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0.20622264</w:t>
            </w:r>
          </w:p>
        </w:tc>
        <w:tc>
          <w:tcPr>
            <w:tcW w:type="dxa" w:w="141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0.21121550</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-0.00499286</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0.39865064</w:t>
            </w:r>
          </w:p>
        </w:tc>
        <w:tc>
          <w:tcPr>
            <w:tcW w:type="dxa" w:w="1587"/>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0.38986724</w:t>
            </w:r>
          </w:p>
        </w:tc>
        <w:tc>
          <w:tcPr>
            <w:tcW w:type="dxa" w:w="1531"/>
            <w:vAlign w:val="center"/>
            <w:tcMar>
              <w:top w:w="52" w:type="dxa"/>
              <w:bottom w:w="52" w:type="dxa"/>
              <w:left w:w="62" w:type="dxa"/>
              <w:right w:w="62" w:type="dxa"/>
            </w:tcMar>
          </w:tcPr>
          <w:p>
            <w:pPr>
              <w:spacing w:after="0" w:line="245" w:lineRule="auto"/>
              <w:jc w:val="center"/>
            </w:pPr>
            <w:r>
              <w:rPr>
                <w:rFonts w:ascii="Times New Roman" w:hAnsi="Times New Roman"/>
                <w:b w:val="0"/>
                <w:color w:val="000000"/>
                <w:sz w:val="18"/>
              </w:rPr>
              <w:t>+0.00878339</w:t>
            </w:r>
          </w:p>
        </w:tc>
      </w:tr>
    </w:tbl>
    <w:p>
      <w:pPr>
        <w:spacing w:before="100"/>
      </w:pPr>
      <w:r>
        <w:rPr>
          <w:b w:val="0"/>
          <w:sz w:val="20"/>
        </w:rPr>
        <w:t>The selected checkpoint uses the original earliest validation minimum rule. The same-epoch differences in this table describe optimization and generalization behavior; they do not replace the paired participant evaluation of selected checkpoints.</w:t>
      </w:r>
    </w:p>
    <w:p>
      <w:pPr>
        <w:pStyle w:val="Heading1"/>
        <w:pageBreakBefore/>
      </w:pPr>
      <w:r>
        <w:t>11 Summary and interpretation</w:t>
      </w:r>
    </w:p>
    <w:p>
      <w:r>
        <w:rPr>
          <w:b w:val="0"/>
        </w:rPr>
        <w:t>The experiments provide measurable evidence that historical visual context can help longer-horizon feature prediction on the fixed validation recordings. For the pooled v6 readers, the 8 second MSE decreases from 0.40232089 to 0.40001028, an absolute decrease of 0.00231061 and a relative decrease of +0.574 percent. Its 95 percent interval is [0.00175820, 0.00298557]. At 32 seconds the pooled error decreases from 0.47849031 to 0.47552734, with relative decrease +0.619 percent and interval [0.00200583, 0.00422645].</w:t>
      </w:r>
    </w:p>
    <w:p>
      <w:r>
        <w:rPr>
          <w:b w:val="0"/>
        </w:rPr>
        <w:t>Training variation still matters. Seeds 17 and 43 have positive history-benefit intervals at both longer horizons; seed 29 has small positive estimates with intervals crossing zero. At 0.5 and 2 seconds, Full has no supported positive advantage over Recent. The pooled 0.5 second difference is negative, and the pooled 2 second interval crosses zero. Historical context therefore has a horizon-dependent effect in this experiment.</w:t>
      </w:r>
    </w:p>
    <w:p>
      <w:r>
        <w:rPr>
          <w:b w:val="0"/>
        </w:rPr>
        <w:t>The deletion experiment shows that many evaluated memory states have room for a better deletion choice. For example, under a Reservoir source and Reservoir baseline, the pooled oracle decreases joint cost by 0.0002709078, with interval [0.0002100849, 0.0003326785]. The smallest uncertain comparison is Reservoir source, FIFO baseline, seed 43 at 32 seconds: Delta 0.0000736861, interval [-0.0000007579, 0.0001566059]. These effects concern a future-informed oracle and do not yet establish that a learned online selector can obtain them.</w:t>
      </w:r>
    </w:p>
    <w:p>
      <w:r>
        <w:rPr>
          <w:b w:val="0"/>
        </w:rPr>
        <w:t>Increasing weight decay from 0.05 to 0.20 slightly improves the best validation mean in every training run, but the matched previous-trial tables show that the change is not uniformly better across seeds and horizons. Replay is complete and respects irreversible deletion; its policy scores are descriptive and often close. A faithful replay audit should not be interpreted as a separate performance success.</w:t>
      </w:r>
    </w:p>
    <w:p>
      <w:r>
        <w:rPr>
          <w:b w:val="0"/>
        </w:rPr>
        <w:t>As a compact count of the detailed evidence, 6 of the 8 original longer-horizon history comparisons have positive intervals; 9 of the 16 original longer-horizon previous-trial comparisons do; and 47 of the 48 deletion comparisons do. These rows share readers and participants. The counts are not an empirical probability of success and are not a substitute for the effect sizes, denominators and intervals reported above.</w:t>
      </w:r>
    </w:p>
    <w:p>
      <w:r>
        <w:rPr>
          <w:b/>
        </w:rPr>
        <w:t>The present interpretation is partial support for longer-horizon visual memory and for oracle deletion headroom, with incomplete robustness across training runs and unresolved action-semantic evaluation. We defer an overall pass or fail judgment for the research. The original numerical outputs and adoption rules remain preserved. Completion of the visual calculations does not establish action understanding, a deployable learned deletion policy, or independent held-out confirmation.</w:t>
      </w:r>
    </w:p>
    <w:sectPr w:rsidR="00FC693F" w:rsidRPr="0006063C" w:rsidSect="00034616">
      <w:footerReference w:type="default" r:id="rId9"/>
      <w:pgSz w:w="11906" w:h="16838"/>
      <w:pgMar w:top="964" w:right="1077" w:bottom="907"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Times New Roman" w:hAnsi="Times New Roman" w:eastAsia="Times New Roman" w:cs="Times New Roman"/>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imes New Roman" w:hAnsi="Times New Roman" w:eastAsia="Times New Roman"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imes New Roman" w:hAnsi="Times New Roman" w:eastAsia="Times New Roman" w:cs="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imes New Roman" w:hAnsi="Times New Roman" w:eastAsia="Times New Roman" w:cs="Times New Roman"/>
      <w:b w:val="0"/>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val="0"/>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Memory Experiments</dc:title>
  <dc:subject>Experimental design evaluation scores and detailed results</dc:subject>
  <dc:creator/>
  <cp:keywords/>
  <dc:description/>
  <cp:lastModifiedBy/>
  <cp:revision>1</cp:revision>
  <dcterms:created xsi:type="dcterms:W3CDTF">2013-12-23T23:15:00Z</dcterms:created>
  <dcterms:modified xsi:type="dcterms:W3CDTF">2013-12-23T23:15:00Z</dcterms:modified>
  <cp:category/>
</cp:coreProperties>
</file>