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1.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footer15.xml" ContentType="application/vnd.openxmlformats-officedocument.wordprocessingml.footer+xml"/>
  <Override PartName="/word/document.xml" ContentType="application/vnd.openxmlformats-officedocument.wordprocessingml.document.main+xml"/>
  <Override PartName="/word/footer1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標楷體"/>
          <w:b/>
          <w:color w:val="000000"/>
          <w:sz w:val="52"/>
          <w:szCs w:val="44"/>
        </w:rPr>
      </w:pPr>
      <w:r>
        <w:rPr>
          <w:rFonts w:eastAsia="標楷體"/>
          <w:b/>
          <w:color w:val="000000"/>
          <w:sz w:val="52"/>
          <w:szCs w:val="44"/>
        </w:rPr>
        <w:t>「健康台灣深耕計畫」－</w:t>
      </w:r>
    </w:p>
    <w:p>
      <w:pPr>
        <w:pStyle w:val="Normal"/>
        <w:jc w:val="center"/>
        <w:rPr>
          <w:rFonts w:eastAsia="標楷體"/>
          <w:color w:val="0000FF"/>
          <w:sz w:val="52"/>
          <w:szCs w:val="44"/>
          <w:u w:val="single"/>
        </w:rPr>
      </w:pPr>
      <w:r>
        <w:rPr>
          <w:rFonts w:ascii="標楷體" w:hAnsi="標楷體" w:eastAsia="標楷體"/>
          <w:color w:val="0000FF"/>
          <w:sz w:val="52"/>
          <w:szCs w:val="44"/>
          <w:u w:val="single"/>
        </w:rPr>
        <w:t>泌尿科門診前問診與醫師覆核摘要支持系統</w:t>
      </w:r>
    </w:p>
    <w:p>
      <w:pPr>
        <w:pStyle w:val="Normal"/>
        <w:jc w:val="center"/>
        <w:rPr>
          <w:rFonts w:eastAsia="標楷體"/>
          <w:color w:val="000000"/>
          <w:szCs w:val="44"/>
        </w:rPr>
      </w:pPr>
      <w:r>
        <w:rPr>
          <w:rFonts w:eastAsia="標楷體"/>
          <w:color w:val="000000"/>
          <w:szCs w:val="44"/>
        </w:rPr>
      </w:r>
    </w:p>
    <w:tbl>
      <w:tblPr>
        <w:tblW w:w="11109" w:type="dxa"/>
        <w:jc w:val="center"/>
        <w:tblInd w:w="0" w:type="dxa"/>
        <w:tblLayout w:type="fixed"/>
        <w:tblCellMar>
          <w:top w:w="0" w:type="dxa"/>
          <w:left w:w="108" w:type="dxa"/>
          <w:bottom w:w="0" w:type="dxa"/>
          <w:right w:w="108" w:type="dxa"/>
        </w:tblCellMar>
      </w:tblPr>
      <w:tblGrid>
        <w:gridCol w:w="656"/>
        <w:gridCol w:w="659"/>
        <w:gridCol w:w="495"/>
        <w:gridCol w:w="70"/>
        <w:gridCol w:w="3671"/>
        <w:gridCol w:w="135"/>
        <w:gridCol w:w="568"/>
        <w:gridCol w:w="1110"/>
        <w:gridCol w:w="305"/>
        <w:gridCol w:w="580"/>
        <w:gridCol w:w="1275"/>
        <w:gridCol w:w="578"/>
        <w:gridCol w:w="569"/>
        <w:gridCol w:w="438"/>
      </w:tblGrid>
      <w:tr>
        <w:trPr>
          <w:trHeight w:val="397" w:hRule="atLeast"/>
        </w:trPr>
        <w:tc>
          <w:tcPr>
            <w:tcW w:w="5686" w:type="dxa"/>
            <w:gridSpan w:val="6"/>
            <w:tcBorders>
              <w:top w:val="single" w:sz="18" w:space="0" w:color="000000"/>
              <w:left w:val="single" w:sz="18" w:space="0" w:color="000000"/>
              <w:bottom w:val="single" w:sz="4" w:space="0" w:color="000000"/>
              <w:right w:val="single" w:sz="4" w:space="0" w:color="000000"/>
            </w:tcBorders>
            <w:vAlign w:val="center"/>
          </w:tcPr>
          <w:p>
            <w:pPr>
              <w:pStyle w:val="Normal"/>
              <w:jc w:val="center"/>
              <w:rPr>
                <w:rFonts w:eastAsia="標楷體"/>
                <w:sz w:val="32"/>
                <w:szCs w:val="36"/>
              </w:rPr>
            </w:pPr>
            <w:r>
              <w:rPr>
                <w:rFonts w:eastAsia="標楷體"/>
                <w:sz w:val="32"/>
                <w:szCs w:val="36"/>
              </w:rPr>
              <w:t>縣市別（以主提機構所在地勾選）</w:t>
            </w:r>
          </w:p>
        </w:tc>
        <w:tc>
          <w:tcPr>
            <w:tcW w:w="1983" w:type="dxa"/>
            <w:gridSpan w:val="3"/>
            <w:tcBorders>
              <w:top w:val="single" w:sz="18" w:space="0" w:color="000000"/>
              <w:left w:val="single" w:sz="4" w:space="0" w:color="000000"/>
              <w:bottom w:val="single" w:sz="4" w:space="0" w:color="000000"/>
              <w:right w:val="single" w:sz="4" w:space="0" w:color="000000"/>
            </w:tcBorders>
          </w:tcPr>
          <w:p>
            <w:pPr>
              <w:pStyle w:val="Normal"/>
              <w:jc w:val="center"/>
              <w:rPr>
                <w:rFonts w:eastAsia="標楷體"/>
                <w:sz w:val="32"/>
                <w:szCs w:val="36"/>
              </w:rPr>
            </w:pPr>
            <w:r>
              <w:rPr>
                <w:rFonts w:eastAsia="標楷體"/>
                <w:sz w:val="32"/>
                <w:szCs w:val="36"/>
              </w:rPr>
              <w:t>申請模式</w:t>
            </w:r>
          </w:p>
        </w:tc>
        <w:tc>
          <w:tcPr>
            <w:tcW w:w="3440" w:type="dxa"/>
            <w:gridSpan w:val="5"/>
            <w:tcBorders>
              <w:top w:val="single" w:sz="18" w:space="0" w:color="000000"/>
              <w:left w:val="single" w:sz="4" w:space="0" w:color="000000"/>
              <w:bottom w:val="single" w:sz="4" w:space="0" w:color="000000"/>
              <w:right w:val="single" w:sz="18" w:space="0" w:color="000000"/>
            </w:tcBorders>
            <w:vAlign w:val="center"/>
          </w:tcPr>
          <w:p>
            <w:pPr>
              <w:pStyle w:val="Normal"/>
              <w:jc w:val="center"/>
              <w:rPr>
                <w:rFonts w:eastAsia="標楷體"/>
                <w:sz w:val="32"/>
                <w:szCs w:val="36"/>
              </w:rPr>
            </w:pPr>
            <w:r>
              <w:rPr>
                <w:rFonts w:eastAsia="標楷體"/>
                <w:sz w:val="32"/>
                <w:szCs w:val="36"/>
              </w:rPr>
              <w:t>計畫範疇</w:t>
            </w:r>
          </w:p>
        </w:tc>
      </w:tr>
      <w:tr>
        <w:trPr>
          <w:trHeight w:val="510" w:hRule="atLeast"/>
        </w:trPr>
        <w:tc>
          <w:tcPr>
            <w:tcW w:w="5686" w:type="dxa"/>
            <w:gridSpan w:val="6"/>
            <w:vMerge w:val="restart"/>
            <w:tcBorders>
              <w:top w:val="single" w:sz="4" w:space="0" w:color="000000"/>
              <w:left w:val="single" w:sz="18" w:space="0" w:color="000000"/>
              <w:bottom w:val="single" w:sz="18" w:space="0" w:color="000000"/>
              <w:right w:val="single" w:sz="4" w:space="0" w:color="000000"/>
            </w:tcBorders>
            <w:vAlign w:val="center"/>
          </w:tcPr>
          <w:p>
            <w:pPr>
              <w:pStyle w:val="Normal"/>
              <w:spacing w:lineRule="atLeast" w:line="0"/>
              <w:jc w:val="center"/>
              <w:rPr>
                <w:rFonts w:ascii="標楷體" w:hAnsi="標楷體" w:eastAsia="標楷體"/>
                <w:sz w:val="32"/>
                <w:szCs w:val="32"/>
              </w:rPr>
            </w:pPr>
            <w:bookmarkStart w:id="0" w:name="_Hlk196145007"/>
            <w:r>
              <w:rPr>
                <w:rFonts w:eastAsia="標楷體" w:ascii="標楷體" w:hAnsi="標楷體"/>
                <w:color w:val="0000FF"/>
                <w:sz w:val="32"/>
                <w:szCs w:val="32"/>
              </w:rPr>
              <w:t>■</w:t>
            </w:r>
            <w:r>
              <w:rPr>
                <w:rFonts w:ascii="標楷體" w:hAnsi="標楷體" w:eastAsia="標楷體"/>
                <w:sz w:val="32"/>
                <w:szCs w:val="32"/>
              </w:rPr>
              <w:t>臺北市□新北市□基隆市□宜蘭縣</w:t>
            </w:r>
          </w:p>
          <w:p>
            <w:pPr>
              <w:pStyle w:val="Normal"/>
              <w:spacing w:lineRule="atLeast" w:line="0"/>
              <w:jc w:val="center"/>
              <w:rPr>
                <w:rFonts w:ascii="標楷體" w:hAnsi="標楷體" w:eastAsia="標楷體"/>
                <w:sz w:val="32"/>
                <w:szCs w:val="32"/>
              </w:rPr>
            </w:pPr>
            <w:r>
              <w:rPr>
                <w:rFonts w:eastAsia="標楷體" w:ascii="標楷體" w:hAnsi="標楷體"/>
                <w:sz w:val="32"/>
                <w:szCs w:val="32"/>
              </w:rPr>
              <w:t>□</w:t>
            </w:r>
            <w:r>
              <w:rPr>
                <w:rFonts w:ascii="標楷體" w:hAnsi="標楷體" w:eastAsia="標楷體"/>
                <w:sz w:val="32"/>
                <w:szCs w:val="32"/>
              </w:rPr>
              <w:t>金門縣□連江縣□桃園市□新竹市</w:t>
            </w:r>
          </w:p>
          <w:p>
            <w:pPr>
              <w:pStyle w:val="Normal"/>
              <w:spacing w:lineRule="atLeast" w:line="0"/>
              <w:jc w:val="center"/>
              <w:rPr>
                <w:rFonts w:ascii="標楷體" w:hAnsi="標楷體" w:eastAsia="標楷體"/>
                <w:sz w:val="32"/>
                <w:szCs w:val="32"/>
              </w:rPr>
            </w:pPr>
            <w:r>
              <w:rPr>
                <w:rFonts w:eastAsia="標楷體" w:ascii="標楷體" w:hAnsi="標楷體"/>
                <w:sz w:val="32"/>
                <w:szCs w:val="32"/>
              </w:rPr>
              <w:t>□</w:t>
            </w:r>
            <w:r>
              <w:rPr>
                <w:rFonts w:ascii="標楷體" w:hAnsi="標楷體" w:eastAsia="標楷體"/>
                <w:sz w:val="32"/>
                <w:szCs w:val="32"/>
              </w:rPr>
              <w:t>新竹縣□苗栗縣</w:t>
            </w:r>
            <w:bookmarkEnd w:id="0"/>
            <w:r>
              <w:rPr>
                <w:rFonts w:ascii="標楷體" w:hAnsi="標楷體" w:eastAsia="標楷體"/>
                <w:sz w:val="32"/>
                <w:szCs w:val="32"/>
              </w:rPr>
              <w:t>□</w:t>
            </w:r>
            <w:bookmarkStart w:id="1" w:name="_Hlk196145106"/>
            <w:r>
              <w:rPr>
                <w:rFonts w:ascii="標楷體" w:hAnsi="標楷體" w:eastAsia="標楷體"/>
                <w:sz w:val="32"/>
                <w:szCs w:val="32"/>
              </w:rPr>
              <w:t>臺中市□彰化縣</w:t>
            </w:r>
          </w:p>
          <w:p>
            <w:pPr>
              <w:pStyle w:val="Normal"/>
              <w:spacing w:lineRule="atLeast" w:line="0"/>
              <w:jc w:val="center"/>
              <w:rPr>
                <w:rFonts w:ascii="標楷體" w:hAnsi="標楷體" w:eastAsia="標楷體"/>
                <w:sz w:val="32"/>
                <w:szCs w:val="32"/>
              </w:rPr>
            </w:pPr>
            <w:r>
              <w:rPr>
                <w:rFonts w:eastAsia="標楷體" w:ascii="標楷體" w:hAnsi="標楷體"/>
                <w:sz w:val="32"/>
                <w:szCs w:val="32"/>
              </w:rPr>
              <w:t>□</w:t>
            </w:r>
            <w:r>
              <w:rPr>
                <w:rFonts w:ascii="標楷體" w:hAnsi="標楷體" w:eastAsia="標楷體"/>
                <w:sz w:val="32"/>
                <w:szCs w:val="32"/>
              </w:rPr>
              <w:t>南投縣□雲林縣□嘉義市□嘉義縣</w:t>
            </w:r>
          </w:p>
          <w:p>
            <w:pPr>
              <w:pStyle w:val="Normal"/>
              <w:spacing w:lineRule="atLeast" w:line="0"/>
              <w:jc w:val="center"/>
              <w:rPr>
                <w:rFonts w:ascii="標楷體" w:hAnsi="標楷體" w:eastAsia="標楷體"/>
                <w:sz w:val="32"/>
                <w:szCs w:val="32"/>
              </w:rPr>
            </w:pPr>
            <w:r>
              <w:rPr>
                <w:rFonts w:eastAsia="標楷體" w:ascii="標楷體" w:hAnsi="標楷體"/>
                <w:sz w:val="32"/>
                <w:szCs w:val="32"/>
              </w:rPr>
              <w:t>□</w:t>
            </w:r>
            <w:r>
              <w:rPr>
                <w:rFonts w:ascii="標楷體" w:hAnsi="標楷體" w:eastAsia="標楷體"/>
                <w:sz w:val="32"/>
                <w:szCs w:val="32"/>
              </w:rPr>
              <w:t>臺南市□高雄市□屏東縣□澎湖縣</w:t>
            </w:r>
          </w:p>
          <w:p>
            <w:pPr>
              <w:pStyle w:val="Normal"/>
              <w:spacing w:lineRule="atLeast" w:line="0"/>
              <w:jc w:val="center"/>
              <w:rPr>
                <w:rFonts w:ascii="標楷體" w:hAnsi="標楷體" w:eastAsia="標楷體"/>
                <w:sz w:val="32"/>
                <w:szCs w:val="32"/>
              </w:rPr>
            </w:pPr>
            <w:r>
              <w:rPr>
                <w:rFonts w:eastAsia="標楷體" w:ascii="標楷體" w:hAnsi="標楷體"/>
                <w:sz w:val="32"/>
                <w:szCs w:val="32"/>
              </w:rPr>
              <w:t>□</w:t>
            </w:r>
            <w:r>
              <w:rPr>
                <w:rFonts w:ascii="標楷體" w:hAnsi="標楷體" w:eastAsia="標楷體"/>
                <w:sz w:val="32"/>
                <w:szCs w:val="32"/>
              </w:rPr>
              <w:t>花蓮縣□臺東縣</w:t>
            </w:r>
            <w:bookmarkEnd w:id="1"/>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center"/>
              <w:rPr>
                <w:rFonts w:eastAsia="標楷體"/>
                <w:sz w:val="32"/>
                <w:szCs w:val="32"/>
              </w:rPr>
            </w:pPr>
            <w:r>
              <w:rPr>
                <w:rFonts w:eastAsia="標楷體"/>
                <w:sz w:val="32"/>
                <w:szCs w:val="32"/>
              </w:rPr>
              <w:t>A</w:t>
            </w:r>
          </w:p>
        </w:tc>
        <w:tc>
          <w:tcPr>
            <w:tcW w:w="1415" w:type="dxa"/>
            <w:gridSpan w:val="2"/>
            <w:tcBorders>
              <w:top w:val="single" w:sz="4" w:space="0" w:color="000000"/>
              <w:left w:val="single" w:sz="4" w:space="0" w:color="000000"/>
              <w:bottom w:val="single" w:sz="4" w:space="0" w:color="000000"/>
              <w:right w:val="single" w:sz="4" w:space="0" w:color="000000"/>
            </w:tcBorders>
          </w:tcPr>
          <w:p>
            <w:pPr>
              <w:pStyle w:val="Normal"/>
              <w:spacing w:lineRule="atLeast" w:line="0"/>
              <w:jc w:val="center"/>
              <w:rPr>
                <w:rFonts w:eastAsia="標楷體"/>
                <w:sz w:val="32"/>
                <w:szCs w:val="32"/>
              </w:rPr>
            </w:pPr>
            <w:r>
              <w:rPr>
                <w:rFonts w:eastAsia="標楷體" w:ascii="標楷體" w:hAnsi="標楷體"/>
                <w:color w:val="0000FF"/>
                <w:sz w:val="32"/>
                <w:szCs w:val="32"/>
              </w:rPr>
              <w:t>■</w:t>
            </w:r>
            <w:r>
              <w:rPr>
                <w:rFonts w:eastAsia="標楷體"/>
                <w:sz w:val="32"/>
                <w:szCs w:val="32"/>
              </w:rPr>
              <w:t>A1</w:t>
            </w:r>
          </w:p>
          <w:p>
            <w:pPr>
              <w:pStyle w:val="Normal"/>
              <w:spacing w:lineRule="atLeast" w:line="0"/>
              <w:jc w:val="center"/>
              <w:rPr>
                <w:rFonts w:eastAsia="標楷體"/>
                <w:sz w:val="32"/>
                <w:szCs w:val="32"/>
              </w:rPr>
            </w:pPr>
            <w:r>
              <w:rPr>
                <w:rFonts w:eastAsia="標楷體" w:ascii="標楷體" w:hAnsi="標楷體"/>
                <w:sz w:val="32"/>
                <w:szCs w:val="32"/>
              </w:rPr>
              <w:t>□</w:t>
            </w:r>
            <w:r>
              <w:rPr>
                <w:rFonts w:eastAsia="標楷體"/>
                <w:sz w:val="32"/>
                <w:szCs w:val="32"/>
              </w:rPr>
              <w:t>A2</w:t>
            </w:r>
          </w:p>
          <w:p>
            <w:pPr>
              <w:pStyle w:val="Normal"/>
              <w:spacing w:lineRule="atLeast" w:line="0"/>
              <w:jc w:val="center"/>
              <w:rPr>
                <w:rFonts w:eastAsia="標楷體"/>
                <w:sz w:val="32"/>
                <w:szCs w:val="32"/>
              </w:rPr>
            </w:pPr>
            <w:r>
              <w:rPr>
                <w:rFonts w:eastAsia="標楷體" w:ascii="標楷體" w:hAnsi="標楷體"/>
                <w:sz w:val="32"/>
                <w:szCs w:val="32"/>
              </w:rPr>
              <w:t>□</w:t>
            </w:r>
            <w:r>
              <w:rPr>
                <w:rFonts w:eastAsia="標楷體"/>
                <w:sz w:val="32"/>
                <w:szCs w:val="32"/>
              </w:rPr>
              <w:t>A3</w:t>
            </w:r>
          </w:p>
        </w:tc>
        <w:tc>
          <w:tcPr>
            <w:tcW w:w="3440" w:type="dxa"/>
            <w:gridSpan w:val="5"/>
            <w:vMerge w:val="restart"/>
            <w:tcBorders>
              <w:top w:val="single" w:sz="4" w:space="0" w:color="000000"/>
              <w:left w:val="single" w:sz="4" w:space="0" w:color="000000"/>
              <w:bottom w:val="single" w:sz="18" w:space="0" w:color="000000"/>
              <w:right w:val="single" w:sz="18" w:space="0" w:color="000000"/>
            </w:tcBorders>
            <w:vAlign w:val="center"/>
          </w:tcPr>
          <w:p>
            <w:pPr>
              <w:pStyle w:val="Normal"/>
              <w:spacing w:lineRule="atLeast" w:line="0"/>
              <w:jc w:val="center"/>
              <w:rPr>
                <w:rFonts w:ascii="標楷體" w:hAnsi="標楷體" w:eastAsia="標楷體"/>
                <w:sz w:val="32"/>
                <w:szCs w:val="32"/>
              </w:rPr>
            </w:pPr>
            <w:r>
              <w:rPr>
                <w:rFonts w:eastAsia="標楷體" w:ascii="標楷體" w:hAnsi="標楷體"/>
                <w:color w:val="0000FF"/>
                <w:sz w:val="32"/>
                <w:szCs w:val="32"/>
              </w:rPr>
              <w:t>■</w:t>
            </w:r>
            <w:r>
              <w:rPr>
                <w:rFonts w:ascii="標楷體" w:hAnsi="標楷體" w:eastAsia="標楷體"/>
                <w:sz w:val="32"/>
                <w:szCs w:val="32"/>
              </w:rPr>
              <w:t>優化醫療工作條件</w:t>
            </w:r>
          </w:p>
          <w:p>
            <w:pPr>
              <w:pStyle w:val="Normal"/>
              <w:spacing w:lineRule="atLeast" w:line="0"/>
              <w:jc w:val="center"/>
              <w:rPr>
                <w:rFonts w:ascii="標楷體" w:hAnsi="標楷體" w:eastAsia="標楷體"/>
                <w:sz w:val="32"/>
                <w:szCs w:val="32"/>
              </w:rPr>
            </w:pPr>
            <w:r>
              <w:rPr>
                <w:rFonts w:eastAsia="標楷體" w:ascii="標楷體" w:hAnsi="標楷體"/>
                <w:color w:val="0000FF"/>
                <w:sz w:val="32"/>
                <w:szCs w:val="32"/>
              </w:rPr>
              <w:t>■</w:t>
            </w:r>
            <w:r>
              <w:rPr>
                <w:rFonts w:ascii="標楷體" w:hAnsi="標楷體" w:eastAsia="標楷體"/>
                <w:sz w:val="32"/>
                <w:szCs w:val="32"/>
              </w:rPr>
              <w:t>規劃多元人才培育</w:t>
            </w:r>
          </w:p>
          <w:p>
            <w:pPr>
              <w:pStyle w:val="Normal"/>
              <w:spacing w:lineRule="atLeast" w:line="0"/>
              <w:jc w:val="center"/>
              <w:rPr>
                <w:rFonts w:ascii="標楷體" w:hAnsi="標楷體" w:eastAsia="標楷體"/>
                <w:sz w:val="32"/>
                <w:szCs w:val="32"/>
              </w:rPr>
            </w:pPr>
            <w:r>
              <w:rPr>
                <w:rFonts w:eastAsia="標楷體" w:ascii="標楷體" w:hAnsi="標楷體"/>
                <w:color w:val="0000FF"/>
                <w:sz w:val="32"/>
                <w:szCs w:val="32"/>
              </w:rPr>
              <w:t>■</w:t>
            </w:r>
            <w:r>
              <w:rPr>
                <w:rFonts w:ascii="標楷體" w:hAnsi="標楷體" w:eastAsia="標楷體"/>
                <w:sz w:val="32"/>
                <w:szCs w:val="32"/>
              </w:rPr>
              <w:t>導入智慧科技醫療</w:t>
            </w:r>
          </w:p>
          <w:p>
            <w:pPr>
              <w:pStyle w:val="Normal"/>
              <w:spacing w:lineRule="atLeast" w:line="0"/>
              <w:jc w:val="center"/>
              <w:rPr>
                <w:rFonts w:eastAsia="標楷體"/>
                <w:sz w:val="44"/>
                <w:szCs w:val="44"/>
              </w:rPr>
            </w:pPr>
            <w:r>
              <w:rPr>
                <w:rFonts w:eastAsia="標楷體" w:ascii="標楷體" w:hAnsi="標楷體"/>
                <w:color w:val="0000FF"/>
                <w:sz w:val="32"/>
                <w:szCs w:val="32"/>
              </w:rPr>
              <w:t>■</w:t>
            </w:r>
            <w:r>
              <w:rPr>
                <w:rFonts w:ascii="標楷體" w:hAnsi="標楷體" w:eastAsia="標楷體"/>
                <w:sz w:val="32"/>
                <w:szCs w:val="32"/>
              </w:rPr>
              <w:t>社會責任醫療永續</w:t>
            </w:r>
          </w:p>
        </w:tc>
      </w:tr>
      <w:tr>
        <w:trPr>
          <w:trHeight w:val="510" w:hRule="atLeast"/>
        </w:trPr>
        <w:tc>
          <w:tcPr>
            <w:tcW w:w="5686" w:type="dxa"/>
            <w:gridSpan w:val="6"/>
            <w:vMerge w:val="continue"/>
            <w:tcBorders>
              <w:top w:val="single" w:sz="4" w:space="0" w:color="000000"/>
              <w:left w:val="single" w:sz="18" w:space="0" w:color="000000"/>
              <w:bottom w:val="single" w:sz="4" w:space="0" w:color="000000"/>
              <w:right w:val="single" w:sz="4" w:space="0" w:color="000000"/>
            </w:tcBorders>
            <w:vAlign w:val="center"/>
          </w:tcPr>
          <w:p>
            <w:pPr>
              <w:pStyle w:val="Normal"/>
              <w:rPr/>
            </w:pPr>
            <w:r>
              <w:rPr/>
            </w:r>
          </w:p>
        </w:tc>
        <w:tc>
          <w:tcPr>
            <w:tcW w:w="198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center"/>
              <w:rPr>
                <w:rFonts w:eastAsia="標楷體"/>
                <w:sz w:val="32"/>
                <w:szCs w:val="32"/>
              </w:rPr>
            </w:pPr>
            <w:r>
              <w:rPr>
                <w:rFonts w:eastAsia="標楷體" w:ascii="標楷體" w:hAnsi="標楷體"/>
                <w:sz w:val="32"/>
                <w:szCs w:val="32"/>
              </w:rPr>
              <w:t>□</w:t>
            </w:r>
            <w:r>
              <w:rPr>
                <w:rFonts w:eastAsia="標楷體"/>
                <w:sz w:val="32"/>
                <w:szCs w:val="32"/>
              </w:rPr>
              <w:t>B</w:t>
            </w:r>
          </w:p>
        </w:tc>
        <w:tc>
          <w:tcPr>
            <w:tcW w:w="3440" w:type="dxa"/>
            <w:gridSpan w:val="5"/>
            <w:vMerge w:val="continue"/>
            <w:tcBorders>
              <w:top w:val="single" w:sz="4" w:space="0" w:color="000000"/>
              <w:left w:val="single" w:sz="4" w:space="0" w:color="000000"/>
              <w:bottom w:val="single" w:sz="4" w:space="0" w:color="000000"/>
              <w:right w:val="single" w:sz="18" w:space="0" w:color="000000"/>
            </w:tcBorders>
            <w:vAlign w:val="center"/>
          </w:tcPr>
          <w:p>
            <w:pPr>
              <w:pStyle w:val="Normal"/>
              <w:rPr/>
            </w:pPr>
            <w:r>
              <w:rPr/>
            </w:r>
          </w:p>
        </w:tc>
      </w:tr>
      <w:tr>
        <w:trPr>
          <w:trHeight w:val="567" w:hRule="atLeast"/>
        </w:trPr>
        <w:tc>
          <w:tcPr>
            <w:tcW w:w="5686" w:type="dxa"/>
            <w:gridSpan w:val="6"/>
            <w:vMerge w:val="continue"/>
            <w:tcBorders>
              <w:top w:val="single" w:sz="4" w:space="0" w:color="000000"/>
              <w:left w:val="single" w:sz="18" w:space="0" w:color="000000"/>
              <w:bottom w:val="single" w:sz="4" w:space="0" w:color="000000"/>
              <w:right w:val="single" w:sz="4" w:space="0" w:color="000000"/>
            </w:tcBorders>
            <w:vAlign w:val="center"/>
          </w:tcPr>
          <w:p>
            <w:pPr>
              <w:pStyle w:val="Normal"/>
              <w:rPr/>
            </w:pPr>
            <w:r>
              <w:rPr/>
            </w:r>
          </w:p>
        </w:tc>
        <w:tc>
          <w:tcPr>
            <w:tcW w:w="198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center"/>
              <w:rPr>
                <w:rFonts w:eastAsia="標楷體"/>
                <w:sz w:val="32"/>
                <w:szCs w:val="32"/>
              </w:rPr>
            </w:pPr>
            <w:r>
              <w:rPr>
                <w:rFonts w:eastAsia="標楷體" w:ascii="標楷體" w:hAnsi="標楷體"/>
                <w:sz w:val="32"/>
                <w:szCs w:val="32"/>
              </w:rPr>
              <w:t>□</w:t>
            </w:r>
            <w:r>
              <w:rPr>
                <w:rFonts w:eastAsia="標楷體"/>
                <w:sz w:val="32"/>
                <w:szCs w:val="32"/>
              </w:rPr>
              <w:t>C</w:t>
            </w:r>
          </w:p>
        </w:tc>
        <w:tc>
          <w:tcPr>
            <w:tcW w:w="3440" w:type="dxa"/>
            <w:gridSpan w:val="5"/>
            <w:vMerge w:val="continue"/>
            <w:tcBorders>
              <w:top w:val="single" w:sz="4" w:space="0" w:color="000000"/>
              <w:left w:val="single" w:sz="4" w:space="0" w:color="000000"/>
              <w:bottom w:val="single" w:sz="4" w:space="0" w:color="000000"/>
              <w:right w:val="single" w:sz="18" w:space="0" w:color="000000"/>
            </w:tcBorders>
            <w:vAlign w:val="center"/>
          </w:tcPr>
          <w:p>
            <w:pPr>
              <w:pStyle w:val="Normal"/>
              <w:rPr/>
            </w:pPr>
            <w:r>
              <w:rPr/>
            </w:r>
          </w:p>
        </w:tc>
      </w:tr>
      <w:tr>
        <w:trPr>
          <w:trHeight w:val="510" w:hRule="atLeast"/>
        </w:trPr>
        <w:tc>
          <w:tcPr>
            <w:tcW w:w="5686" w:type="dxa"/>
            <w:gridSpan w:val="6"/>
            <w:vMerge w:val="continue"/>
            <w:tcBorders>
              <w:top w:val="single" w:sz="4" w:space="0" w:color="000000"/>
              <w:left w:val="single" w:sz="18" w:space="0" w:color="000000"/>
              <w:bottom w:val="single" w:sz="18" w:space="0" w:color="000000"/>
              <w:right w:val="single" w:sz="4" w:space="0" w:color="000000"/>
            </w:tcBorders>
            <w:vAlign w:val="center"/>
          </w:tcPr>
          <w:p>
            <w:pPr>
              <w:pStyle w:val="Normal"/>
              <w:rPr/>
            </w:pPr>
            <w:r>
              <w:rPr/>
            </w:r>
          </w:p>
        </w:tc>
        <w:tc>
          <w:tcPr>
            <w:tcW w:w="1983" w:type="dxa"/>
            <w:gridSpan w:val="3"/>
            <w:tcBorders>
              <w:top w:val="single" w:sz="4" w:space="0" w:color="000000"/>
              <w:left w:val="single" w:sz="4" w:space="0" w:color="000000"/>
              <w:bottom w:val="single" w:sz="18" w:space="0" w:color="000000"/>
              <w:right w:val="single" w:sz="4" w:space="0" w:color="000000"/>
            </w:tcBorders>
            <w:vAlign w:val="center"/>
          </w:tcPr>
          <w:p>
            <w:pPr>
              <w:pStyle w:val="Normal"/>
              <w:spacing w:lineRule="atLeast" w:line="0"/>
              <w:jc w:val="center"/>
              <w:rPr>
                <w:rFonts w:eastAsia="標楷體"/>
                <w:sz w:val="32"/>
                <w:szCs w:val="32"/>
              </w:rPr>
            </w:pPr>
            <w:r>
              <w:rPr>
                <w:rFonts w:eastAsia="標楷體" w:ascii="標楷體" w:hAnsi="標楷體"/>
                <w:sz w:val="32"/>
                <w:szCs w:val="32"/>
              </w:rPr>
              <w:t>□</w:t>
            </w:r>
            <w:r>
              <w:rPr>
                <w:rFonts w:eastAsia="標楷體"/>
                <w:sz w:val="32"/>
                <w:szCs w:val="32"/>
              </w:rPr>
              <w:t>D</w:t>
            </w:r>
          </w:p>
        </w:tc>
        <w:tc>
          <w:tcPr>
            <w:tcW w:w="3440" w:type="dxa"/>
            <w:gridSpan w:val="5"/>
            <w:vMerge w:val="continue"/>
            <w:tcBorders>
              <w:top w:val="single" w:sz="4" w:space="0" w:color="000000"/>
              <w:left w:val="single" w:sz="4" w:space="0" w:color="000000"/>
              <w:bottom w:val="single" w:sz="18" w:space="0" w:color="000000"/>
              <w:right w:val="single" w:sz="18" w:space="0" w:color="000000"/>
            </w:tcBorders>
            <w:vAlign w:val="center"/>
          </w:tcPr>
          <w:p>
            <w:pPr>
              <w:pStyle w:val="Normal"/>
              <w:rPr/>
            </w:pPr>
            <w:r>
              <w:rPr/>
            </w:r>
          </w:p>
        </w:tc>
      </w:tr>
      <w:tr>
        <w:trPr>
          <w:trHeight w:val="397" w:hRule="atLeast"/>
        </w:trPr>
        <w:tc>
          <w:tcPr>
            <w:tcW w:w="11109" w:type="dxa"/>
            <w:gridSpan w:val="14"/>
            <w:tcBorders>
              <w:top w:val="single" w:sz="18" w:space="0" w:color="000000"/>
              <w:left w:val="single" w:sz="18" w:space="0" w:color="000000"/>
              <w:bottom w:val="single" w:sz="4" w:space="0" w:color="000000"/>
              <w:right w:val="single" w:sz="18" w:space="0" w:color="000000"/>
            </w:tcBorders>
            <w:vAlign w:val="center"/>
          </w:tcPr>
          <w:p>
            <w:pPr>
              <w:pStyle w:val="Normal"/>
              <w:spacing w:lineRule="atLeast" w:line="0"/>
              <w:ind w:left="-72" w:right="-72"/>
              <w:jc w:val="center"/>
              <w:rPr>
                <w:rFonts w:eastAsia="標楷體"/>
                <w:sz w:val="28"/>
                <w:szCs w:val="32"/>
              </w:rPr>
            </w:pPr>
            <w:r>
              <w:rPr>
                <w:rFonts w:eastAsia="標楷體"/>
                <w:sz w:val="32"/>
                <w:szCs w:val="30"/>
              </w:rPr>
              <w:t>申請單位</w:t>
            </w:r>
            <w:r>
              <w:rPr>
                <w:rFonts w:eastAsia="標楷體"/>
                <w:sz w:val="32"/>
                <w:szCs w:val="30"/>
              </w:rPr>
              <w:t>/</w:t>
            </w:r>
            <w:r>
              <w:rPr>
                <w:rFonts w:eastAsia="標楷體"/>
                <w:sz w:val="32"/>
                <w:szCs w:val="30"/>
              </w:rPr>
              <w:t>團隊內各機構之名稱及醫事機構代碼</w:t>
            </w:r>
            <w:r>
              <w:rPr>
                <w:rFonts w:eastAsia="標楷體"/>
                <w:color w:val="0000FF"/>
                <w:sz w:val="26"/>
                <w:szCs w:val="26"/>
                <w:shd w:fill="FFFF00" w:val="clear"/>
              </w:rPr>
              <w:t>(</w:t>
            </w:r>
            <w:r>
              <w:rPr>
                <w:rFonts w:eastAsia="標楷體"/>
                <w:color w:val="0000FF"/>
                <w:sz w:val="26"/>
                <w:szCs w:val="26"/>
                <w:shd w:fill="FFFF00" w:val="clear"/>
              </w:rPr>
              <w:t>醫學會或醫事公會請填立案證書字號</w:t>
            </w:r>
            <w:r>
              <w:rPr>
                <w:rFonts w:eastAsia="標楷體"/>
                <w:color w:val="0000FF"/>
                <w:sz w:val="26"/>
                <w:szCs w:val="26"/>
                <w:shd w:fill="FFFF00" w:val="clear"/>
              </w:rPr>
              <w:t>)</w:t>
            </w:r>
          </w:p>
        </w:tc>
      </w:tr>
      <w:tr>
        <w:trPr>
          <w:trHeight w:val="397" w:hRule="atLeast"/>
        </w:trPr>
        <w:tc>
          <w:tcPr>
            <w:tcW w:w="11109" w:type="dxa"/>
            <w:gridSpan w:val="14"/>
            <w:tcBorders>
              <w:top w:val="single" w:sz="4" w:space="0" w:color="000000"/>
              <w:left w:val="single" w:sz="18" w:space="0" w:color="000000"/>
              <w:bottom w:val="single" w:sz="4" w:space="0" w:color="000000"/>
              <w:right w:val="single" w:sz="18" w:space="0" w:color="000000"/>
            </w:tcBorders>
            <w:vAlign w:val="center"/>
          </w:tcPr>
          <w:p>
            <w:pPr>
              <w:pStyle w:val="Normal"/>
              <w:spacing w:lineRule="atLeast" w:line="0"/>
              <w:ind w:left="-72" w:right="-72"/>
              <w:jc w:val="center"/>
              <w:rPr>
                <w:rFonts w:eastAsia="標楷體"/>
                <w:sz w:val="26"/>
                <w:szCs w:val="26"/>
              </w:rPr>
            </w:pPr>
            <w:r>
              <w:rPr>
                <w:rFonts w:eastAsia="標楷體"/>
                <w:sz w:val="26"/>
                <w:szCs w:val="26"/>
              </w:rPr>
              <w:t>Ⅰ</w:t>
            </w:r>
            <w:r>
              <w:rPr>
                <w:rFonts w:eastAsia="標楷體"/>
                <w:sz w:val="26"/>
                <w:szCs w:val="26"/>
              </w:rPr>
              <w:t>.</w:t>
            </w:r>
            <w:r>
              <w:rPr>
                <w:rFonts w:eastAsia="標楷體"/>
                <w:sz w:val="26"/>
                <w:szCs w:val="26"/>
              </w:rPr>
              <w:t>醫學中心、Ⅱ</w:t>
            </w:r>
            <w:r>
              <w:rPr>
                <w:rFonts w:eastAsia="標楷體"/>
                <w:sz w:val="26"/>
                <w:szCs w:val="26"/>
              </w:rPr>
              <w:t>.</w:t>
            </w:r>
            <w:r>
              <w:rPr>
                <w:rFonts w:eastAsia="標楷體"/>
                <w:sz w:val="26"/>
                <w:szCs w:val="26"/>
              </w:rPr>
              <w:t>準醫學中心、Ⅲ</w:t>
            </w:r>
            <w:r>
              <w:rPr>
                <w:rFonts w:eastAsia="標楷體"/>
                <w:sz w:val="26"/>
                <w:szCs w:val="26"/>
              </w:rPr>
              <w:t>.</w:t>
            </w:r>
            <w:r>
              <w:rPr>
                <w:rFonts w:eastAsia="標楷體"/>
                <w:sz w:val="26"/>
                <w:szCs w:val="26"/>
              </w:rPr>
              <w:t>區域醫院、Ⅳ</w:t>
            </w:r>
            <w:r>
              <w:rPr>
                <w:rFonts w:eastAsia="標楷體"/>
                <w:sz w:val="26"/>
                <w:szCs w:val="26"/>
              </w:rPr>
              <w:t>.</w:t>
            </w:r>
            <w:r>
              <w:rPr>
                <w:rFonts w:eastAsia="標楷體"/>
                <w:sz w:val="26"/>
                <w:szCs w:val="26"/>
              </w:rPr>
              <w:t>地區醫院、Ⅴ</w:t>
            </w:r>
            <w:r>
              <w:rPr>
                <w:rFonts w:eastAsia="標楷體"/>
                <w:sz w:val="26"/>
                <w:szCs w:val="26"/>
              </w:rPr>
              <w:t>.</w:t>
            </w:r>
            <w:r>
              <w:rPr>
                <w:rFonts w:eastAsia="標楷體"/>
                <w:sz w:val="26"/>
                <w:szCs w:val="26"/>
              </w:rPr>
              <w:t>診所、Ⅵ</w:t>
            </w:r>
            <w:r>
              <w:rPr>
                <w:rFonts w:eastAsia="標楷體"/>
                <w:sz w:val="26"/>
                <w:szCs w:val="26"/>
              </w:rPr>
              <w:t>.</w:t>
            </w:r>
            <w:r>
              <w:rPr>
                <w:rFonts w:eastAsia="標楷體"/>
                <w:sz w:val="26"/>
                <w:szCs w:val="26"/>
              </w:rPr>
              <w:t>醫學會、Ⅶ</w:t>
            </w:r>
            <w:r>
              <w:rPr>
                <w:rFonts w:eastAsia="標楷體"/>
                <w:sz w:val="26"/>
                <w:szCs w:val="26"/>
              </w:rPr>
              <w:t>.</w:t>
            </w:r>
            <w:r>
              <w:rPr>
                <w:rFonts w:eastAsia="標楷體"/>
                <w:sz w:val="26"/>
                <w:szCs w:val="26"/>
              </w:rPr>
              <w:t>公會、Ⅷ</w:t>
            </w:r>
            <w:r>
              <w:rPr>
                <w:rFonts w:eastAsia="標楷體"/>
                <w:sz w:val="26"/>
                <w:szCs w:val="26"/>
              </w:rPr>
              <w:t>.</w:t>
            </w:r>
            <w:r>
              <w:rPr>
                <w:rFonts w:eastAsia="標楷體"/>
                <w:sz w:val="26"/>
                <w:szCs w:val="26"/>
              </w:rPr>
              <w:t>其他</w:t>
            </w:r>
          </w:p>
        </w:tc>
      </w:tr>
      <w:tr>
        <w:trPr>
          <w:trHeight w:val="454" w:hRule="atLeast"/>
        </w:trPr>
        <w:tc>
          <w:tcPr>
            <w:tcW w:w="1315" w:type="dxa"/>
            <w:gridSpan w:val="2"/>
            <w:tcBorders>
              <w:top w:val="single" w:sz="4" w:space="0" w:color="000000"/>
              <w:left w:val="single" w:sz="18" w:space="0" w:color="000000"/>
              <w:bottom w:val="single" w:sz="4" w:space="0" w:color="000000"/>
              <w:right w:val="single" w:sz="4" w:space="0" w:color="000000"/>
            </w:tcBorders>
            <w:vAlign w:val="center"/>
          </w:tcPr>
          <w:p>
            <w:pPr>
              <w:pStyle w:val="Normal"/>
              <w:spacing w:lineRule="atLeast" w:line="0"/>
              <w:ind w:left="-72" w:right="-72"/>
              <w:jc w:val="center"/>
              <w:rPr>
                <w:rFonts w:eastAsia="標楷體"/>
                <w:sz w:val="30"/>
                <w:szCs w:val="30"/>
              </w:rPr>
            </w:pPr>
            <w:r>
              <w:rPr>
                <w:rFonts w:eastAsia="標楷體"/>
                <w:sz w:val="30"/>
                <w:szCs w:val="30"/>
              </w:rPr>
              <w:t>主提機構</w:t>
            </w:r>
          </w:p>
        </w:tc>
        <w:tc>
          <w:tcPr>
            <w:tcW w:w="56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center"/>
              <w:rPr>
                <w:rFonts w:eastAsia="標楷體"/>
                <w:color w:val="0000FF"/>
                <w:sz w:val="30"/>
                <w:szCs w:val="30"/>
              </w:rPr>
            </w:pPr>
            <w:r>
              <w:rPr>
                <w:rFonts w:eastAsia="標楷體"/>
                <w:color w:val="0000FF"/>
                <w:sz w:val="28"/>
                <w:szCs w:val="32"/>
              </w:rPr>
              <w:t>Ⅰ</w:t>
            </w:r>
          </w:p>
        </w:tc>
        <w:tc>
          <w:tcPr>
            <w:tcW w:w="6369" w:type="dxa"/>
            <w:gridSpan w:val="6"/>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rPr>
                <w:rFonts w:eastAsia="標楷體"/>
                <w:color w:val="0000FF"/>
                <w:sz w:val="28"/>
                <w:szCs w:val="32"/>
              </w:rPr>
            </w:pPr>
            <w:r>
              <w:rPr>
                <w:rFonts w:eastAsia="標楷體"/>
                <w:color w:val="0000FF"/>
                <w:sz w:val="28"/>
                <w:szCs w:val="32"/>
              </w:rPr>
              <w:t>機構全名</w:t>
            </w:r>
            <w:r>
              <w:rPr>
                <w:rFonts w:eastAsia="標楷體"/>
                <w:color w:val="0000FF"/>
                <w:sz w:val="28"/>
                <w:szCs w:val="32"/>
              </w:rPr>
              <w:t>(○○○○○○○○○○)</w:t>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left="-72" w:right="-72"/>
              <w:jc w:val="center"/>
              <w:rPr>
                <w:rFonts w:eastAsia="標楷體"/>
                <w:sz w:val="28"/>
                <w:szCs w:val="32"/>
              </w:rPr>
            </w:pPr>
            <w:r>
              <w:rPr>
                <w:rFonts w:eastAsia="標楷體"/>
                <w:sz w:val="28"/>
                <w:szCs w:val="32"/>
              </w:rPr>
              <w:t>統一編號</w:t>
            </w:r>
          </w:p>
        </w:tc>
        <w:tc>
          <w:tcPr>
            <w:tcW w:w="1585" w:type="dxa"/>
            <w:gridSpan w:val="3"/>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jc w:val="center"/>
              <w:rPr>
                <w:rFonts w:eastAsia="標楷體"/>
                <w:color w:val="0000FF"/>
                <w:sz w:val="28"/>
                <w:szCs w:val="32"/>
              </w:rPr>
            </w:pPr>
            <w:r>
              <w:rPr>
                <w:rFonts w:eastAsia="標楷體"/>
                <w:color w:val="0000FF"/>
                <w:sz w:val="28"/>
                <w:szCs w:val="32"/>
              </w:rPr>
              <w:t>○○○○○○○○</w:t>
            </w:r>
          </w:p>
        </w:tc>
      </w:tr>
      <w:tr>
        <w:trPr>
          <w:trHeight w:val="454" w:hRule="atLeast"/>
          <w:cantSplit w:val="true"/>
        </w:trPr>
        <w:tc>
          <w:tcPr>
            <w:tcW w:w="656" w:type="dxa"/>
            <w:vMerge w:val="restart"/>
            <w:tcBorders>
              <w:top w:val="single" w:sz="4" w:space="0" w:color="000000"/>
              <w:left w:val="single" w:sz="18" w:space="0" w:color="000000"/>
              <w:right w:val="single" w:sz="4" w:space="0" w:color="000000"/>
            </w:tcBorders>
            <w:textDirection w:val="tbRl"/>
          </w:tcPr>
          <w:p>
            <w:pPr>
              <w:pStyle w:val="Normal"/>
              <w:snapToGrid w:val="false"/>
              <w:jc w:val="center"/>
              <w:rPr>
                <w:rFonts w:eastAsia="標楷體"/>
                <w:sz w:val="30"/>
                <w:szCs w:val="30"/>
              </w:rPr>
            </w:pPr>
            <w:r>
              <w:rPr>
                <w:rFonts w:eastAsia="標楷體"/>
                <w:spacing w:val="200"/>
                <w:kern w:val="0"/>
                <w:sz w:val="30"/>
                <w:szCs w:val="30"/>
              </w:rPr>
              <w:t>合作機</w:t>
            </w:r>
            <w:r>
              <w:rPr>
                <w:rFonts w:eastAsia="標楷體"/>
                <w:kern w:val="0"/>
                <w:sz w:val="30"/>
                <w:szCs w:val="30"/>
              </w:rPr>
              <w:t>構</w:t>
            </w:r>
          </w:p>
        </w:tc>
        <w:tc>
          <w:tcPr>
            <w:tcW w:w="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258"/>
              <w:jc w:val="center"/>
              <w:rPr>
                <w:rFonts w:eastAsia="標楷體"/>
                <w:color w:val="0000FF"/>
                <w:sz w:val="28"/>
                <w:szCs w:val="32"/>
              </w:rPr>
            </w:pPr>
            <w:r>
              <w:rPr>
                <w:rFonts w:eastAsia="標楷體"/>
                <w:color w:val="0000FF"/>
                <w:sz w:val="28"/>
                <w:szCs w:val="32"/>
              </w:rPr>
              <w:t>1</w:t>
            </w:r>
          </w:p>
        </w:tc>
        <w:tc>
          <w:tcPr>
            <w:tcW w:w="56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left="-72" w:right="-72"/>
              <w:jc w:val="center"/>
              <w:rPr>
                <w:rFonts w:eastAsia="標楷體"/>
                <w:color w:val="0000FF"/>
                <w:sz w:val="28"/>
                <w:szCs w:val="32"/>
              </w:rPr>
            </w:pPr>
            <w:r>
              <w:rPr>
                <w:rFonts w:eastAsia="標楷體"/>
                <w:color w:val="0000FF"/>
                <w:sz w:val="28"/>
                <w:szCs w:val="32"/>
              </w:rPr>
              <w:t>Ⅲ</w:t>
            </w:r>
          </w:p>
        </w:tc>
        <w:tc>
          <w:tcPr>
            <w:tcW w:w="8222" w:type="dxa"/>
            <w:gridSpan w:val="8"/>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jc w:val="both"/>
              <w:rPr>
                <w:rFonts w:eastAsia="標楷體"/>
                <w:sz w:val="28"/>
                <w:szCs w:val="32"/>
              </w:rPr>
            </w:pPr>
            <w:r>
              <w:rPr>
                <w:rFonts w:eastAsia="標楷體"/>
                <w:color w:val="0000FF"/>
                <w:sz w:val="28"/>
                <w:szCs w:val="32"/>
              </w:rPr>
              <w:t>機構全名</w:t>
            </w:r>
            <w:r>
              <w:rPr>
                <w:rFonts w:eastAsia="標楷體"/>
                <w:color w:val="0000FF"/>
                <w:sz w:val="28"/>
                <w:szCs w:val="32"/>
              </w:rPr>
              <w:t>(○○○○○○○○○○)</w:t>
            </w:r>
          </w:p>
        </w:tc>
        <w:tc>
          <w:tcPr>
            <w:tcW w:w="569" w:type="dxa"/>
            <w:tcBorders>
              <w:top w:val="single" w:sz="18" w:space="0" w:color="000000"/>
              <w:left w:val="single" w:sz="18" w:space="0" w:color="000000"/>
              <w:bottom w:val="single" w:sz="4" w:space="0" w:color="000000"/>
              <w:right w:val="single" w:sz="4" w:space="0" w:color="000000"/>
            </w:tcBorders>
            <w:vAlign w:val="center"/>
          </w:tcPr>
          <w:p>
            <w:pPr>
              <w:pStyle w:val="Normal"/>
              <w:spacing w:lineRule="atLeast" w:line="0"/>
              <w:jc w:val="center"/>
              <w:rPr>
                <w:rFonts w:ascii="標楷體" w:hAnsi="標楷體" w:eastAsia="標楷體"/>
                <w:color w:val="0000FF"/>
                <w:sz w:val="32"/>
                <w:szCs w:val="32"/>
              </w:rPr>
            </w:pPr>
            <w:r>
              <w:rPr>
                <w:rFonts w:eastAsia="標楷體" w:ascii="標楷體" w:hAnsi="標楷體"/>
                <w:color w:val="0000FF"/>
                <w:sz w:val="32"/>
                <w:szCs w:val="32"/>
              </w:rPr>
              <w:t>■</w:t>
            </w:r>
          </w:p>
        </w:tc>
        <w:tc>
          <w:tcPr>
            <w:tcW w:w="438" w:type="dxa"/>
            <w:vMerge w:val="restart"/>
            <w:tcBorders>
              <w:top w:val="single" w:sz="18" w:space="0" w:color="000000"/>
              <w:left w:val="single" w:sz="4" w:space="0" w:color="000000"/>
              <w:bottom w:val="single" w:sz="18" w:space="0" w:color="000000"/>
              <w:right w:val="single" w:sz="18" w:space="0" w:color="000000"/>
            </w:tcBorders>
            <w:textDirection w:val="tbRl"/>
            <w:vAlign w:val="center"/>
          </w:tcPr>
          <w:p>
            <w:pPr>
              <w:pStyle w:val="Normal"/>
              <w:snapToGrid w:val="false"/>
              <w:jc w:val="center"/>
              <w:rPr>
                <w:rFonts w:ascii="標楷體" w:hAnsi="標楷體" w:eastAsia="標楷體"/>
              </w:rPr>
            </w:pPr>
            <w:r>
              <w:rPr>
                <w:rFonts w:eastAsia="標楷體"/>
              </w:rPr>
              <w:t>與主提機構同體系或聯盟</w:t>
            </w:r>
          </w:p>
        </w:tc>
      </w:tr>
      <w:tr>
        <w:trPr>
          <w:trHeight w:val="454" w:hRule="atLeast"/>
          <w:cantSplit w:val="true"/>
        </w:trPr>
        <w:tc>
          <w:tcPr>
            <w:tcW w:w="656" w:type="dxa"/>
            <w:vMerge w:val="continue"/>
            <w:tcBorders>
              <w:left w:val="single" w:sz="18" w:space="0" w:color="000000"/>
              <w:right w:val="single" w:sz="4" w:space="0" w:color="000000"/>
            </w:tcBorders>
          </w:tcPr>
          <w:p>
            <w:pPr>
              <w:pStyle w:val="Normal"/>
              <w:rPr/>
            </w:pPr>
            <w:r>
              <w:rPr/>
            </w:r>
          </w:p>
        </w:tc>
        <w:tc>
          <w:tcPr>
            <w:tcW w:w="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258"/>
              <w:jc w:val="center"/>
              <w:rPr>
                <w:rFonts w:eastAsia="標楷體"/>
                <w:color w:val="0000FF"/>
                <w:sz w:val="28"/>
                <w:szCs w:val="32"/>
              </w:rPr>
            </w:pPr>
            <w:r>
              <w:rPr>
                <w:rFonts w:eastAsia="標楷體"/>
                <w:color w:val="0000FF"/>
                <w:sz w:val="28"/>
                <w:szCs w:val="32"/>
              </w:rPr>
              <w:t>2</w:t>
            </w:r>
          </w:p>
        </w:tc>
        <w:tc>
          <w:tcPr>
            <w:tcW w:w="56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186" w:right="-72"/>
              <w:jc w:val="center"/>
              <w:rPr>
                <w:rFonts w:eastAsia="標楷體"/>
                <w:color w:val="0000FF"/>
                <w:sz w:val="28"/>
                <w:szCs w:val="28"/>
              </w:rPr>
            </w:pPr>
            <w:r>
              <w:rPr>
                <w:rFonts w:eastAsia="標楷體"/>
                <w:color w:val="0000FF"/>
                <w:sz w:val="28"/>
                <w:szCs w:val="28"/>
              </w:rPr>
            </w:r>
          </w:p>
        </w:tc>
        <w:tc>
          <w:tcPr>
            <w:tcW w:w="8222" w:type="dxa"/>
            <w:gridSpan w:val="8"/>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ind w:hanging="258" w:left="258"/>
              <w:jc w:val="both"/>
              <w:rPr>
                <w:rFonts w:eastAsia="標楷體"/>
                <w:color w:val="0000FF"/>
                <w:sz w:val="28"/>
                <w:szCs w:val="28"/>
              </w:rPr>
            </w:pPr>
            <w:r>
              <w:rPr>
                <w:rFonts w:eastAsia="標楷體"/>
                <w:color w:val="0000FF"/>
                <w:sz w:val="28"/>
                <w:szCs w:val="28"/>
              </w:rPr>
            </w:r>
          </w:p>
        </w:tc>
        <w:tc>
          <w:tcPr>
            <w:tcW w:w="569" w:type="dxa"/>
            <w:tcBorders>
              <w:top w:val="single" w:sz="4" w:space="0" w:color="000000"/>
              <w:left w:val="single" w:sz="18" w:space="0" w:color="000000"/>
              <w:bottom w:val="single" w:sz="4" w:space="0" w:color="000000"/>
              <w:right w:val="single" w:sz="4" w:space="0" w:color="000000"/>
            </w:tcBorders>
            <w:vAlign w:val="center"/>
          </w:tcPr>
          <w:p>
            <w:pPr>
              <w:pStyle w:val="Normal"/>
              <w:spacing w:lineRule="atLeast" w:line="0"/>
              <w:jc w:val="center"/>
              <w:rPr>
                <w:rFonts w:eastAsia="標楷體"/>
                <w:sz w:val="28"/>
                <w:szCs w:val="32"/>
              </w:rPr>
            </w:pPr>
            <w:r>
              <w:rPr>
                <w:rFonts w:eastAsia="標楷體" w:ascii="標楷體" w:hAnsi="標楷體"/>
                <w:sz w:val="32"/>
                <w:szCs w:val="32"/>
              </w:rPr>
              <w:t>□</w:t>
            </w:r>
          </w:p>
        </w:tc>
        <w:tc>
          <w:tcPr>
            <w:tcW w:w="438" w:type="dxa"/>
            <w:vMerge w:val="continue"/>
            <w:tcBorders>
              <w:left w:val="single" w:sz="4" w:space="0" w:color="000000"/>
              <w:right w:val="single" w:sz="18" w:space="0" w:color="000000"/>
            </w:tcBorders>
          </w:tcPr>
          <w:p>
            <w:pPr>
              <w:pStyle w:val="Normal"/>
              <w:rPr/>
            </w:pPr>
            <w:r>
              <w:rPr/>
            </w:r>
          </w:p>
        </w:tc>
      </w:tr>
      <w:tr>
        <w:trPr>
          <w:trHeight w:val="454" w:hRule="atLeast"/>
          <w:cantSplit w:val="true"/>
        </w:trPr>
        <w:tc>
          <w:tcPr>
            <w:tcW w:w="656" w:type="dxa"/>
            <w:vMerge w:val="continue"/>
            <w:tcBorders>
              <w:left w:val="single" w:sz="18" w:space="0" w:color="000000"/>
              <w:right w:val="single" w:sz="4" w:space="0" w:color="000000"/>
            </w:tcBorders>
          </w:tcPr>
          <w:p>
            <w:pPr>
              <w:pStyle w:val="Normal"/>
              <w:rPr/>
            </w:pPr>
            <w:r>
              <w:rPr/>
            </w:r>
          </w:p>
        </w:tc>
        <w:tc>
          <w:tcPr>
            <w:tcW w:w="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258"/>
              <w:jc w:val="center"/>
              <w:rPr>
                <w:rFonts w:eastAsia="標楷體"/>
                <w:color w:val="0000FF"/>
                <w:sz w:val="28"/>
                <w:szCs w:val="32"/>
              </w:rPr>
            </w:pPr>
            <w:r>
              <w:rPr>
                <w:rFonts w:eastAsia="標楷體"/>
                <w:color w:val="0000FF"/>
                <w:sz w:val="28"/>
                <w:szCs w:val="32"/>
              </w:rPr>
              <w:t>3</w:t>
            </w:r>
          </w:p>
        </w:tc>
        <w:tc>
          <w:tcPr>
            <w:tcW w:w="56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186" w:right="-72"/>
              <w:jc w:val="center"/>
              <w:rPr>
                <w:rFonts w:eastAsia="標楷體"/>
                <w:color w:val="0000FF"/>
                <w:sz w:val="28"/>
                <w:szCs w:val="32"/>
              </w:rPr>
            </w:pPr>
            <w:r>
              <w:rPr>
                <w:rFonts w:eastAsia="標楷體"/>
                <w:color w:val="0000FF"/>
                <w:sz w:val="28"/>
                <w:szCs w:val="32"/>
              </w:rPr>
            </w:r>
          </w:p>
        </w:tc>
        <w:tc>
          <w:tcPr>
            <w:tcW w:w="8222" w:type="dxa"/>
            <w:gridSpan w:val="8"/>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ind w:hanging="258" w:left="258"/>
              <w:jc w:val="both"/>
              <w:rPr>
                <w:rFonts w:eastAsia="標楷體"/>
                <w:color w:val="0000FF"/>
                <w:sz w:val="28"/>
                <w:szCs w:val="32"/>
              </w:rPr>
            </w:pPr>
            <w:r>
              <w:rPr>
                <w:rFonts w:eastAsia="標楷體"/>
                <w:color w:val="0000FF"/>
                <w:sz w:val="28"/>
                <w:szCs w:val="32"/>
              </w:rPr>
            </w:r>
          </w:p>
        </w:tc>
        <w:tc>
          <w:tcPr>
            <w:tcW w:w="569" w:type="dxa"/>
            <w:tcBorders>
              <w:top w:val="single" w:sz="4" w:space="0" w:color="000000"/>
              <w:left w:val="single" w:sz="18" w:space="0" w:color="000000"/>
              <w:bottom w:val="single" w:sz="4" w:space="0" w:color="000000"/>
              <w:right w:val="single" w:sz="4" w:space="0" w:color="000000"/>
            </w:tcBorders>
            <w:vAlign w:val="center"/>
          </w:tcPr>
          <w:p>
            <w:pPr>
              <w:pStyle w:val="Normal"/>
              <w:spacing w:lineRule="atLeast" w:line="0"/>
              <w:jc w:val="center"/>
              <w:rPr>
                <w:rFonts w:eastAsia="標楷體"/>
                <w:sz w:val="28"/>
                <w:szCs w:val="32"/>
              </w:rPr>
            </w:pPr>
            <w:r>
              <w:rPr>
                <w:rFonts w:eastAsia="標楷體" w:ascii="標楷體" w:hAnsi="標楷體"/>
                <w:sz w:val="32"/>
                <w:szCs w:val="32"/>
              </w:rPr>
              <w:t>□</w:t>
            </w:r>
          </w:p>
        </w:tc>
        <w:tc>
          <w:tcPr>
            <w:tcW w:w="438" w:type="dxa"/>
            <w:vMerge w:val="continue"/>
            <w:tcBorders>
              <w:left w:val="single" w:sz="4" w:space="0" w:color="000000"/>
              <w:right w:val="single" w:sz="18" w:space="0" w:color="000000"/>
            </w:tcBorders>
          </w:tcPr>
          <w:p>
            <w:pPr>
              <w:pStyle w:val="Normal"/>
              <w:rPr/>
            </w:pPr>
            <w:r>
              <w:rPr/>
            </w:r>
          </w:p>
        </w:tc>
      </w:tr>
      <w:tr>
        <w:trPr>
          <w:trHeight w:val="454" w:hRule="atLeast"/>
          <w:cantSplit w:val="true"/>
        </w:trPr>
        <w:tc>
          <w:tcPr>
            <w:tcW w:w="656" w:type="dxa"/>
            <w:vMerge w:val="continue"/>
            <w:tcBorders>
              <w:left w:val="single" w:sz="18" w:space="0" w:color="000000"/>
              <w:right w:val="single" w:sz="4" w:space="0" w:color="000000"/>
            </w:tcBorders>
          </w:tcPr>
          <w:p>
            <w:pPr>
              <w:pStyle w:val="Normal"/>
              <w:rPr/>
            </w:pPr>
            <w:r>
              <w:rPr/>
            </w:r>
          </w:p>
        </w:tc>
        <w:tc>
          <w:tcPr>
            <w:tcW w:w="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258"/>
              <w:jc w:val="center"/>
              <w:rPr>
                <w:rFonts w:eastAsia="標楷體"/>
                <w:color w:val="0000FF"/>
                <w:sz w:val="28"/>
                <w:szCs w:val="32"/>
              </w:rPr>
            </w:pPr>
            <w:r>
              <w:rPr>
                <w:rFonts w:eastAsia="標楷體"/>
                <w:color w:val="0000FF"/>
                <w:sz w:val="28"/>
                <w:szCs w:val="32"/>
              </w:rPr>
              <w:t>4</w:t>
            </w:r>
          </w:p>
        </w:tc>
        <w:tc>
          <w:tcPr>
            <w:tcW w:w="56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186" w:right="-72"/>
              <w:jc w:val="center"/>
              <w:rPr>
                <w:rFonts w:eastAsia="標楷體"/>
                <w:color w:val="0000FF"/>
                <w:sz w:val="28"/>
                <w:szCs w:val="32"/>
              </w:rPr>
            </w:pPr>
            <w:r>
              <w:rPr>
                <w:rFonts w:eastAsia="標楷體"/>
                <w:color w:val="0000FF"/>
                <w:sz w:val="28"/>
                <w:szCs w:val="32"/>
              </w:rPr>
            </w:r>
          </w:p>
        </w:tc>
        <w:tc>
          <w:tcPr>
            <w:tcW w:w="8222" w:type="dxa"/>
            <w:gridSpan w:val="8"/>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ind w:hanging="258" w:left="258"/>
              <w:jc w:val="both"/>
              <w:rPr>
                <w:rFonts w:eastAsia="標楷體"/>
                <w:color w:val="0000FF"/>
                <w:sz w:val="28"/>
                <w:szCs w:val="32"/>
              </w:rPr>
            </w:pPr>
            <w:r>
              <w:rPr>
                <w:rFonts w:eastAsia="標楷體"/>
                <w:color w:val="0000FF"/>
                <w:sz w:val="28"/>
                <w:szCs w:val="32"/>
              </w:rPr>
            </w:r>
          </w:p>
        </w:tc>
        <w:tc>
          <w:tcPr>
            <w:tcW w:w="569" w:type="dxa"/>
            <w:tcBorders>
              <w:top w:val="single" w:sz="4" w:space="0" w:color="000000"/>
              <w:left w:val="single" w:sz="18" w:space="0" w:color="000000"/>
              <w:bottom w:val="single" w:sz="4" w:space="0" w:color="000000"/>
              <w:right w:val="single" w:sz="4" w:space="0" w:color="000000"/>
            </w:tcBorders>
            <w:vAlign w:val="center"/>
          </w:tcPr>
          <w:p>
            <w:pPr>
              <w:pStyle w:val="Normal"/>
              <w:spacing w:lineRule="atLeast" w:line="0"/>
              <w:jc w:val="center"/>
              <w:rPr>
                <w:rFonts w:eastAsia="標楷體"/>
                <w:sz w:val="28"/>
                <w:szCs w:val="32"/>
              </w:rPr>
            </w:pPr>
            <w:r>
              <w:rPr>
                <w:rFonts w:eastAsia="標楷體" w:ascii="標楷體" w:hAnsi="標楷體"/>
                <w:sz w:val="32"/>
                <w:szCs w:val="32"/>
              </w:rPr>
              <w:t>□</w:t>
            </w:r>
          </w:p>
        </w:tc>
        <w:tc>
          <w:tcPr>
            <w:tcW w:w="438" w:type="dxa"/>
            <w:vMerge w:val="continue"/>
            <w:tcBorders>
              <w:left w:val="single" w:sz="4" w:space="0" w:color="000000"/>
              <w:right w:val="single" w:sz="18" w:space="0" w:color="000000"/>
            </w:tcBorders>
          </w:tcPr>
          <w:p>
            <w:pPr>
              <w:pStyle w:val="Normal"/>
              <w:rPr/>
            </w:pPr>
            <w:r>
              <w:rPr/>
            </w:r>
          </w:p>
        </w:tc>
      </w:tr>
      <w:tr>
        <w:trPr>
          <w:trHeight w:val="454" w:hRule="atLeast"/>
          <w:cantSplit w:val="true"/>
        </w:trPr>
        <w:tc>
          <w:tcPr>
            <w:tcW w:w="656" w:type="dxa"/>
            <w:vMerge w:val="continue"/>
            <w:tcBorders>
              <w:left w:val="single" w:sz="18" w:space="0" w:color="000000"/>
              <w:right w:val="single" w:sz="4" w:space="0" w:color="000000"/>
            </w:tcBorders>
          </w:tcPr>
          <w:p>
            <w:pPr>
              <w:pStyle w:val="Normal"/>
              <w:rPr/>
            </w:pPr>
            <w:r>
              <w:rPr/>
            </w:r>
          </w:p>
        </w:tc>
        <w:tc>
          <w:tcPr>
            <w:tcW w:w="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258"/>
              <w:jc w:val="center"/>
              <w:rPr>
                <w:rFonts w:eastAsia="標楷體"/>
                <w:color w:val="0000FF"/>
                <w:sz w:val="28"/>
                <w:szCs w:val="32"/>
              </w:rPr>
            </w:pPr>
            <w:r>
              <w:rPr>
                <w:rFonts w:eastAsia="標楷體"/>
                <w:color w:val="0000FF"/>
                <w:sz w:val="28"/>
                <w:szCs w:val="32"/>
              </w:rPr>
              <w:t>5</w:t>
            </w:r>
          </w:p>
        </w:tc>
        <w:tc>
          <w:tcPr>
            <w:tcW w:w="56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186" w:right="-72"/>
              <w:jc w:val="center"/>
              <w:rPr>
                <w:rFonts w:eastAsia="標楷體"/>
                <w:color w:val="0000FF"/>
                <w:sz w:val="28"/>
                <w:szCs w:val="32"/>
              </w:rPr>
            </w:pPr>
            <w:r>
              <w:rPr>
                <w:rFonts w:eastAsia="標楷體"/>
                <w:color w:val="0000FF"/>
                <w:sz w:val="28"/>
                <w:szCs w:val="32"/>
              </w:rPr>
            </w:r>
          </w:p>
        </w:tc>
        <w:tc>
          <w:tcPr>
            <w:tcW w:w="8222" w:type="dxa"/>
            <w:gridSpan w:val="8"/>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ind w:hanging="258" w:left="258"/>
              <w:jc w:val="both"/>
              <w:rPr>
                <w:rFonts w:eastAsia="標楷體"/>
                <w:color w:val="0000FF"/>
                <w:sz w:val="28"/>
                <w:szCs w:val="32"/>
              </w:rPr>
            </w:pPr>
            <w:r>
              <w:rPr>
                <w:rFonts w:eastAsia="標楷體"/>
                <w:color w:val="0000FF"/>
                <w:sz w:val="28"/>
                <w:szCs w:val="32"/>
              </w:rPr>
            </w:r>
          </w:p>
        </w:tc>
        <w:tc>
          <w:tcPr>
            <w:tcW w:w="569" w:type="dxa"/>
            <w:tcBorders>
              <w:top w:val="single" w:sz="4" w:space="0" w:color="000000"/>
              <w:left w:val="single" w:sz="18" w:space="0" w:color="000000"/>
              <w:bottom w:val="single" w:sz="4" w:space="0" w:color="000000"/>
              <w:right w:val="single" w:sz="4" w:space="0" w:color="000000"/>
            </w:tcBorders>
            <w:vAlign w:val="center"/>
          </w:tcPr>
          <w:p>
            <w:pPr>
              <w:pStyle w:val="Normal"/>
              <w:spacing w:lineRule="atLeast" w:line="0"/>
              <w:jc w:val="center"/>
              <w:rPr>
                <w:rFonts w:eastAsia="標楷體"/>
                <w:sz w:val="28"/>
                <w:szCs w:val="32"/>
              </w:rPr>
            </w:pPr>
            <w:r>
              <w:rPr>
                <w:rFonts w:eastAsia="標楷體" w:ascii="標楷體" w:hAnsi="標楷體"/>
                <w:sz w:val="32"/>
                <w:szCs w:val="32"/>
              </w:rPr>
              <w:t>□</w:t>
            </w:r>
          </w:p>
        </w:tc>
        <w:tc>
          <w:tcPr>
            <w:tcW w:w="438" w:type="dxa"/>
            <w:vMerge w:val="continue"/>
            <w:tcBorders>
              <w:left w:val="single" w:sz="4" w:space="0" w:color="000000"/>
              <w:right w:val="single" w:sz="18" w:space="0" w:color="000000"/>
            </w:tcBorders>
          </w:tcPr>
          <w:p>
            <w:pPr>
              <w:pStyle w:val="Normal"/>
              <w:rPr/>
            </w:pPr>
            <w:r>
              <w:rPr/>
            </w:r>
          </w:p>
        </w:tc>
      </w:tr>
      <w:tr>
        <w:trPr>
          <w:trHeight w:val="454" w:hRule="atLeast"/>
          <w:cantSplit w:val="true"/>
        </w:trPr>
        <w:tc>
          <w:tcPr>
            <w:tcW w:w="656" w:type="dxa"/>
            <w:vMerge w:val="continue"/>
            <w:tcBorders>
              <w:left w:val="single" w:sz="18" w:space="0" w:color="000000"/>
              <w:right w:val="single" w:sz="4" w:space="0" w:color="000000"/>
            </w:tcBorders>
          </w:tcPr>
          <w:p>
            <w:pPr>
              <w:pStyle w:val="Normal"/>
              <w:rPr/>
            </w:pPr>
            <w:r>
              <w:rPr/>
            </w:r>
          </w:p>
        </w:tc>
        <w:tc>
          <w:tcPr>
            <w:tcW w:w="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258"/>
              <w:jc w:val="center"/>
              <w:rPr>
                <w:rFonts w:eastAsia="標楷體"/>
                <w:color w:val="0000FF"/>
                <w:sz w:val="28"/>
                <w:szCs w:val="32"/>
              </w:rPr>
            </w:pPr>
            <w:r>
              <w:rPr>
                <w:rFonts w:eastAsia="標楷體"/>
                <w:color w:val="0000FF"/>
                <w:sz w:val="28"/>
                <w:szCs w:val="32"/>
              </w:rPr>
              <w:t>6</w:t>
            </w:r>
          </w:p>
        </w:tc>
        <w:tc>
          <w:tcPr>
            <w:tcW w:w="56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186" w:right="-72"/>
              <w:jc w:val="center"/>
              <w:rPr>
                <w:rFonts w:eastAsia="標楷體"/>
                <w:sz w:val="28"/>
                <w:szCs w:val="32"/>
              </w:rPr>
            </w:pPr>
            <w:r>
              <w:rPr>
                <w:rFonts w:eastAsia="標楷體"/>
                <w:sz w:val="28"/>
                <w:szCs w:val="32"/>
              </w:rPr>
            </w:r>
          </w:p>
        </w:tc>
        <w:tc>
          <w:tcPr>
            <w:tcW w:w="8222" w:type="dxa"/>
            <w:gridSpan w:val="8"/>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ind w:hanging="258" w:left="258"/>
              <w:jc w:val="both"/>
              <w:rPr>
                <w:rFonts w:eastAsia="標楷體"/>
                <w:color w:val="0000FF"/>
                <w:sz w:val="28"/>
                <w:szCs w:val="32"/>
              </w:rPr>
            </w:pPr>
            <w:r>
              <w:rPr>
                <w:rFonts w:eastAsia="標楷體"/>
                <w:color w:val="0000FF"/>
                <w:sz w:val="28"/>
                <w:szCs w:val="32"/>
              </w:rPr>
            </w:r>
          </w:p>
        </w:tc>
        <w:tc>
          <w:tcPr>
            <w:tcW w:w="569" w:type="dxa"/>
            <w:tcBorders>
              <w:top w:val="single" w:sz="4" w:space="0" w:color="000000"/>
              <w:left w:val="single" w:sz="18" w:space="0" w:color="000000"/>
              <w:bottom w:val="single" w:sz="4" w:space="0" w:color="000000"/>
              <w:right w:val="single" w:sz="4" w:space="0" w:color="000000"/>
            </w:tcBorders>
            <w:vAlign w:val="center"/>
          </w:tcPr>
          <w:p>
            <w:pPr>
              <w:pStyle w:val="Normal"/>
              <w:spacing w:lineRule="atLeast" w:line="0"/>
              <w:jc w:val="center"/>
              <w:rPr>
                <w:rFonts w:eastAsia="標楷體"/>
                <w:sz w:val="28"/>
                <w:szCs w:val="32"/>
              </w:rPr>
            </w:pPr>
            <w:r>
              <w:rPr>
                <w:rFonts w:eastAsia="標楷體" w:ascii="標楷體" w:hAnsi="標楷體"/>
                <w:sz w:val="32"/>
                <w:szCs w:val="32"/>
              </w:rPr>
              <w:t>□</w:t>
            </w:r>
          </w:p>
        </w:tc>
        <w:tc>
          <w:tcPr>
            <w:tcW w:w="438" w:type="dxa"/>
            <w:vMerge w:val="continue"/>
            <w:tcBorders>
              <w:left w:val="single" w:sz="4" w:space="0" w:color="000000"/>
              <w:right w:val="single" w:sz="18" w:space="0" w:color="000000"/>
            </w:tcBorders>
          </w:tcPr>
          <w:p>
            <w:pPr>
              <w:pStyle w:val="Normal"/>
              <w:rPr/>
            </w:pPr>
            <w:r>
              <w:rPr/>
            </w:r>
          </w:p>
        </w:tc>
      </w:tr>
      <w:tr>
        <w:trPr>
          <w:trHeight w:val="454" w:hRule="atLeast"/>
          <w:cantSplit w:val="true"/>
        </w:trPr>
        <w:tc>
          <w:tcPr>
            <w:tcW w:w="656" w:type="dxa"/>
            <w:vMerge w:val="continue"/>
            <w:tcBorders>
              <w:left w:val="single" w:sz="18" w:space="0" w:color="000000"/>
              <w:right w:val="single" w:sz="4" w:space="0" w:color="000000"/>
            </w:tcBorders>
          </w:tcPr>
          <w:p>
            <w:pPr>
              <w:pStyle w:val="Normal"/>
              <w:rPr/>
            </w:pPr>
            <w:r>
              <w:rPr/>
            </w:r>
          </w:p>
        </w:tc>
        <w:tc>
          <w:tcPr>
            <w:tcW w:w="659" w:type="dxa"/>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258"/>
              <w:jc w:val="center"/>
              <w:rPr>
                <w:rFonts w:eastAsia="標楷體"/>
                <w:sz w:val="28"/>
                <w:szCs w:val="32"/>
              </w:rPr>
            </w:pPr>
            <w:r>
              <w:rPr>
                <w:rFonts w:eastAsia="標楷體"/>
                <w:sz w:val="28"/>
                <w:szCs w:val="32"/>
              </w:rPr>
            </w:r>
          </w:p>
        </w:tc>
        <w:tc>
          <w:tcPr>
            <w:tcW w:w="56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ind w:hanging="258" w:left="186" w:right="-72"/>
              <w:jc w:val="center"/>
              <w:rPr>
                <w:rFonts w:eastAsia="標楷體"/>
                <w:sz w:val="28"/>
                <w:szCs w:val="32"/>
              </w:rPr>
            </w:pPr>
            <w:r>
              <w:rPr>
                <w:rFonts w:eastAsia="標楷體"/>
                <w:sz w:val="28"/>
                <w:szCs w:val="32"/>
              </w:rPr>
            </w:r>
          </w:p>
        </w:tc>
        <w:tc>
          <w:tcPr>
            <w:tcW w:w="8222" w:type="dxa"/>
            <w:gridSpan w:val="8"/>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ind w:hanging="258" w:left="258"/>
              <w:jc w:val="both"/>
              <w:rPr>
                <w:rFonts w:eastAsia="標楷體"/>
                <w:color w:val="0000FF"/>
                <w:sz w:val="28"/>
                <w:szCs w:val="32"/>
              </w:rPr>
            </w:pPr>
            <w:r>
              <w:rPr>
                <w:rFonts w:eastAsia="標楷體"/>
                <w:color w:val="0000FF"/>
                <w:sz w:val="28"/>
                <w:szCs w:val="32"/>
              </w:rPr>
              <w:t>(</w:t>
            </w:r>
            <w:r>
              <w:rPr>
                <w:rFonts w:eastAsia="標楷體"/>
                <w:color w:val="0000FF"/>
                <w:sz w:val="28"/>
                <w:szCs w:val="32"/>
              </w:rPr>
              <w:t>自行增列</w:t>
            </w:r>
            <w:r>
              <w:rPr>
                <w:rFonts w:eastAsia="標楷體"/>
                <w:color w:val="0000FF"/>
                <w:sz w:val="28"/>
                <w:szCs w:val="32"/>
              </w:rPr>
              <w:t>)</w:t>
            </w:r>
          </w:p>
        </w:tc>
        <w:tc>
          <w:tcPr>
            <w:tcW w:w="569" w:type="dxa"/>
            <w:tcBorders>
              <w:top w:val="single" w:sz="4" w:space="0" w:color="000000"/>
              <w:left w:val="single" w:sz="18" w:space="0" w:color="000000"/>
              <w:bottom w:val="single" w:sz="18" w:space="0" w:color="000000"/>
              <w:right w:val="single" w:sz="4" w:space="0" w:color="000000"/>
            </w:tcBorders>
            <w:vAlign w:val="center"/>
          </w:tcPr>
          <w:p>
            <w:pPr>
              <w:pStyle w:val="Normal"/>
              <w:spacing w:lineRule="atLeast" w:line="0"/>
              <w:jc w:val="center"/>
              <w:rPr>
                <w:rFonts w:ascii="標楷體" w:hAnsi="標楷體" w:eastAsia="標楷體"/>
                <w:sz w:val="32"/>
                <w:szCs w:val="32"/>
              </w:rPr>
            </w:pPr>
            <w:r>
              <w:rPr>
                <w:rFonts w:eastAsia="標楷體" w:ascii="標楷體" w:hAnsi="標楷體"/>
                <w:sz w:val="32"/>
                <w:szCs w:val="32"/>
              </w:rPr>
              <w:t>□</w:t>
            </w:r>
          </w:p>
        </w:tc>
        <w:tc>
          <w:tcPr>
            <w:tcW w:w="438" w:type="dxa"/>
            <w:vMerge w:val="continue"/>
            <w:tcBorders>
              <w:left w:val="single" w:sz="4" w:space="0" w:color="000000"/>
              <w:bottom w:val="single" w:sz="18" w:space="0" w:color="000000"/>
              <w:right w:val="single" w:sz="18" w:space="0" w:color="000000"/>
            </w:tcBorders>
          </w:tcPr>
          <w:p>
            <w:pPr>
              <w:pStyle w:val="Normal"/>
              <w:rPr/>
            </w:pPr>
            <w:r>
              <w:rPr/>
            </w:r>
          </w:p>
        </w:tc>
      </w:tr>
      <w:tr>
        <w:trPr>
          <w:trHeight w:val="567" w:hRule="atLeast"/>
        </w:trPr>
        <w:tc>
          <w:tcPr>
            <w:tcW w:w="1810" w:type="dxa"/>
            <w:gridSpan w:val="3"/>
            <w:tcBorders>
              <w:top w:val="single" w:sz="18" w:space="0" w:color="000000"/>
              <w:left w:val="single" w:sz="18" w:space="0" w:color="000000"/>
              <w:bottom w:val="single" w:sz="4" w:space="0" w:color="000000"/>
              <w:right w:val="single" w:sz="4" w:space="0" w:color="000000"/>
            </w:tcBorders>
            <w:vAlign w:val="center"/>
          </w:tcPr>
          <w:p>
            <w:pPr>
              <w:pStyle w:val="Normal"/>
              <w:spacing w:lineRule="atLeast" w:line="0"/>
              <w:jc w:val="distribute"/>
              <w:rPr>
                <w:rFonts w:eastAsia="標楷體"/>
                <w:sz w:val="30"/>
                <w:szCs w:val="30"/>
              </w:rPr>
            </w:pPr>
            <w:r>
              <w:rPr>
                <w:rFonts w:eastAsia="標楷體"/>
                <w:sz w:val="30"/>
                <w:szCs w:val="30"/>
              </w:rPr>
              <w:t>申請經費</w:t>
            </w:r>
          </w:p>
        </w:tc>
        <w:tc>
          <w:tcPr>
            <w:tcW w:w="8292" w:type="dxa"/>
            <w:gridSpan w:val="9"/>
            <w:tcBorders>
              <w:top w:val="single" w:sz="18" w:space="0" w:color="000000"/>
              <w:left w:val="single" w:sz="4" w:space="0" w:color="000000"/>
              <w:bottom w:val="single" w:sz="4" w:space="0" w:color="000000"/>
            </w:tcBorders>
            <w:vAlign w:val="center"/>
          </w:tcPr>
          <w:p>
            <w:pPr>
              <w:pStyle w:val="Normal"/>
              <w:spacing w:lineRule="atLeast" w:line="0"/>
              <w:jc w:val="both"/>
              <w:rPr>
                <w:rFonts w:eastAsia="標楷體"/>
                <w:color w:val="0000FF"/>
                <w:sz w:val="28"/>
                <w:szCs w:val="32"/>
              </w:rPr>
            </w:pPr>
            <w:r>
              <w:rPr>
                <w:rFonts w:eastAsia="標楷體"/>
                <w:color w:val="0000FF"/>
                <w:sz w:val="28"/>
                <w:szCs w:val="32"/>
              </w:rPr>
              <w:t>○○○</w:t>
            </w:r>
            <w:r>
              <w:rPr>
                <w:rFonts w:eastAsia="標楷體"/>
                <w:color w:val="0000FF"/>
                <w:sz w:val="28"/>
                <w:szCs w:val="32"/>
              </w:rPr>
              <w:t>,○○○,○○○</w:t>
            </w:r>
            <w:r>
              <w:rPr>
                <w:rFonts w:eastAsia="標楷體"/>
                <w:sz w:val="28"/>
                <w:szCs w:val="32"/>
              </w:rPr>
              <w:t>（含配合款：</w:t>
            </w:r>
            <w:r>
              <w:rPr>
                <w:rFonts w:eastAsia="標楷體"/>
                <w:color w:val="0000FF"/>
                <w:sz w:val="28"/>
                <w:szCs w:val="32"/>
              </w:rPr>
              <w:t>○○○</w:t>
            </w:r>
            <w:r>
              <w:rPr>
                <w:rFonts w:eastAsia="標楷體"/>
                <w:color w:val="0000FF"/>
                <w:sz w:val="28"/>
                <w:szCs w:val="32"/>
              </w:rPr>
              <w:t>,○○○,○○○</w:t>
            </w:r>
            <w:r>
              <w:rPr>
                <w:rFonts w:eastAsia="標楷體"/>
                <w:sz w:val="28"/>
                <w:szCs w:val="32"/>
              </w:rPr>
              <w:t>）</w:t>
            </w:r>
          </w:p>
        </w:tc>
        <w:tc>
          <w:tcPr>
            <w:tcW w:w="1007" w:type="dxa"/>
            <w:gridSpan w:val="2"/>
            <w:tcBorders>
              <w:top w:val="single" w:sz="18" w:space="0" w:color="000000"/>
              <w:right w:val="single" w:sz="18" w:space="0" w:color="000000"/>
            </w:tcBorders>
            <w:vAlign w:val="center"/>
          </w:tcPr>
          <w:p>
            <w:pPr>
              <w:pStyle w:val="Normal"/>
              <w:spacing w:lineRule="atLeast" w:line="0"/>
              <w:jc w:val="center"/>
              <w:rPr>
                <w:rFonts w:eastAsia="標楷體"/>
                <w:sz w:val="28"/>
                <w:szCs w:val="32"/>
              </w:rPr>
            </w:pPr>
            <w:r>
              <w:rPr>
                <w:rFonts w:eastAsia="標楷體"/>
                <w:sz w:val="28"/>
                <w:szCs w:val="32"/>
              </w:rPr>
              <w:t>元</w:t>
            </w:r>
          </w:p>
        </w:tc>
      </w:tr>
      <w:tr>
        <w:trPr>
          <w:trHeight w:val="567" w:hRule="atLeast"/>
        </w:trPr>
        <w:tc>
          <w:tcPr>
            <w:tcW w:w="1810" w:type="dxa"/>
            <w:gridSpan w:val="3"/>
            <w:tcBorders>
              <w:top w:val="single" w:sz="4" w:space="0" w:color="000000"/>
              <w:left w:val="single" w:sz="18" w:space="0" w:color="000000"/>
              <w:bottom w:val="single" w:sz="4" w:space="0" w:color="000000"/>
              <w:right w:val="single" w:sz="4" w:space="0" w:color="000000"/>
            </w:tcBorders>
            <w:vAlign w:val="center"/>
          </w:tcPr>
          <w:p>
            <w:pPr>
              <w:pStyle w:val="Normal"/>
              <w:spacing w:lineRule="atLeast" w:line="0"/>
              <w:jc w:val="distribute"/>
              <w:rPr>
                <w:rFonts w:eastAsia="標楷體"/>
                <w:kern w:val="0"/>
                <w:sz w:val="28"/>
                <w:szCs w:val="32"/>
              </w:rPr>
            </w:pPr>
            <w:r>
              <w:rPr>
                <w:rFonts w:eastAsia="標楷體"/>
                <w:sz w:val="30"/>
                <w:szCs w:val="30"/>
              </w:rPr>
              <w:t>執行期程</w:t>
            </w:r>
          </w:p>
        </w:tc>
        <w:tc>
          <w:tcPr>
            <w:tcW w:w="9299" w:type="dxa"/>
            <w:gridSpan w:val="11"/>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jc w:val="both"/>
              <w:rPr>
                <w:rFonts w:eastAsia="標楷體"/>
                <w:sz w:val="28"/>
                <w:szCs w:val="32"/>
              </w:rPr>
            </w:pPr>
            <w:r>
              <w:rPr>
                <w:rFonts w:eastAsia="標楷體"/>
                <w:sz w:val="28"/>
                <w:szCs w:val="32"/>
              </w:rPr>
              <w:t>114</w:t>
            </w:r>
            <w:r>
              <w:rPr>
                <w:rFonts w:eastAsia="標楷體"/>
                <w:sz w:val="28"/>
                <w:szCs w:val="32"/>
              </w:rPr>
              <w:t>年</w:t>
            </w:r>
            <w:r>
              <w:rPr>
                <w:rFonts w:eastAsia="標楷體"/>
                <w:sz w:val="28"/>
                <w:szCs w:val="32"/>
              </w:rPr>
              <w:t>9</w:t>
            </w:r>
            <w:r>
              <w:rPr>
                <w:rFonts w:eastAsia="標楷體"/>
                <w:sz w:val="28"/>
                <w:szCs w:val="32"/>
              </w:rPr>
              <w:t>月</w:t>
            </w:r>
            <w:r>
              <w:rPr>
                <w:rFonts w:eastAsia="標楷體"/>
                <w:sz w:val="28"/>
                <w:szCs w:val="32"/>
              </w:rPr>
              <w:t>1</w:t>
            </w:r>
            <w:r>
              <w:rPr>
                <w:rFonts w:eastAsia="標楷體"/>
                <w:sz w:val="28"/>
                <w:szCs w:val="32"/>
              </w:rPr>
              <w:t>日至</w:t>
            </w:r>
            <w:r>
              <w:rPr>
                <w:rFonts w:eastAsia="標楷體"/>
                <w:sz w:val="28"/>
                <w:szCs w:val="32"/>
              </w:rPr>
              <w:t>115</w:t>
            </w:r>
            <w:r>
              <w:rPr>
                <w:rFonts w:eastAsia="標楷體"/>
                <w:sz w:val="28"/>
                <w:szCs w:val="32"/>
              </w:rPr>
              <w:t>年</w:t>
            </w:r>
            <w:r>
              <w:rPr>
                <w:rFonts w:eastAsia="標楷體"/>
                <w:sz w:val="28"/>
                <w:szCs w:val="32"/>
              </w:rPr>
              <w:t>12</w:t>
            </w:r>
            <w:r>
              <w:rPr>
                <w:rFonts w:eastAsia="標楷體"/>
                <w:sz w:val="28"/>
                <w:szCs w:val="32"/>
              </w:rPr>
              <w:t>月</w:t>
            </w:r>
            <w:r>
              <w:rPr>
                <w:rFonts w:eastAsia="標楷體"/>
                <w:sz w:val="28"/>
                <w:szCs w:val="32"/>
              </w:rPr>
              <w:t>31</w:t>
            </w:r>
            <w:r>
              <w:rPr>
                <w:rFonts w:eastAsia="標楷體"/>
                <w:sz w:val="28"/>
                <w:szCs w:val="32"/>
              </w:rPr>
              <w:t>日</w:t>
            </w:r>
          </w:p>
        </w:tc>
      </w:tr>
      <w:tr>
        <w:trPr>
          <w:trHeight w:val="567" w:hRule="atLeast"/>
        </w:trPr>
        <w:tc>
          <w:tcPr>
            <w:tcW w:w="1810" w:type="dxa"/>
            <w:gridSpan w:val="3"/>
            <w:tcBorders>
              <w:top w:val="single" w:sz="4" w:space="0" w:color="000000"/>
              <w:left w:val="single" w:sz="18" w:space="0" w:color="000000"/>
              <w:bottom w:val="single" w:sz="4" w:space="0" w:color="000000"/>
              <w:right w:val="single" w:sz="4" w:space="0" w:color="000000"/>
            </w:tcBorders>
            <w:vAlign w:val="center"/>
          </w:tcPr>
          <w:p>
            <w:pPr>
              <w:pStyle w:val="Normal"/>
              <w:spacing w:lineRule="atLeast" w:line="0"/>
              <w:jc w:val="center"/>
              <w:rPr>
                <w:rFonts w:eastAsia="標楷體"/>
                <w:sz w:val="28"/>
                <w:szCs w:val="32"/>
              </w:rPr>
            </w:pPr>
            <w:r>
              <w:rPr>
                <w:rFonts w:eastAsia="標楷體"/>
                <w:spacing w:val="25"/>
                <w:kern w:val="0"/>
                <w:sz w:val="28"/>
                <w:szCs w:val="32"/>
              </w:rPr>
              <w:t>計畫主持</w:t>
            </w:r>
            <w:r>
              <w:rPr>
                <w:rFonts w:eastAsia="標楷體"/>
                <w:kern w:val="0"/>
                <w:sz w:val="28"/>
                <w:szCs w:val="32"/>
              </w:rPr>
              <w:t>人</w:t>
            </w:r>
          </w:p>
        </w:tc>
        <w:tc>
          <w:tcPr>
            <w:tcW w:w="374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both"/>
              <w:rPr>
                <w:rFonts w:eastAsia="標楷體"/>
                <w:szCs w:val="32"/>
              </w:rPr>
            </w:pPr>
            <w:r>
              <w:rPr>
                <w:rFonts w:eastAsia="標楷體"/>
                <w:color w:val="0000FF"/>
                <w:sz w:val="28"/>
                <w:szCs w:val="32"/>
              </w:rPr>
              <w:t>○○○</w:t>
            </w:r>
            <w:r>
              <w:rPr>
                <w:rFonts w:eastAsia="標楷體"/>
                <w:color w:val="0000FF"/>
                <w:sz w:val="28"/>
                <w:szCs w:val="32"/>
              </w:rPr>
              <w:t>(</w:t>
            </w:r>
            <w:r>
              <w:rPr>
                <w:rFonts w:eastAsia="標楷體"/>
                <w:color w:val="0000FF"/>
                <w:sz w:val="28"/>
                <w:szCs w:val="32"/>
              </w:rPr>
              <w:t>職稱</w:t>
            </w:r>
            <w:r>
              <w:rPr>
                <w:rFonts w:eastAsia="標楷體"/>
                <w:color w:val="0000FF"/>
                <w:sz w:val="28"/>
                <w:szCs w:val="32"/>
              </w:rPr>
              <w:t>)</w:t>
            </w:r>
          </w:p>
        </w:tc>
        <w:tc>
          <w:tcPr>
            <w:tcW w:w="181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center"/>
              <w:rPr>
                <w:rFonts w:eastAsia="標楷體"/>
                <w:sz w:val="28"/>
                <w:szCs w:val="32"/>
              </w:rPr>
            </w:pPr>
            <w:r>
              <w:rPr>
                <w:rFonts w:eastAsia="標楷體"/>
                <w:spacing w:val="190"/>
                <w:kern w:val="0"/>
                <w:sz w:val="28"/>
                <w:szCs w:val="32"/>
              </w:rPr>
              <w:t>聯絡</w:t>
            </w:r>
            <w:r>
              <w:rPr>
                <w:rFonts w:eastAsia="標楷體"/>
                <w:kern w:val="0"/>
                <w:sz w:val="28"/>
                <w:szCs w:val="32"/>
              </w:rPr>
              <w:t>人</w:t>
            </w:r>
          </w:p>
        </w:tc>
        <w:tc>
          <w:tcPr>
            <w:tcW w:w="3745" w:type="dxa"/>
            <w:gridSpan w:val="6"/>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jc w:val="both"/>
              <w:rPr>
                <w:rFonts w:eastAsia="標楷體"/>
                <w:szCs w:val="32"/>
              </w:rPr>
            </w:pPr>
            <w:r>
              <w:rPr>
                <w:rFonts w:eastAsia="標楷體"/>
                <w:color w:val="0000FF"/>
                <w:sz w:val="28"/>
                <w:szCs w:val="32"/>
              </w:rPr>
              <w:t>○○○</w:t>
            </w:r>
            <w:r>
              <w:rPr>
                <w:rFonts w:eastAsia="標楷體"/>
                <w:color w:val="0000FF"/>
                <w:sz w:val="28"/>
                <w:szCs w:val="32"/>
              </w:rPr>
              <w:t>(</w:t>
            </w:r>
            <w:r>
              <w:rPr>
                <w:rFonts w:eastAsia="標楷體"/>
                <w:color w:val="0000FF"/>
                <w:sz w:val="28"/>
                <w:szCs w:val="32"/>
              </w:rPr>
              <w:t>職稱</w:t>
            </w:r>
            <w:r>
              <w:rPr>
                <w:rFonts w:eastAsia="標楷體"/>
                <w:color w:val="0000FF"/>
                <w:sz w:val="28"/>
                <w:szCs w:val="32"/>
              </w:rPr>
              <w:t>)</w:t>
            </w:r>
          </w:p>
        </w:tc>
      </w:tr>
      <w:tr>
        <w:trPr>
          <w:trHeight w:val="567" w:hRule="atLeast"/>
        </w:trPr>
        <w:tc>
          <w:tcPr>
            <w:tcW w:w="1810" w:type="dxa"/>
            <w:gridSpan w:val="3"/>
            <w:tcBorders>
              <w:top w:val="single" w:sz="4" w:space="0" w:color="000000"/>
              <w:left w:val="single" w:sz="18" w:space="0" w:color="000000"/>
              <w:bottom w:val="single" w:sz="4" w:space="0" w:color="000000"/>
              <w:right w:val="single" w:sz="4" w:space="0" w:color="000000"/>
            </w:tcBorders>
            <w:vAlign w:val="center"/>
          </w:tcPr>
          <w:p>
            <w:pPr>
              <w:pStyle w:val="Normal"/>
              <w:spacing w:lineRule="atLeast" w:line="0"/>
              <w:jc w:val="center"/>
              <w:rPr>
                <w:rFonts w:eastAsia="標楷體"/>
                <w:spacing w:val="11"/>
                <w:kern w:val="0"/>
                <w:sz w:val="28"/>
                <w:szCs w:val="32"/>
              </w:rPr>
            </w:pPr>
            <w:r>
              <w:rPr>
                <w:rFonts w:eastAsia="標楷體"/>
                <w:spacing w:val="520"/>
                <w:kern w:val="0"/>
                <w:sz w:val="28"/>
                <w:szCs w:val="32"/>
              </w:rPr>
              <w:t>單</w:t>
            </w:r>
            <w:r>
              <w:rPr>
                <w:rFonts w:eastAsia="標楷體"/>
                <w:kern w:val="0"/>
                <w:sz w:val="28"/>
                <w:szCs w:val="32"/>
              </w:rPr>
              <w:t>位</w:t>
            </w:r>
          </w:p>
        </w:tc>
        <w:tc>
          <w:tcPr>
            <w:tcW w:w="374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both"/>
              <w:rPr>
                <w:rFonts w:eastAsia="標楷體"/>
                <w:szCs w:val="32"/>
              </w:rPr>
            </w:pPr>
            <w:r>
              <w:rPr>
                <w:rFonts w:eastAsia="標楷體"/>
                <w:color w:val="0000FF"/>
                <w:sz w:val="28"/>
                <w:szCs w:val="32"/>
              </w:rPr>
              <w:t>機構全名</w:t>
            </w:r>
          </w:p>
        </w:tc>
        <w:tc>
          <w:tcPr>
            <w:tcW w:w="181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center"/>
              <w:rPr>
                <w:rFonts w:eastAsia="標楷體"/>
                <w:sz w:val="28"/>
                <w:szCs w:val="32"/>
              </w:rPr>
            </w:pPr>
            <w:r>
              <w:rPr>
                <w:rFonts w:eastAsia="標楷體"/>
                <w:spacing w:val="520"/>
                <w:kern w:val="0"/>
                <w:sz w:val="28"/>
                <w:szCs w:val="32"/>
              </w:rPr>
              <w:t>單</w:t>
            </w:r>
            <w:r>
              <w:rPr>
                <w:rFonts w:eastAsia="標楷體"/>
                <w:kern w:val="0"/>
                <w:sz w:val="28"/>
                <w:szCs w:val="32"/>
              </w:rPr>
              <w:t>位</w:t>
            </w:r>
          </w:p>
        </w:tc>
        <w:tc>
          <w:tcPr>
            <w:tcW w:w="3745" w:type="dxa"/>
            <w:gridSpan w:val="6"/>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jc w:val="both"/>
              <w:rPr>
                <w:rFonts w:eastAsia="標楷體"/>
                <w:szCs w:val="32"/>
              </w:rPr>
            </w:pPr>
            <w:r>
              <w:rPr>
                <w:rFonts w:eastAsia="標楷體"/>
                <w:color w:val="0000FF"/>
                <w:sz w:val="28"/>
                <w:szCs w:val="32"/>
              </w:rPr>
              <w:t>機構全名</w:t>
            </w:r>
          </w:p>
        </w:tc>
      </w:tr>
      <w:tr>
        <w:trPr>
          <w:trHeight w:val="567" w:hRule="atLeast"/>
        </w:trPr>
        <w:tc>
          <w:tcPr>
            <w:tcW w:w="1810" w:type="dxa"/>
            <w:gridSpan w:val="3"/>
            <w:tcBorders>
              <w:top w:val="single" w:sz="4" w:space="0" w:color="000000"/>
              <w:left w:val="single" w:sz="18" w:space="0" w:color="000000"/>
              <w:bottom w:val="single" w:sz="4" w:space="0" w:color="000000"/>
              <w:right w:val="single" w:sz="4" w:space="0" w:color="000000"/>
            </w:tcBorders>
            <w:vAlign w:val="center"/>
          </w:tcPr>
          <w:p>
            <w:pPr>
              <w:pStyle w:val="Normal"/>
              <w:spacing w:lineRule="atLeast" w:line="0"/>
              <w:jc w:val="center"/>
              <w:rPr>
                <w:rFonts w:eastAsia="標楷體"/>
                <w:spacing w:val="11"/>
                <w:kern w:val="0"/>
                <w:sz w:val="28"/>
                <w:szCs w:val="32"/>
              </w:rPr>
            </w:pPr>
            <w:r>
              <w:rPr>
                <w:rFonts w:eastAsia="標楷體"/>
                <w:spacing w:val="520"/>
                <w:kern w:val="0"/>
                <w:sz w:val="28"/>
                <w:szCs w:val="32"/>
              </w:rPr>
              <w:t>電</w:t>
            </w:r>
            <w:r>
              <w:rPr>
                <w:rFonts w:eastAsia="標楷體"/>
                <w:kern w:val="0"/>
                <w:sz w:val="28"/>
                <w:szCs w:val="32"/>
              </w:rPr>
              <w:t>話</w:t>
            </w:r>
          </w:p>
        </w:tc>
        <w:tc>
          <w:tcPr>
            <w:tcW w:w="374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both"/>
              <w:rPr>
                <w:rFonts w:eastAsia="標楷體"/>
                <w:color w:val="0000FF"/>
                <w:szCs w:val="32"/>
              </w:rPr>
            </w:pPr>
            <w:r>
              <w:rPr>
                <w:rFonts w:eastAsia="標楷體"/>
                <w:color w:val="0000FF"/>
                <w:szCs w:val="32"/>
              </w:rPr>
              <w:t>(0</w:t>
            </w:r>
            <w:r>
              <w:rPr>
                <w:rFonts w:eastAsia="標楷體"/>
                <w:color w:val="0000FF"/>
                <w:sz w:val="28"/>
                <w:szCs w:val="32"/>
              </w:rPr>
              <w:t>○</w:t>
            </w:r>
            <w:r>
              <w:rPr>
                <w:rFonts w:eastAsia="標楷體"/>
                <w:color w:val="0000FF"/>
                <w:szCs w:val="32"/>
              </w:rPr>
              <w:t>)</w:t>
            </w:r>
            <w:r>
              <w:rPr>
                <w:rFonts w:eastAsia="標楷體"/>
                <w:color w:val="0000FF"/>
                <w:sz w:val="28"/>
                <w:szCs w:val="32"/>
              </w:rPr>
              <w:t>○○○○</w:t>
            </w:r>
            <w:r>
              <w:rPr>
                <w:rFonts w:eastAsia="標楷體"/>
                <w:color w:val="0000FF"/>
                <w:szCs w:val="32"/>
              </w:rPr>
              <w:t>-</w:t>
            </w:r>
            <w:r>
              <w:rPr>
                <w:rFonts w:eastAsia="標楷體"/>
                <w:color w:val="0000FF"/>
                <w:sz w:val="28"/>
                <w:szCs w:val="32"/>
              </w:rPr>
              <w:t>○○○○</w:t>
            </w:r>
          </w:p>
        </w:tc>
        <w:tc>
          <w:tcPr>
            <w:tcW w:w="181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center"/>
              <w:rPr>
                <w:rFonts w:eastAsia="標楷體"/>
                <w:sz w:val="28"/>
                <w:szCs w:val="32"/>
              </w:rPr>
            </w:pPr>
            <w:r>
              <w:rPr>
                <w:rFonts w:eastAsia="標楷體"/>
                <w:spacing w:val="520"/>
                <w:kern w:val="0"/>
                <w:sz w:val="28"/>
                <w:szCs w:val="32"/>
              </w:rPr>
              <w:t>電</w:t>
            </w:r>
            <w:r>
              <w:rPr>
                <w:rFonts w:eastAsia="標楷體"/>
                <w:kern w:val="0"/>
                <w:sz w:val="28"/>
                <w:szCs w:val="32"/>
              </w:rPr>
              <w:t>話</w:t>
            </w:r>
          </w:p>
        </w:tc>
        <w:tc>
          <w:tcPr>
            <w:tcW w:w="3745" w:type="dxa"/>
            <w:gridSpan w:val="6"/>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jc w:val="both"/>
              <w:rPr>
                <w:rFonts w:eastAsia="標楷體"/>
                <w:szCs w:val="32"/>
              </w:rPr>
            </w:pPr>
            <w:r>
              <w:rPr>
                <w:rFonts w:eastAsia="標楷體"/>
                <w:color w:val="0000FF"/>
                <w:szCs w:val="32"/>
              </w:rPr>
              <w:t>(0</w:t>
            </w:r>
            <w:r>
              <w:rPr>
                <w:rFonts w:eastAsia="標楷體"/>
                <w:color w:val="0000FF"/>
                <w:sz w:val="28"/>
                <w:szCs w:val="32"/>
              </w:rPr>
              <w:t>○</w:t>
            </w:r>
            <w:r>
              <w:rPr>
                <w:rFonts w:eastAsia="標楷體"/>
                <w:color w:val="0000FF"/>
                <w:szCs w:val="32"/>
              </w:rPr>
              <w:t>)</w:t>
            </w:r>
            <w:r>
              <w:rPr>
                <w:rFonts w:eastAsia="標楷體"/>
                <w:color w:val="0000FF"/>
                <w:sz w:val="28"/>
                <w:szCs w:val="32"/>
              </w:rPr>
              <w:t>○○○○</w:t>
            </w:r>
            <w:r>
              <w:rPr>
                <w:rFonts w:eastAsia="標楷體"/>
                <w:color w:val="0000FF"/>
                <w:szCs w:val="32"/>
              </w:rPr>
              <w:t>-</w:t>
            </w:r>
            <w:r>
              <w:rPr>
                <w:rFonts w:eastAsia="標楷體"/>
                <w:color w:val="0000FF"/>
                <w:sz w:val="28"/>
                <w:szCs w:val="32"/>
              </w:rPr>
              <w:t>○○○○</w:t>
            </w:r>
          </w:p>
        </w:tc>
      </w:tr>
      <w:tr>
        <w:trPr>
          <w:trHeight w:val="567" w:hRule="atLeast"/>
        </w:trPr>
        <w:tc>
          <w:tcPr>
            <w:tcW w:w="1810" w:type="dxa"/>
            <w:gridSpan w:val="3"/>
            <w:tcBorders>
              <w:top w:val="single" w:sz="4" w:space="0" w:color="000000"/>
              <w:left w:val="single" w:sz="18" w:space="0" w:color="000000"/>
              <w:bottom w:val="single" w:sz="4" w:space="0" w:color="000000"/>
              <w:right w:val="single" w:sz="4" w:space="0" w:color="000000"/>
            </w:tcBorders>
            <w:vAlign w:val="center"/>
          </w:tcPr>
          <w:p>
            <w:pPr>
              <w:pStyle w:val="Normal"/>
              <w:spacing w:lineRule="atLeast" w:line="0"/>
              <w:jc w:val="center"/>
              <w:rPr>
                <w:rFonts w:eastAsia="標楷體"/>
                <w:sz w:val="28"/>
                <w:szCs w:val="32"/>
              </w:rPr>
            </w:pPr>
            <w:r>
              <w:rPr>
                <w:rFonts w:eastAsia="標楷體"/>
                <w:spacing w:val="520"/>
                <w:kern w:val="0"/>
                <w:sz w:val="28"/>
                <w:szCs w:val="32"/>
              </w:rPr>
              <w:t>傳</w:t>
            </w:r>
            <w:r>
              <w:rPr>
                <w:rFonts w:eastAsia="標楷體"/>
                <w:kern w:val="0"/>
                <w:sz w:val="28"/>
                <w:szCs w:val="32"/>
              </w:rPr>
              <w:t>真</w:t>
            </w:r>
          </w:p>
        </w:tc>
        <w:tc>
          <w:tcPr>
            <w:tcW w:w="3741"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both"/>
              <w:rPr>
                <w:rFonts w:eastAsia="標楷體"/>
                <w:szCs w:val="32"/>
              </w:rPr>
            </w:pPr>
            <w:r>
              <w:rPr>
                <w:rFonts w:eastAsia="標楷體"/>
                <w:szCs w:val="32"/>
              </w:rPr>
            </w:r>
          </w:p>
        </w:tc>
        <w:tc>
          <w:tcPr>
            <w:tcW w:w="1813"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tLeast" w:line="0"/>
              <w:jc w:val="center"/>
              <w:rPr>
                <w:rFonts w:eastAsia="標楷體"/>
                <w:sz w:val="28"/>
                <w:szCs w:val="32"/>
              </w:rPr>
            </w:pPr>
            <w:r>
              <w:rPr>
                <w:rFonts w:eastAsia="標楷體"/>
                <w:spacing w:val="520"/>
                <w:kern w:val="0"/>
                <w:sz w:val="28"/>
                <w:szCs w:val="32"/>
              </w:rPr>
              <w:t>傳</w:t>
            </w:r>
            <w:r>
              <w:rPr>
                <w:rFonts w:eastAsia="標楷體"/>
                <w:kern w:val="0"/>
                <w:sz w:val="28"/>
                <w:szCs w:val="32"/>
              </w:rPr>
              <w:t>真</w:t>
            </w:r>
          </w:p>
        </w:tc>
        <w:tc>
          <w:tcPr>
            <w:tcW w:w="3745" w:type="dxa"/>
            <w:gridSpan w:val="6"/>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jc w:val="both"/>
              <w:rPr>
                <w:rFonts w:eastAsia="標楷體"/>
                <w:szCs w:val="32"/>
              </w:rPr>
            </w:pPr>
            <w:r>
              <w:rPr>
                <w:rFonts w:eastAsia="標楷體"/>
                <w:szCs w:val="32"/>
              </w:rPr>
            </w:r>
          </w:p>
        </w:tc>
      </w:tr>
      <w:tr>
        <w:trPr>
          <w:trHeight w:val="567" w:hRule="atLeast"/>
        </w:trPr>
        <w:tc>
          <w:tcPr>
            <w:tcW w:w="1810" w:type="dxa"/>
            <w:gridSpan w:val="3"/>
            <w:tcBorders>
              <w:top w:val="single" w:sz="4" w:space="0" w:color="000000"/>
              <w:left w:val="single" w:sz="18" w:space="0" w:color="000000"/>
              <w:bottom w:val="single" w:sz="18" w:space="0" w:color="000000"/>
              <w:right w:val="single" w:sz="4" w:space="0" w:color="000000"/>
            </w:tcBorders>
            <w:vAlign w:val="center"/>
          </w:tcPr>
          <w:p>
            <w:pPr>
              <w:pStyle w:val="Normal"/>
              <w:spacing w:lineRule="atLeast" w:line="0"/>
              <w:jc w:val="center"/>
              <w:rPr>
                <w:rFonts w:eastAsia="標楷體"/>
                <w:sz w:val="28"/>
                <w:szCs w:val="32"/>
              </w:rPr>
            </w:pPr>
            <w:r>
              <w:rPr>
                <w:rFonts w:eastAsia="標楷體"/>
                <w:spacing w:val="80"/>
                <w:kern w:val="0"/>
                <w:sz w:val="28"/>
                <w:szCs w:val="32"/>
              </w:rPr>
              <w:t>電子郵</w:t>
            </w:r>
            <w:r>
              <w:rPr>
                <w:rFonts w:eastAsia="標楷體"/>
                <w:kern w:val="0"/>
                <w:sz w:val="28"/>
                <w:szCs w:val="32"/>
              </w:rPr>
              <w:t>件</w:t>
            </w:r>
          </w:p>
        </w:tc>
        <w:tc>
          <w:tcPr>
            <w:tcW w:w="3741" w:type="dxa"/>
            <w:gridSpan w:val="2"/>
            <w:tcBorders>
              <w:top w:val="single" w:sz="4" w:space="0" w:color="000000"/>
              <w:left w:val="single" w:sz="4" w:space="0" w:color="000000"/>
              <w:bottom w:val="single" w:sz="18" w:space="0" w:color="000000"/>
              <w:right w:val="single" w:sz="4" w:space="0" w:color="000000"/>
            </w:tcBorders>
            <w:vAlign w:val="center"/>
          </w:tcPr>
          <w:p>
            <w:pPr>
              <w:pStyle w:val="Normal"/>
              <w:spacing w:lineRule="atLeast" w:line="0"/>
              <w:rPr>
                <w:rFonts w:eastAsia="標楷體"/>
                <w:color w:val="FF0000"/>
                <w:szCs w:val="32"/>
              </w:rPr>
            </w:pPr>
            <w:r>
              <w:rPr>
                <w:rFonts w:eastAsia="標楷體"/>
                <w:color w:val="0000FF"/>
                <w:sz w:val="28"/>
                <w:szCs w:val="32"/>
              </w:rPr>
              <w:t>○○○○</w:t>
            </w:r>
            <w:r>
              <w:rPr>
                <w:rFonts w:eastAsia="標楷體"/>
                <w:color w:val="0000FF"/>
                <w:sz w:val="28"/>
                <w:szCs w:val="32"/>
              </w:rPr>
              <w:t>＠○○○○○○○</w:t>
            </w:r>
          </w:p>
        </w:tc>
        <w:tc>
          <w:tcPr>
            <w:tcW w:w="1813" w:type="dxa"/>
            <w:gridSpan w:val="3"/>
            <w:tcBorders>
              <w:top w:val="single" w:sz="4" w:space="0" w:color="000000"/>
              <w:left w:val="single" w:sz="4" w:space="0" w:color="000000"/>
              <w:bottom w:val="single" w:sz="18" w:space="0" w:color="000000"/>
              <w:right w:val="single" w:sz="4" w:space="0" w:color="000000"/>
            </w:tcBorders>
            <w:vAlign w:val="center"/>
          </w:tcPr>
          <w:p>
            <w:pPr>
              <w:pStyle w:val="Normal"/>
              <w:spacing w:lineRule="atLeast" w:line="0"/>
              <w:jc w:val="center"/>
              <w:rPr>
                <w:rFonts w:eastAsia="標楷體"/>
                <w:sz w:val="28"/>
                <w:szCs w:val="32"/>
              </w:rPr>
            </w:pPr>
            <w:r>
              <w:rPr>
                <w:rFonts w:eastAsia="標楷體"/>
                <w:spacing w:val="80"/>
                <w:kern w:val="0"/>
                <w:sz w:val="28"/>
                <w:szCs w:val="32"/>
              </w:rPr>
              <w:t>電子郵</w:t>
            </w:r>
            <w:r>
              <w:rPr>
                <w:rFonts w:eastAsia="標楷體"/>
                <w:kern w:val="0"/>
                <w:sz w:val="28"/>
                <w:szCs w:val="32"/>
              </w:rPr>
              <w:t>件</w:t>
            </w:r>
          </w:p>
        </w:tc>
        <w:tc>
          <w:tcPr>
            <w:tcW w:w="3745" w:type="dxa"/>
            <w:gridSpan w:val="6"/>
            <w:tcBorders>
              <w:top w:val="single" w:sz="4" w:space="0" w:color="000000"/>
              <w:left w:val="single" w:sz="4" w:space="0" w:color="000000"/>
              <w:bottom w:val="single" w:sz="4" w:space="0" w:color="000000"/>
              <w:right w:val="single" w:sz="18" w:space="0" w:color="000000"/>
            </w:tcBorders>
            <w:vAlign w:val="center"/>
          </w:tcPr>
          <w:p>
            <w:pPr>
              <w:pStyle w:val="Normal"/>
              <w:spacing w:lineRule="atLeast" w:line="0"/>
              <w:rPr>
                <w:rFonts w:eastAsia="標楷體"/>
                <w:szCs w:val="32"/>
              </w:rPr>
            </w:pPr>
            <w:r>
              <w:rPr>
                <w:rFonts w:eastAsia="標楷體"/>
                <w:color w:val="0000FF"/>
                <w:sz w:val="28"/>
                <w:szCs w:val="32"/>
              </w:rPr>
              <w:t>○○○○</w:t>
            </w:r>
            <w:r>
              <w:rPr>
                <w:rFonts w:eastAsia="標楷體"/>
                <w:color w:val="0000FF"/>
                <w:sz w:val="28"/>
                <w:szCs w:val="32"/>
              </w:rPr>
              <w:t>＠○○○○○○○</w:t>
            </w:r>
          </w:p>
        </w:tc>
      </w:tr>
      <w:tr>
        <w:trPr>
          <w:trHeight w:val="681" w:hRule="atLeast"/>
        </w:trPr>
        <w:tc>
          <w:tcPr>
            <w:tcW w:w="11109" w:type="dxa"/>
            <w:gridSpan w:val="14"/>
            <w:tcBorders>
              <w:top w:val="single" w:sz="18" w:space="0" w:color="000000"/>
            </w:tcBorders>
            <w:vAlign w:val="center"/>
          </w:tcPr>
          <w:p>
            <w:pPr>
              <w:pStyle w:val="Normal"/>
              <w:spacing w:lineRule="atLeast" w:line="400"/>
              <w:ind w:left="2"/>
              <w:jc w:val="center"/>
              <w:rPr>
                <w:rFonts w:eastAsia="標楷體"/>
                <w:b/>
                <w:sz w:val="32"/>
                <w:szCs w:val="28"/>
              </w:rPr>
            </w:pPr>
            <w:r>
              <w:rPr>
                <w:rFonts w:eastAsia="標楷體"/>
                <w:b/>
                <w:spacing w:val="133"/>
                <w:kern w:val="0"/>
                <w:sz w:val="36"/>
              </w:rPr>
              <w:t>中華民</w:t>
            </w:r>
            <w:r>
              <w:rPr>
                <w:rFonts w:eastAsia="標楷體"/>
                <w:b/>
                <w:kern w:val="0"/>
                <w:sz w:val="36"/>
              </w:rPr>
              <w:t>國</w:t>
            </w:r>
            <w:r>
              <w:rPr>
                <w:rFonts w:eastAsia="標楷體"/>
                <w:b/>
                <w:sz w:val="36"/>
              </w:rPr>
              <w:t xml:space="preserve">       </w:t>
            </w:r>
            <w:r>
              <w:rPr>
                <w:rFonts w:eastAsia="標楷體"/>
                <w:b/>
                <w:sz w:val="36"/>
              </w:rPr>
              <w:t>114</w:t>
            </w:r>
            <w:r>
              <w:rPr>
                <w:rFonts w:eastAsia="標楷體"/>
                <w:b/>
                <w:bCs/>
                <w:sz w:val="36"/>
              </w:rPr>
              <w:t xml:space="preserve">  </w:t>
            </w:r>
            <w:r>
              <w:rPr>
                <w:rFonts w:eastAsia="標楷體"/>
                <w:b/>
                <w:sz w:val="36"/>
              </w:rPr>
              <w:t>年</w:t>
            </w:r>
            <w:r>
              <w:rPr>
                <w:rFonts w:eastAsia="標楷體"/>
                <w:b/>
                <w:bCs/>
                <w:sz w:val="36"/>
              </w:rPr>
              <w:t xml:space="preserve">   </w:t>
            </w:r>
            <w:r>
              <w:rPr>
                <w:rFonts w:eastAsia="標楷體"/>
                <w:b/>
                <w:bCs/>
                <w:sz w:val="36"/>
              </w:rPr>
              <w:t xml:space="preserve">9  </w:t>
            </w:r>
            <w:r>
              <w:rPr>
                <w:rFonts w:eastAsia="標楷體"/>
                <w:b/>
                <w:sz w:val="36"/>
              </w:rPr>
              <w:t>月</w:t>
            </w:r>
            <w:r>
              <w:rPr>
                <w:rFonts w:eastAsia="標楷體"/>
                <w:b/>
                <w:bCs/>
                <w:sz w:val="36"/>
              </w:rPr>
              <w:t xml:space="preserve">      </w:t>
            </w:r>
            <w:r>
              <w:rPr>
                <w:rFonts w:eastAsia="標楷體"/>
                <w:b/>
                <w:sz w:val="36"/>
                <w:szCs w:val="28"/>
              </w:rPr>
              <w:t>日</w:t>
            </w:r>
            <w:bookmarkStart w:id="2" w:name="_Hlk184135392"/>
            <w:bookmarkEnd w:id="2"/>
          </w:p>
        </w:tc>
      </w:tr>
    </w:tbl>
    <w:p>
      <w:pPr>
        <w:pStyle w:val="Normal"/>
        <w:spacing w:lineRule="atLeast" w:line="0" w:before="0" w:after="0"/>
        <w:jc w:val="center"/>
        <w:rPr>
          <w:rFonts w:eastAsia="標楷體"/>
          <w:b/>
          <w:color w:val="000000"/>
          <w:sz w:val="44"/>
          <w:szCs w:val="44"/>
        </w:rPr>
      </w:pPr>
      <w:r>
        <w:br w:type="page"/>
      </w:r>
      <w:r>
        <w:rPr>
          <w:rFonts w:eastAsia="標楷體"/>
          <w:b/>
          <w:color w:val="000000"/>
          <w:spacing w:val="599"/>
          <w:kern w:val="0"/>
          <w:sz w:val="40"/>
          <w:szCs w:val="44"/>
        </w:rPr>
        <w:t>目</w:t>
      </w:r>
      <w:r>
        <w:rPr>
          <w:rFonts w:eastAsia="標楷體"/>
          <w:b/>
          <w:color w:val="000000"/>
          <w:kern w:val="0"/>
          <w:sz w:val="40"/>
          <w:szCs w:val="44"/>
        </w:rPr>
        <w:t>錄</w:t>
      </w:r>
    </w:p>
    <w:p>
      <w:pPr>
        <w:pStyle w:val="Normal"/>
        <w:snapToGrid w:val="false"/>
        <w:spacing w:lineRule="exact" w:line="400"/>
        <w:rPr>
          <w:rFonts w:eastAsia="標楷體"/>
          <w:sz w:val="28"/>
          <w:szCs w:val="28"/>
        </w:rPr>
      </w:pPr>
      <w:r>
        <w:rPr>
          <w:rFonts w:eastAsia="標楷體"/>
          <w:sz w:val="28"/>
          <w:szCs w:val="28"/>
        </w:rPr>
      </w:r>
    </w:p>
    <w:sdt>
      <w:sdtPr>
        <w:docPartObj>
          <w:docPartGallery w:val="Table of Contents"/>
          <w:docPartUnique w:val="true"/>
        </w:docPartObj>
      </w:sdtPr>
      <w:sdtContent>
        <w:p>
          <w:pPr>
            <w:pStyle w:val="TOC1"/>
            <w:rPr>
              <w:rFonts w:ascii="Calibri" w:hAnsi="Calibri" w:eastAsia="新細明體"/>
              <w:kern w:val="2"/>
              <w:sz w:val="24"/>
            </w:rPr>
          </w:pPr>
          <w:r>
            <w:fldChar w:fldCharType="begin"/>
          </w:r>
          <w:r>
            <w:rPr>
              <w:rStyle w:val="IndexLink"/>
              <w:vanish w:val="false"/>
            </w:rPr>
            <w:instrText xml:space="preserve"> TOC \o "1-3" \h</w:instrText>
          </w:r>
          <w:r>
            <w:rPr>
              <w:rStyle w:val="IndexLink"/>
              <w:vanish w:val="false"/>
            </w:rPr>
            <w:fldChar w:fldCharType="separate"/>
          </w:r>
          <w:hyperlink w:anchor="_Toc207977397">
            <w:r>
              <w:rPr>
                <w:rStyle w:val="IndexLink"/>
                <w:vanish w:val="false"/>
              </w:rPr>
              <w:t>壹、申請單位自我檢核項目表</w:t>
            </w:r>
            <w:r>
              <w:rPr>
                <w:webHidden/>
              </w:rPr>
              <w:fldChar w:fldCharType="begin"/>
            </w:r>
            <w:r>
              <w:rPr>
                <w:webHidden/>
              </w:rPr>
              <w:instrText xml:space="preserve">PAGEREF _Toc207977397 \h</w:instrText>
            </w:r>
            <w:r>
              <w:rPr>
                <w:webHidden/>
              </w:rPr>
              <w:fldChar w:fldCharType="separate"/>
            </w:r>
            <w:r>
              <w:rPr>
                <w:rStyle w:val="IndexLink"/>
                <w:vanish w:val="false"/>
              </w:rPr>
              <w:tab/>
              <w:t>1</w:t>
            </w:r>
            <w:r>
              <w:rPr>
                <w:webHidden/>
              </w:rPr>
              <w:fldChar w:fldCharType="end"/>
            </w:r>
          </w:hyperlink>
        </w:p>
        <w:p>
          <w:pPr>
            <w:pStyle w:val="TOC1"/>
            <w:rPr>
              <w:rFonts w:ascii="Calibri" w:hAnsi="Calibri" w:eastAsia="新細明體"/>
              <w:kern w:val="2"/>
              <w:sz w:val="24"/>
            </w:rPr>
          </w:pPr>
          <w:hyperlink w:anchor="_Toc207977398">
            <w:r>
              <w:rPr>
                <w:rStyle w:val="IndexLink"/>
                <w:vanish w:val="false"/>
              </w:rPr>
              <w:t>貳、計畫概要</w:t>
            </w:r>
            <w:r>
              <w:rPr>
                <w:webHidden/>
              </w:rPr>
              <w:fldChar w:fldCharType="begin"/>
            </w:r>
            <w:r>
              <w:rPr>
                <w:webHidden/>
              </w:rPr>
              <w:instrText xml:space="preserve">PAGEREF _Toc207977398 \h</w:instrText>
            </w:r>
            <w:r>
              <w:rPr>
                <w:webHidden/>
              </w:rPr>
              <w:fldChar w:fldCharType="separate"/>
            </w:r>
            <w:r>
              <w:rPr>
                <w:rStyle w:val="IndexLink"/>
                <w:vanish w:val="false"/>
              </w:rPr>
              <w:tab/>
              <w:t>2</w:t>
            </w:r>
            <w:r>
              <w:rPr>
                <w:webHidden/>
              </w:rPr>
              <w:fldChar w:fldCharType="end"/>
            </w:r>
          </w:hyperlink>
        </w:p>
        <w:p>
          <w:pPr>
            <w:pStyle w:val="TOC1"/>
            <w:rPr>
              <w:rFonts w:ascii="Calibri" w:hAnsi="Calibri" w:eastAsia="新細明體"/>
              <w:kern w:val="2"/>
              <w:sz w:val="24"/>
            </w:rPr>
          </w:pPr>
          <w:hyperlink w:anchor="_Toc207977399">
            <w:r>
              <w:rPr>
                <w:rStyle w:val="IndexLink"/>
                <w:vanish w:val="false"/>
              </w:rPr>
              <w:t>參、申請單位簡介</w:t>
            </w:r>
            <w:r>
              <w:rPr>
                <w:webHidden/>
              </w:rPr>
              <w:fldChar w:fldCharType="begin"/>
            </w:r>
            <w:r>
              <w:rPr>
                <w:webHidden/>
              </w:rPr>
              <w:instrText xml:space="preserve">PAGEREF _Toc207977399 \h</w:instrText>
            </w:r>
            <w:r>
              <w:rPr>
                <w:webHidden/>
              </w:rPr>
              <w:fldChar w:fldCharType="separate"/>
            </w:r>
            <w:r>
              <w:rPr>
                <w:rStyle w:val="IndexLink"/>
                <w:vanish w:val="false"/>
              </w:rPr>
              <w:tab/>
              <w:t>2</w:t>
            </w:r>
            <w:r>
              <w:rPr>
                <w:webHidden/>
              </w:rPr>
              <w:fldChar w:fldCharType="end"/>
            </w:r>
          </w:hyperlink>
        </w:p>
        <w:p>
          <w:pPr>
            <w:pStyle w:val="TOC1"/>
            <w:rPr>
              <w:rFonts w:ascii="Calibri" w:hAnsi="Calibri" w:eastAsia="新細明體"/>
              <w:kern w:val="2"/>
              <w:sz w:val="24"/>
            </w:rPr>
          </w:pPr>
          <w:hyperlink w:anchor="_Toc207977400">
            <w:r>
              <w:rPr>
                <w:rStyle w:val="IndexLink"/>
                <w:vanish w:val="false"/>
              </w:rPr>
              <w:t>肆、計畫規劃</w:t>
            </w:r>
            <w:r>
              <w:rPr>
                <w:webHidden/>
              </w:rPr>
              <w:fldChar w:fldCharType="begin"/>
            </w:r>
            <w:r>
              <w:rPr>
                <w:webHidden/>
              </w:rPr>
              <w:instrText xml:space="preserve">PAGEREF _Toc207977400 \h</w:instrText>
            </w:r>
            <w:r>
              <w:rPr>
                <w:webHidden/>
              </w:rPr>
              <w:fldChar w:fldCharType="separate"/>
            </w:r>
            <w:r>
              <w:rPr>
                <w:rStyle w:val="IndexLink"/>
                <w:vanish w:val="false"/>
              </w:rPr>
              <w:tab/>
              <w:t>2</w:t>
            </w:r>
            <w:r>
              <w:rPr>
                <w:webHidden/>
              </w:rPr>
              <w:fldChar w:fldCharType="end"/>
            </w:r>
          </w:hyperlink>
        </w:p>
        <w:p>
          <w:pPr>
            <w:pStyle w:val="TOC1"/>
            <w:rPr>
              <w:rFonts w:ascii="Calibri" w:hAnsi="Calibri" w:eastAsia="新細明體"/>
              <w:kern w:val="2"/>
              <w:sz w:val="24"/>
            </w:rPr>
          </w:pPr>
          <w:hyperlink w:anchor="_Toc207977401">
            <w:r>
              <w:rPr>
                <w:rStyle w:val="IndexLink"/>
                <w:vanish w:val="false"/>
              </w:rPr>
              <w:t>伍、效益評估</w:t>
            </w:r>
            <w:r>
              <w:rPr>
                <w:webHidden/>
              </w:rPr>
              <w:fldChar w:fldCharType="begin"/>
            </w:r>
            <w:r>
              <w:rPr>
                <w:webHidden/>
              </w:rPr>
              <w:instrText xml:space="preserve">PAGEREF _Toc207977401 \h</w:instrText>
            </w:r>
            <w:r>
              <w:rPr>
                <w:webHidden/>
              </w:rPr>
              <w:fldChar w:fldCharType="separate"/>
            </w:r>
            <w:r>
              <w:rPr>
                <w:rStyle w:val="IndexLink"/>
                <w:vanish w:val="false"/>
              </w:rPr>
              <w:tab/>
              <w:t>3</w:t>
            </w:r>
            <w:r>
              <w:rPr>
                <w:webHidden/>
              </w:rPr>
              <w:fldChar w:fldCharType="end"/>
            </w:r>
          </w:hyperlink>
        </w:p>
        <w:p>
          <w:pPr>
            <w:pStyle w:val="TOC1"/>
            <w:rPr>
              <w:rFonts w:ascii="Calibri" w:hAnsi="Calibri" w:eastAsia="新細明體"/>
              <w:kern w:val="2"/>
              <w:sz w:val="24"/>
            </w:rPr>
          </w:pPr>
          <w:hyperlink w:anchor="_Toc207977402">
            <w:r>
              <w:rPr>
                <w:rStyle w:val="IndexLink"/>
                <w:vanish w:val="false"/>
              </w:rPr>
              <w:t>陸、出國計畫書</w:t>
            </w:r>
            <w:r>
              <w:rPr>
                <w:webHidden/>
              </w:rPr>
              <w:fldChar w:fldCharType="begin"/>
            </w:r>
            <w:r>
              <w:rPr>
                <w:webHidden/>
              </w:rPr>
              <w:instrText xml:space="preserve">PAGEREF _Toc207977402 \h</w:instrText>
            </w:r>
            <w:r>
              <w:rPr>
                <w:webHidden/>
              </w:rPr>
              <w:fldChar w:fldCharType="separate"/>
            </w:r>
            <w:r>
              <w:rPr>
                <w:rStyle w:val="IndexLink"/>
                <w:vanish w:val="false"/>
              </w:rPr>
              <w:tab/>
              <w:t>6</w:t>
            </w:r>
            <w:r>
              <w:rPr>
                <w:webHidden/>
              </w:rPr>
              <w:fldChar w:fldCharType="end"/>
            </w:r>
          </w:hyperlink>
        </w:p>
        <w:p>
          <w:pPr>
            <w:pStyle w:val="TOC1"/>
            <w:rPr>
              <w:rFonts w:ascii="Calibri" w:hAnsi="Calibri" w:eastAsia="新細明體"/>
              <w:kern w:val="2"/>
              <w:sz w:val="24"/>
            </w:rPr>
          </w:pPr>
          <w:hyperlink w:anchor="_Toc207977403">
            <w:r>
              <w:rPr>
                <w:rStyle w:val="IndexLink"/>
                <w:vanish w:val="false"/>
              </w:rPr>
              <w:t>柒、經費規劃</w:t>
            </w:r>
            <w:r>
              <w:rPr>
                <w:webHidden/>
              </w:rPr>
              <w:fldChar w:fldCharType="begin"/>
            </w:r>
            <w:r>
              <w:rPr>
                <w:webHidden/>
              </w:rPr>
              <w:instrText xml:space="preserve">PAGEREF _Toc207977403 \h</w:instrText>
            </w:r>
            <w:r>
              <w:rPr>
                <w:webHidden/>
              </w:rPr>
              <w:fldChar w:fldCharType="separate"/>
            </w:r>
            <w:r>
              <w:rPr>
                <w:rStyle w:val="IndexLink"/>
                <w:vanish w:val="false"/>
              </w:rPr>
              <w:tab/>
              <w:t>7</w:t>
            </w:r>
            <w:r>
              <w:rPr>
                <w:webHidden/>
              </w:rPr>
              <w:fldChar w:fldCharType="end"/>
            </w:r>
          </w:hyperlink>
        </w:p>
        <w:p>
          <w:pPr>
            <w:pStyle w:val="TOC1"/>
            <w:rPr>
              <w:rFonts w:ascii="Calibri" w:hAnsi="Calibri" w:eastAsia="新細明體"/>
              <w:kern w:val="2"/>
              <w:sz w:val="24"/>
            </w:rPr>
          </w:pPr>
          <w:hyperlink w:anchor="_Toc207977404">
            <w:r>
              <w:rPr>
                <w:rStyle w:val="IndexLink"/>
                <w:vanish w:val="false"/>
              </w:rPr>
              <w:t>捌、人力配置表</w:t>
            </w:r>
            <w:r>
              <w:rPr>
                <w:webHidden/>
              </w:rPr>
              <w:fldChar w:fldCharType="begin"/>
            </w:r>
            <w:r>
              <w:rPr>
                <w:webHidden/>
              </w:rPr>
              <w:instrText xml:space="preserve">PAGEREF _Toc207977404 \h</w:instrText>
            </w:r>
            <w:r>
              <w:rPr>
                <w:webHidden/>
              </w:rPr>
              <w:fldChar w:fldCharType="separate"/>
            </w:r>
            <w:r>
              <w:rPr>
                <w:rStyle w:val="IndexLink"/>
                <w:vanish w:val="false"/>
              </w:rPr>
              <w:tab/>
              <w:t>9</w:t>
            </w:r>
            <w:r>
              <w:rPr>
                <w:webHidden/>
              </w:rPr>
              <w:fldChar w:fldCharType="end"/>
            </w:r>
          </w:hyperlink>
        </w:p>
        <w:p>
          <w:pPr>
            <w:pStyle w:val="TOC1"/>
            <w:rPr>
              <w:rFonts w:ascii="Calibri" w:hAnsi="Calibri" w:eastAsia="新細明體"/>
              <w:kern w:val="2"/>
              <w:sz w:val="24"/>
            </w:rPr>
          </w:pPr>
          <w:hyperlink w:anchor="_Toc207977405">
            <w:r>
              <w:rPr>
                <w:rStyle w:val="IndexLink"/>
                <w:vanish w:val="false"/>
              </w:rPr>
              <w:t>玖、其他</w:t>
            </w:r>
            <w:r>
              <w:rPr>
                <w:webHidden/>
              </w:rPr>
              <w:fldChar w:fldCharType="begin"/>
            </w:r>
            <w:r>
              <w:rPr>
                <w:webHidden/>
              </w:rPr>
              <w:instrText xml:space="preserve">PAGEREF _Toc207977405 \h</w:instrText>
            </w:r>
            <w:r>
              <w:rPr>
                <w:webHidden/>
              </w:rPr>
              <w:fldChar w:fldCharType="separate"/>
            </w:r>
            <w:r>
              <w:rPr>
                <w:rStyle w:val="IndexLink"/>
                <w:vanish w:val="false"/>
              </w:rPr>
              <w:tab/>
              <w:t>10</w:t>
            </w:r>
            <w:r>
              <w:rPr>
                <w:webHidden/>
              </w:rPr>
              <w:fldChar w:fldCharType="end"/>
            </w:r>
          </w:hyperlink>
        </w:p>
        <w:p>
          <w:pPr>
            <w:pStyle w:val="TOC1"/>
            <w:rPr>
              <w:rFonts w:ascii="Calibri" w:hAnsi="Calibri" w:eastAsia="新細明體"/>
              <w:kern w:val="2"/>
              <w:sz w:val="24"/>
            </w:rPr>
          </w:pPr>
          <w:hyperlink w:anchor="_Toc207977406">
            <w:r>
              <w:rPr>
                <w:rStyle w:val="IndexLink"/>
                <w:vanish w:val="false"/>
              </w:rPr>
              <w:t>拾、公職人員利益衝突迴避自主檢核表</w:t>
            </w:r>
            <w:r>
              <w:rPr>
                <w:webHidden/>
              </w:rPr>
              <w:fldChar w:fldCharType="begin"/>
            </w:r>
            <w:r>
              <w:rPr>
                <w:webHidden/>
              </w:rPr>
              <w:instrText xml:space="preserve">PAGEREF _Toc207977406 \h</w:instrText>
            </w:r>
            <w:r>
              <w:rPr>
                <w:webHidden/>
              </w:rPr>
              <w:fldChar w:fldCharType="separate"/>
            </w:r>
            <w:r>
              <w:rPr>
                <w:rStyle w:val="IndexLink"/>
                <w:vanish w:val="false"/>
              </w:rPr>
              <w:tab/>
              <w:t>11</w:t>
            </w:r>
            <w:r>
              <w:rPr>
                <w:webHidden/>
              </w:rPr>
              <w:fldChar w:fldCharType="end"/>
            </w:r>
          </w:hyperlink>
        </w:p>
        <w:p>
          <w:pPr>
            <w:pStyle w:val="TOC1"/>
            <w:rPr>
              <w:rFonts w:ascii="Calibri" w:hAnsi="Calibri" w:eastAsia="新細明體"/>
              <w:kern w:val="2"/>
              <w:sz w:val="24"/>
            </w:rPr>
          </w:pPr>
          <w:hyperlink w:anchor="_Toc207977407">
            <w:r>
              <w:rPr>
                <w:rStyle w:val="IndexLink"/>
                <w:vanish w:val="false"/>
              </w:rPr>
              <w:t>拾壹、未有重複申請計畫之聲明切結書</w:t>
            </w:r>
            <w:r>
              <w:rPr>
                <w:webHidden/>
              </w:rPr>
              <w:fldChar w:fldCharType="begin"/>
            </w:r>
            <w:r>
              <w:rPr>
                <w:webHidden/>
              </w:rPr>
              <w:instrText xml:space="preserve">PAGEREF _Toc207977407 \h</w:instrText>
            </w:r>
            <w:r>
              <w:rPr>
                <w:webHidden/>
              </w:rPr>
              <w:fldChar w:fldCharType="separate"/>
            </w:r>
            <w:r>
              <w:rPr>
                <w:rStyle w:val="IndexLink"/>
                <w:vanish w:val="false"/>
              </w:rPr>
              <w:tab/>
              <w:t>14</w:t>
            </w:r>
            <w:r>
              <w:rPr>
                <w:webHidden/>
              </w:rPr>
              <w:fldChar w:fldCharType="end"/>
            </w:r>
          </w:hyperlink>
        </w:p>
        <w:p>
          <w:pPr>
            <w:pStyle w:val="TOC1"/>
            <w:rPr>
              <w:rFonts w:ascii="Calibri" w:hAnsi="Calibri" w:eastAsia="新細明體"/>
              <w:kern w:val="2"/>
              <w:sz w:val="24"/>
            </w:rPr>
          </w:pPr>
          <w:hyperlink w:anchor="_Toc207977408">
            <w:r>
              <w:rPr>
                <w:rStyle w:val="IndexLink"/>
                <w:vanish w:val="false"/>
              </w:rPr>
              <w:t>拾貳、參與計畫同意書</w:t>
            </w:r>
            <w:r>
              <w:rPr>
                <w:webHidden/>
              </w:rPr>
              <w:fldChar w:fldCharType="begin"/>
            </w:r>
            <w:r>
              <w:rPr>
                <w:webHidden/>
              </w:rPr>
              <w:instrText xml:space="preserve">PAGEREF _Toc207977408 \h</w:instrText>
            </w:r>
            <w:r>
              <w:rPr>
                <w:webHidden/>
              </w:rPr>
              <w:fldChar w:fldCharType="separate"/>
            </w:r>
            <w:r>
              <w:rPr>
                <w:rStyle w:val="IndexLink"/>
                <w:vanish w:val="false"/>
              </w:rPr>
              <w:tab/>
              <w:t>15</w:t>
            </w:r>
            <w:r>
              <w:rPr>
                <w:webHidden/>
              </w:rPr>
              <w:fldChar w:fldCharType="end"/>
            </w:r>
          </w:hyperlink>
        </w:p>
        <w:p>
          <w:pPr>
            <w:pStyle w:val="TOC1"/>
            <w:rPr>
              <w:rFonts w:ascii="Calibri" w:hAnsi="Calibri" w:eastAsia="新細明體"/>
              <w:kern w:val="2"/>
              <w:sz w:val="24"/>
            </w:rPr>
          </w:pPr>
          <w:hyperlink w:anchor="_Toc207977409">
            <w:r>
              <w:rPr>
                <w:rStyle w:val="IndexLink"/>
                <w:vanish w:val="false"/>
              </w:rPr>
              <w:t>拾參、審查意見回復表</w:t>
            </w:r>
            <w:r>
              <w:rPr>
                <w:webHidden/>
              </w:rPr>
              <w:fldChar w:fldCharType="begin"/>
            </w:r>
            <w:r>
              <w:rPr>
                <w:webHidden/>
              </w:rPr>
              <w:instrText xml:space="preserve">PAGEREF _Toc207977409 \h</w:instrText>
            </w:r>
            <w:r>
              <w:rPr>
                <w:webHidden/>
              </w:rPr>
              <w:fldChar w:fldCharType="separate"/>
            </w:r>
            <w:r>
              <w:rPr>
                <w:rStyle w:val="IndexLink"/>
                <w:vanish w:val="false"/>
              </w:rPr>
              <w:tab/>
              <w:t>16</w:t>
            </w:r>
            <w:r>
              <w:rPr>
                <w:webHidden/>
              </w:rPr>
              <w:fldChar w:fldCharType="end"/>
            </w:r>
          </w:hyperlink>
          <w:r>
            <w:rPr>
              <w:rStyle w:val="IndexLink"/>
              <w:vanish w:val="false"/>
            </w:rPr>
            <w:fldChar w:fldCharType="end"/>
          </w:r>
        </w:p>
      </w:sdtContent>
    </w:sdt>
    <w:p>
      <w:pPr>
        <w:sectPr>
          <w:footerReference w:type="default" r:id="rId2"/>
          <w:type w:val="nextPage"/>
          <w:pgSz w:w="11906" w:h="16838"/>
          <w:pgMar w:left="851" w:right="851" w:gutter="0" w:header="0" w:top="851" w:footer="284" w:bottom="851"/>
          <w:pgNumType w:start="1" w:fmt="decimal"/>
          <w:formProt w:val="false"/>
          <w:textDirection w:val="lrTb"/>
          <w:docGrid w:type="default" w:linePitch="833" w:charSpace="0"/>
        </w:sectPr>
        <w:pStyle w:val="Normal"/>
        <w:rPr>
          <w:rFonts w:eastAsia="標楷體"/>
          <w:sz w:val="28"/>
          <w:szCs w:val="28"/>
        </w:rPr>
      </w:pPr>
      <w:r>
        <w:rPr>
          <w:rFonts w:eastAsia="標楷體"/>
          <w:sz w:val="28"/>
          <w:szCs w:val="28"/>
        </w:rPr>
      </w:r>
    </w:p>
    <w:p>
      <w:pPr>
        <w:pStyle w:val="Heading1"/>
        <w:rPr>
          <w:rFonts w:eastAsia="標楷體"/>
          <w:b/>
          <w:sz w:val="32"/>
          <w:szCs w:val="32"/>
        </w:rPr>
      </w:pPr>
      <w:bookmarkStart w:id="3" w:name="_Toc207977397"/>
      <w:r>
        <w:rPr>
          <w:rFonts w:eastAsia="標楷體"/>
          <w:szCs w:val="28"/>
        </w:rPr>
        <w:t>壹、申請單位自我檢核項目表</w:t>
      </w:r>
      <w:bookmarkEnd w:id="3"/>
    </w:p>
    <w:p>
      <w:pPr>
        <w:pStyle w:val="Normal"/>
        <w:rPr>
          <w:rFonts w:eastAsia="標楷體"/>
          <w:sz w:val="32"/>
          <w:szCs w:val="32"/>
        </w:rPr>
      </w:pPr>
      <w:r>
        <w:rPr>
          <w:rFonts w:eastAsia="標楷體"/>
          <w:sz w:val="32"/>
          <w:szCs w:val="32"/>
        </w:rPr>
      </w:r>
    </w:p>
    <w:p>
      <w:pPr>
        <w:pStyle w:val="Normal"/>
        <w:spacing w:lineRule="auto" w:line="276" w:before="0" w:after="0"/>
        <w:ind w:left="283"/>
        <w:contextualSpacing/>
        <w:jc w:val="center"/>
        <w:rPr>
          <w:rFonts w:eastAsia="標楷體"/>
          <w:b/>
          <w:sz w:val="28"/>
          <w:szCs w:val="32"/>
        </w:rPr>
      </w:pPr>
      <w:r>
        <w:rPr>
          <w:rFonts w:eastAsia="標楷體"/>
          <w:b/>
          <w:sz w:val="36"/>
          <w:szCs w:val="32"/>
        </w:rPr>
        <w:t>衛生福利部補（捐）助計畫</w:t>
      </w:r>
      <w:r>
        <w:rPr>
          <w:rFonts w:eastAsia="標楷體"/>
          <w:b/>
          <w:sz w:val="36"/>
          <w:szCs w:val="32"/>
        </w:rPr>
        <w:t>-</w:t>
      </w:r>
      <w:r>
        <w:rPr>
          <w:rFonts w:eastAsia="標楷體"/>
          <w:b/>
          <w:sz w:val="36"/>
          <w:szCs w:val="32"/>
        </w:rPr>
        <w:t>「健康台灣深耕計畫」</w:t>
      </w:r>
    </w:p>
    <w:p>
      <w:pPr>
        <w:pStyle w:val="Normal"/>
        <w:spacing w:lineRule="auto" w:line="276" w:before="0" w:after="0"/>
        <w:ind w:left="283"/>
        <w:contextualSpacing/>
        <w:jc w:val="center"/>
        <w:rPr>
          <w:rFonts w:eastAsia="標楷體"/>
          <w:b/>
          <w:sz w:val="32"/>
          <w:szCs w:val="32"/>
        </w:rPr>
      </w:pPr>
      <w:r>
        <w:rPr>
          <w:rFonts w:eastAsia="標楷體"/>
          <w:b/>
          <w:sz w:val="32"/>
          <w:szCs w:val="32"/>
        </w:rPr>
        <w:t>申請</w:t>
      </w:r>
      <w:r>
        <w:rPr>
          <w:rFonts w:eastAsia="標楷體"/>
          <w:b/>
          <w:sz w:val="32"/>
          <w:szCs w:val="28"/>
        </w:rPr>
        <w:t>單位自我</w:t>
      </w:r>
      <w:r>
        <w:rPr>
          <w:rFonts w:eastAsia="標楷體"/>
          <w:b/>
          <w:sz w:val="32"/>
          <w:szCs w:val="32"/>
        </w:rPr>
        <w:t>檢核項目表</w:t>
      </w:r>
    </w:p>
    <w:tbl>
      <w:tblPr>
        <w:tblW w:w="11023" w:type="dxa"/>
        <w:jc w:val="center"/>
        <w:tblInd w:w="0" w:type="dxa"/>
        <w:tblLayout w:type="fixed"/>
        <w:tblCellMar>
          <w:top w:w="0" w:type="dxa"/>
          <w:left w:w="108" w:type="dxa"/>
          <w:bottom w:w="0" w:type="dxa"/>
          <w:right w:w="108" w:type="dxa"/>
        </w:tblCellMar>
      </w:tblPr>
      <w:tblGrid>
        <w:gridCol w:w="497"/>
        <w:gridCol w:w="2463"/>
        <w:gridCol w:w="6560"/>
        <w:gridCol w:w="538"/>
        <w:gridCol w:w="965"/>
      </w:tblGrid>
      <w:tr>
        <w:trPr>
          <w:trHeight w:val="648" w:hRule="atLeast"/>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center"/>
              <w:rPr>
                <w:rFonts w:ascii="標楷體" w:hAnsi="標楷體" w:eastAsia="標楷體"/>
                <w:b/>
                <w:sz w:val="28"/>
                <w:szCs w:val="28"/>
              </w:rPr>
            </w:pPr>
            <w:r>
              <w:rPr>
                <w:rFonts w:ascii="標楷體" w:hAnsi="標楷體" w:eastAsia="標楷體"/>
                <w:b/>
                <w:sz w:val="28"/>
                <w:szCs w:val="28"/>
              </w:rPr>
              <w:t>項次</w:t>
            </w:r>
          </w:p>
        </w:tc>
        <w:tc>
          <w:tcPr>
            <w:tcW w:w="24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0" w:after="0"/>
              <w:contextualSpacing/>
              <w:jc w:val="center"/>
              <w:rPr>
                <w:rFonts w:eastAsia="標楷體"/>
                <w:b/>
                <w:sz w:val="28"/>
                <w:szCs w:val="28"/>
              </w:rPr>
            </w:pPr>
            <w:r>
              <w:rPr>
                <w:rFonts w:eastAsia="標楷體"/>
                <w:b/>
                <w:sz w:val="28"/>
                <w:szCs w:val="28"/>
              </w:rPr>
              <w:t>檢核項目</w:t>
            </w:r>
          </w:p>
        </w:tc>
        <w:tc>
          <w:tcPr>
            <w:tcW w:w="656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0" w:after="0"/>
              <w:contextualSpacing/>
              <w:jc w:val="center"/>
              <w:rPr>
                <w:rFonts w:eastAsia="標楷體"/>
                <w:b/>
                <w:sz w:val="28"/>
                <w:szCs w:val="28"/>
              </w:rPr>
            </w:pPr>
            <w:r>
              <w:rPr>
                <w:rFonts w:eastAsia="標楷體"/>
                <w:b/>
                <w:sz w:val="28"/>
                <w:szCs w:val="28"/>
              </w:rPr>
              <w:t>說明</w:t>
            </w:r>
          </w:p>
        </w:tc>
        <w:tc>
          <w:tcPr>
            <w:tcW w:w="5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center"/>
              <w:rPr>
                <w:rFonts w:ascii="標楷體" w:hAnsi="標楷體" w:eastAsia="標楷體"/>
                <w:b/>
                <w:sz w:val="28"/>
                <w:szCs w:val="28"/>
              </w:rPr>
            </w:pPr>
            <w:r>
              <w:rPr>
                <w:rFonts w:ascii="標楷體" w:hAnsi="標楷體" w:eastAsia="標楷體"/>
                <w:b/>
                <w:sz w:val="28"/>
                <w:szCs w:val="28"/>
              </w:rPr>
              <w:t>符合</w:t>
            </w:r>
          </w:p>
        </w:tc>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center"/>
              <w:rPr>
                <w:rFonts w:ascii="標楷體" w:hAnsi="標楷體" w:eastAsia="標楷體"/>
                <w:b/>
                <w:sz w:val="28"/>
                <w:szCs w:val="28"/>
              </w:rPr>
            </w:pPr>
            <w:r>
              <w:rPr>
                <w:rFonts w:ascii="標楷體" w:hAnsi="標楷體" w:eastAsia="標楷體"/>
                <w:b/>
                <w:sz w:val="28"/>
                <w:szCs w:val="28"/>
              </w:rPr>
              <w:t>備註</w:t>
            </w:r>
          </w:p>
        </w:tc>
      </w:tr>
      <w:tr>
        <w:trPr>
          <w:trHeight w:val="536" w:hRule="atLeast"/>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80"/>
              <w:jc w:val="center"/>
              <w:rPr>
                <w:rFonts w:eastAsia="標楷體"/>
                <w:sz w:val="32"/>
                <w:szCs w:val="32"/>
              </w:rPr>
            </w:pPr>
            <w:r>
              <w:rPr>
                <w:rFonts w:eastAsia="標楷體"/>
                <w:sz w:val="32"/>
                <w:szCs w:val="32"/>
              </w:rPr>
              <w:t>1</w:t>
            </w:r>
          </w:p>
        </w:tc>
        <w:tc>
          <w:tcPr>
            <w:tcW w:w="24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0" w:after="0"/>
              <w:contextualSpacing/>
              <w:jc w:val="center"/>
              <w:rPr>
                <w:rFonts w:eastAsia="標楷體"/>
                <w:sz w:val="28"/>
                <w:szCs w:val="28"/>
              </w:rPr>
            </w:pPr>
            <w:r>
              <w:rPr>
                <w:rFonts w:eastAsia="標楷體"/>
                <w:sz w:val="28"/>
                <w:szCs w:val="28"/>
              </w:rPr>
              <w:t>申請資格及</w:t>
            </w:r>
          </w:p>
          <w:p>
            <w:pPr>
              <w:pStyle w:val="Normal"/>
              <w:spacing w:lineRule="exact" w:line="380" w:before="0" w:after="0"/>
              <w:contextualSpacing/>
              <w:jc w:val="center"/>
              <w:rPr>
                <w:rFonts w:eastAsia="標楷體"/>
                <w:sz w:val="28"/>
                <w:szCs w:val="28"/>
              </w:rPr>
            </w:pPr>
            <w:r>
              <w:rPr>
                <w:rFonts w:eastAsia="標楷體"/>
                <w:sz w:val="28"/>
                <w:szCs w:val="28"/>
              </w:rPr>
              <w:t>檢附證明文件</w:t>
            </w:r>
          </w:p>
        </w:tc>
        <w:tc>
          <w:tcPr>
            <w:tcW w:w="65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0" w:after="0"/>
              <w:ind w:hanging="605" w:left="605"/>
              <w:contextualSpacing/>
              <w:jc w:val="both"/>
              <w:rPr>
                <w:rFonts w:eastAsia="標楷體"/>
              </w:rPr>
            </w:pPr>
            <w:r>
              <w:rPr>
                <w:rFonts w:eastAsia="標楷體"/>
              </w:rPr>
              <w:t>(</w:t>
            </w:r>
            <w:r>
              <w:rPr>
                <w:rFonts w:eastAsia="標楷體"/>
              </w:rPr>
              <w:t>一</w:t>
            </w:r>
            <w:r>
              <w:rPr>
                <w:rFonts w:eastAsia="標楷體"/>
              </w:rPr>
              <w:t>)1.</w:t>
            </w:r>
            <w:r>
              <w:rPr>
                <w:rFonts w:eastAsia="標楷體"/>
              </w:rPr>
              <w:t xml:space="preserve">醫療機構 </w:t>
            </w:r>
            <w:r>
              <w:rPr>
                <w:rFonts w:eastAsia="標楷體"/>
              </w:rPr>
              <w:t>2.</w:t>
            </w:r>
            <w:r>
              <w:rPr>
                <w:rFonts w:eastAsia="標楷體"/>
              </w:rPr>
              <w:t xml:space="preserve">社區醫療群 </w:t>
            </w:r>
            <w:r>
              <w:rPr>
                <w:rFonts w:eastAsia="標楷體"/>
              </w:rPr>
              <w:t>3.</w:t>
            </w:r>
            <w:r>
              <w:rPr>
                <w:rFonts w:eastAsia="標楷體"/>
              </w:rPr>
              <w:t>衛福部部定專科醫學會</w:t>
            </w:r>
          </w:p>
          <w:p>
            <w:pPr>
              <w:pStyle w:val="Normal"/>
              <w:snapToGrid w:val="false"/>
              <w:spacing w:lineRule="exact" w:line="400" w:before="0" w:after="0"/>
              <w:ind w:hanging="211" w:left="619"/>
              <w:contextualSpacing/>
              <w:jc w:val="both"/>
              <w:rPr>
                <w:rFonts w:eastAsia="標楷體"/>
              </w:rPr>
            </w:pPr>
            <w:r>
              <w:rPr>
                <w:rFonts w:eastAsia="標楷體"/>
              </w:rPr>
              <w:t>4.</w:t>
            </w:r>
            <w:r>
              <w:rPr>
                <w:rFonts w:eastAsia="標楷體"/>
              </w:rPr>
              <w:t xml:space="preserve">各醫事人員法規所定之公會 </w:t>
            </w:r>
            <w:r>
              <w:rPr>
                <w:rFonts w:eastAsia="標楷體"/>
              </w:rPr>
              <w:t>5.</w:t>
            </w:r>
            <w:r>
              <w:rPr>
                <w:rFonts w:eastAsia="標楷體"/>
              </w:rPr>
              <w:t>其他。</w:t>
            </w:r>
          </w:p>
          <w:p>
            <w:pPr>
              <w:pStyle w:val="Normal"/>
              <w:snapToGrid w:val="false"/>
              <w:spacing w:lineRule="exact" w:line="400" w:before="0" w:after="0"/>
              <w:contextualSpacing/>
              <w:jc w:val="both"/>
              <w:rPr>
                <w:rFonts w:eastAsia="標楷體"/>
              </w:rPr>
            </w:pPr>
            <w:r>
              <w:rPr>
                <w:rFonts w:eastAsia="標楷體"/>
              </w:rPr>
              <w:t>(</w:t>
            </w:r>
            <w:r>
              <w:rPr>
                <w:rFonts w:eastAsia="標楷體"/>
              </w:rPr>
              <w:t>二</w:t>
            </w:r>
            <w:r>
              <w:rPr>
                <w:rFonts w:eastAsia="標楷體"/>
              </w:rPr>
              <w:t>)</w:t>
            </w:r>
            <w:r>
              <w:rPr>
                <w:rFonts w:eastAsia="標楷體"/>
              </w:rPr>
              <w:t>須附資格證明文件。（詳本作業須知肆）</w:t>
            </w:r>
          </w:p>
        </w:tc>
        <w:tc>
          <w:tcPr>
            <w:tcW w:w="5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ascii="標楷體" w:hAnsi="標楷體" w:eastAsia="標楷體"/>
                <w:sz w:val="32"/>
                <w:szCs w:val="32"/>
              </w:rPr>
            </w:pPr>
            <w:r>
              <w:rPr>
                <w:rFonts w:eastAsia="標楷體" w:ascii="標楷體" w:hAnsi="標楷體"/>
                <w:sz w:val="32"/>
                <w:szCs w:val="32"/>
              </w:rPr>
              <w:t>□</w:t>
            </w:r>
          </w:p>
        </w:tc>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標楷體" w:hAnsi="標楷體" w:eastAsia="標楷體"/>
                <w:szCs w:val="32"/>
              </w:rPr>
            </w:pPr>
            <w:r>
              <w:rPr>
                <w:rFonts w:eastAsia="標楷體" w:ascii="標楷體" w:hAnsi="標楷體"/>
                <w:szCs w:val="32"/>
              </w:rPr>
            </w:r>
          </w:p>
        </w:tc>
      </w:tr>
      <w:tr>
        <w:trPr>
          <w:trHeight w:val="510" w:hRule="atLeast"/>
        </w:trPr>
        <w:tc>
          <w:tcPr>
            <w:tcW w:w="49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eastAsia="標楷體"/>
                <w:sz w:val="32"/>
                <w:szCs w:val="32"/>
              </w:rPr>
            </w:pPr>
            <w:r>
              <w:rPr>
                <w:rFonts w:eastAsia="標楷體"/>
                <w:sz w:val="32"/>
                <w:szCs w:val="32"/>
              </w:rPr>
              <w:t>2</w:t>
            </w:r>
          </w:p>
        </w:tc>
        <w:tc>
          <w:tcPr>
            <w:tcW w:w="246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0" w:after="0"/>
              <w:contextualSpacing/>
              <w:jc w:val="center"/>
              <w:rPr>
                <w:rFonts w:eastAsia="標楷體"/>
                <w:sz w:val="28"/>
                <w:szCs w:val="28"/>
              </w:rPr>
            </w:pPr>
            <w:r>
              <w:rPr>
                <w:rFonts w:eastAsia="標楷體"/>
                <w:sz w:val="28"/>
                <w:szCs w:val="28"/>
              </w:rPr>
              <w:t>依格式撰擬</w:t>
            </w:r>
          </w:p>
          <w:p>
            <w:pPr>
              <w:pStyle w:val="Normal"/>
              <w:spacing w:lineRule="exact" w:line="380" w:before="0" w:after="0"/>
              <w:contextualSpacing/>
              <w:jc w:val="center"/>
              <w:rPr>
                <w:rFonts w:eastAsia="標楷體"/>
                <w:sz w:val="28"/>
                <w:szCs w:val="28"/>
              </w:rPr>
            </w:pPr>
            <w:r>
              <w:rPr>
                <w:rFonts w:eastAsia="標楷體"/>
                <w:sz w:val="28"/>
                <w:szCs w:val="28"/>
              </w:rPr>
              <w:t>計畫書</w:t>
            </w:r>
          </w:p>
        </w:tc>
        <w:tc>
          <w:tcPr>
            <w:tcW w:w="65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0" w:after="0"/>
              <w:ind w:hanging="432" w:left="432"/>
              <w:contextualSpacing/>
              <w:jc w:val="both"/>
              <w:rPr>
                <w:rFonts w:eastAsia="標楷體"/>
              </w:rPr>
            </w:pPr>
            <w:r>
              <w:rPr>
                <w:rFonts w:eastAsia="標楷體"/>
              </w:rPr>
              <w:t>(</w:t>
            </w:r>
            <w:r>
              <w:rPr>
                <w:rFonts w:eastAsia="標楷體"/>
              </w:rPr>
              <w:t>一</w:t>
            </w:r>
            <w:r>
              <w:rPr>
                <w:rFonts w:eastAsia="標楷體"/>
              </w:rPr>
              <w:t>)</w:t>
            </w:r>
            <w:r>
              <w:rPr>
                <w:rFonts w:eastAsia="標楷體"/>
              </w:rPr>
              <w:t>須由申請單位</w:t>
            </w:r>
            <w:r>
              <w:rPr>
                <w:rFonts w:eastAsia="標楷體"/>
              </w:rPr>
              <w:t>/</w:t>
            </w:r>
            <w:r>
              <w:rPr>
                <w:rFonts w:eastAsia="標楷體"/>
              </w:rPr>
              <w:t>團隊具函向衛生福利部提出申請。</w:t>
            </w:r>
          </w:p>
        </w:tc>
        <w:tc>
          <w:tcPr>
            <w:tcW w:w="5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ascii="標楷體" w:hAnsi="標楷體" w:eastAsia="標楷體"/>
                <w:sz w:val="32"/>
                <w:szCs w:val="32"/>
              </w:rPr>
            </w:pPr>
            <w:r>
              <w:rPr>
                <w:rFonts w:eastAsia="標楷體" w:ascii="標楷體" w:hAnsi="標楷體"/>
                <w:sz w:val="32"/>
                <w:szCs w:val="32"/>
              </w:rPr>
              <w:t>□</w:t>
            </w:r>
          </w:p>
        </w:tc>
        <w:tc>
          <w:tcPr>
            <w:tcW w:w="96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標楷體" w:hAnsi="標楷體" w:eastAsia="標楷體"/>
                <w:szCs w:val="32"/>
              </w:rPr>
            </w:pPr>
            <w:r>
              <w:rPr>
                <w:rFonts w:ascii="標楷體" w:hAnsi="標楷體" w:eastAsia="標楷體"/>
                <w:szCs w:val="32"/>
              </w:rPr>
              <w:t>詳如計畫書格式封面頁</w:t>
            </w:r>
          </w:p>
        </w:tc>
      </w:tr>
      <w:tr>
        <w:trPr>
          <w:trHeight w:val="64" w:hRule="atLeast"/>
        </w:trPr>
        <w:tc>
          <w:tcPr>
            <w:tcW w:w="49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46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65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0" w:after="0"/>
              <w:ind w:hanging="408" w:left="408"/>
              <w:contextualSpacing/>
              <w:jc w:val="both"/>
              <w:rPr>
                <w:rFonts w:eastAsia="標楷體"/>
              </w:rPr>
            </w:pPr>
            <w:r>
              <w:rPr>
                <w:rFonts w:eastAsia="標楷體"/>
              </w:rPr>
              <w:t>(</w:t>
            </w:r>
            <w:r>
              <w:rPr>
                <w:rFonts w:eastAsia="標楷體"/>
              </w:rPr>
              <w:t>二</w:t>
            </w:r>
            <w:r>
              <w:rPr>
                <w:rFonts w:eastAsia="標楷體"/>
              </w:rPr>
              <w:t>)</w:t>
            </w:r>
            <w:r>
              <w:rPr>
                <w:rFonts w:eastAsia="標楷體"/>
              </w:rPr>
              <w:t>須於計畫書封面載明計畫名稱、縣市別、申請之模式及計畫範疇、申請單位</w:t>
            </w:r>
            <w:r>
              <w:rPr>
                <w:rFonts w:eastAsia="標楷體"/>
              </w:rPr>
              <w:t>/</w:t>
            </w:r>
            <w:r>
              <w:rPr>
                <w:rFonts w:eastAsia="標楷體"/>
              </w:rPr>
              <w:t>團隊內各機構之名稱及醫事機構代碼或立案證書字號等。</w:t>
            </w:r>
          </w:p>
        </w:tc>
        <w:tc>
          <w:tcPr>
            <w:tcW w:w="5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ascii="標楷體" w:hAnsi="標楷體" w:eastAsia="標楷體"/>
                <w:sz w:val="32"/>
                <w:szCs w:val="32"/>
              </w:rPr>
            </w:pPr>
            <w:r>
              <w:rPr>
                <w:rFonts w:eastAsia="標楷體" w:ascii="標楷體" w:hAnsi="標楷體"/>
                <w:sz w:val="32"/>
                <w:szCs w:val="32"/>
              </w:rPr>
              <w:t>□</w:t>
            </w:r>
          </w:p>
        </w:tc>
        <w:tc>
          <w:tcPr>
            <w:tcW w:w="96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64" w:hRule="atLeast"/>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eastAsia="標楷體"/>
                <w:sz w:val="32"/>
                <w:szCs w:val="32"/>
              </w:rPr>
            </w:pPr>
            <w:r>
              <w:rPr>
                <w:rFonts w:eastAsia="標楷體"/>
                <w:sz w:val="32"/>
                <w:szCs w:val="32"/>
              </w:rPr>
              <w:t>3</w:t>
            </w:r>
          </w:p>
        </w:tc>
        <w:tc>
          <w:tcPr>
            <w:tcW w:w="24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0" w:after="0"/>
              <w:contextualSpacing/>
              <w:jc w:val="center"/>
              <w:rPr>
                <w:rFonts w:eastAsia="標楷體"/>
                <w:sz w:val="28"/>
                <w:szCs w:val="28"/>
              </w:rPr>
            </w:pPr>
            <w:r>
              <w:rPr>
                <w:rFonts w:eastAsia="標楷體"/>
                <w:sz w:val="28"/>
                <w:szCs w:val="28"/>
              </w:rPr>
              <w:t>填具「公職人員利益衝突迴避自主檢核表」及「身分關係揭露表」</w:t>
            </w:r>
          </w:p>
        </w:tc>
        <w:tc>
          <w:tcPr>
            <w:tcW w:w="656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snapToGrid w:val="false"/>
              <w:spacing w:lineRule="exact" w:line="400" w:before="0" w:after="0"/>
              <w:ind w:hanging="408" w:left="408"/>
              <w:contextualSpacing/>
              <w:jc w:val="both"/>
              <w:rPr>
                <w:rFonts w:eastAsia="標楷體"/>
              </w:rPr>
            </w:pPr>
            <w:r>
              <w:rPr>
                <w:rFonts w:eastAsia="標楷體"/>
              </w:rPr>
              <w:t>須填具「公職人員利益衝突迴避自主檢核表」。</w:t>
            </w:r>
          </w:p>
          <w:p>
            <w:pPr>
              <w:pStyle w:val="Normal"/>
              <w:numPr>
                <w:ilvl w:val="0"/>
                <w:numId w:val="6"/>
              </w:numPr>
              <w:snapToGrid w:val="false"/>
              <w:spacing w:lineRule="exact" w:line="400" w:before="0" w:after="0"/>
              <w:ind w:hanging="408" w:left="408"/>
              <w:contextualSpacing/>
              <w:jc w:val="both"/>
              <w:rPr>
                <w:rFonts w:eastAsia="標楷體"/>
              </w:rPr>
            </w:pPr>
            <w:r>
              <w:rPr>
                <w:rFonts w:eastAsia="標楷體"/>
              </w:rPr>
              <w:t>須填具「公職人員利益衝突迴避法第</w:t>
            </w:r>
            <w:r>
              <w:rPr>
                <w:rFonts w:eastAsia="標楷體"/>
              </w:rPr>
              <w:t>14</w:t>
            </w:r>
            <w:r>
              <w:rPr>
                <w:rFonts w:eastAsia="標楷體"/>
              </w:rPr>
              <w:t>條第</w:t>
            </w:r>
            <w:r>
              <w:rPr>
                <w:rFonts w:eastAsia="標楷體"/>
              </w:rPr>
              <w:t>2</w:t>
            </w:r>
            <w:r>
              <w:rPr>
                <w:rFonts w:eastAsia="標楷體"/>
              </w:rPr>
              <w:t>項公職人員及關係人身分關係揭露表」。（非屬公職人員或關係人者，免填此表，仍須簽名或蓋章）</w:t>
            </w:r>
          </w:p>
          <w:p>
            <w:pPr>
              <w:pStyle w:val="Normal"/>
              <w:numPr>
                <w:ilvl w:val="0"/>
                <w:numId w:val="6"/>
              </w:numPr>
              <w:snapToGrid w:val="false"/>
              <w:spacing w:lineRule="exact" w:line="400" w:before="0" w:after="0"/>
              <w:ind w:hanging="408" w:left="408"/>
              <w:contextualSpacing/>
              <w:jc w:val="both"/>
              <w:rPr>
                <w:rFonts w:eastAsia="標楷體"/>
              </w:rPr>
            </w:pPr>
            <w:r>
              <w:rPr>
                <w:rFonts w:eastAsia="標楷體"/>
              </w:rPr>
              <w:t>以上包含申請團隊內各機構、團體等。</w:t>
            </w:r>
          </w:p>
        </w:tc>
        <w:tc>
          <w:tcPr>
            <w:tcW w:w="5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ascii="標楷體" w:hAnsi="標楷體" w:eastAsia="標楷體"/>
                <w:sz w:val="32"/>
                <w:szCs w:val="32"/>
              </w:rPr>
            </w:pPr>
            <w:r>
              <w:rPr>
                <w:rFonts w:eastAsia="標楷體" w:ascii="標楷體" w:hAnsi="標楷體"/>
                <w:sz w:val="32"/>
                <w:szCs w:val="32"/>
              </w:rPr>
              <w:t>□</w:t>
            </w:r>
          </w:p>
        </w:tc>
        <w:tc>
          <w:tcPr>
            <w:tcW w:w="96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標楷體" w:hAnsi="標楷體" w:eastAsia="標楷體"/>
                <w:color w:val="0000FF"/>
                <w:szCs w:val="32"/>
                <w:shd w:fill="FFFF00" w:val="clear"/>
              </w:rPr>
            </w:pPr>
            <w:r>
              <w:rPr>
                <w:rFonts w:ascii="標楷體" w:hAnsi="標楷體" w:eastAsia="標楷體"/>
                <w:color w:val="0000FF"/>
                <w:szCs w:val="32"/>
                <w:shd w:fill="FFFF00" w:val="clear"/>
              </w:rPr>
              <w:t>詳如計畫書拾至拾貳</w:t>
            </w:r>
          </w:p>
          <w:p>
            <w:pPr>
              <w:pStyle w:val="Normal"/>
              <w:jc w:val="both"/>
              <w:rPr>
                <w:rFonts w:ascii="標楷體" w:hAnsi="標楷體" w:eastAsia="標楷體"/>
                <w:color w:val="0000FF"/>
                <w:szCs w:val="32"/>
                <w:shd w:fill="FFFF00" w:val="clear"/>
              </w:rPr>
            </w:pPr>
            <w:r>
              <w:rPr>
                <w:rFonts w:eastAsia="標楷體" w:ascii="標楷體" w:hAnsi="標楷體"/>
                <w:color w:val="0000FF"/>
                <w:szCs w:val="32"/>
                <w:shd w:fill="FFFF00" w:val="clear"/>
              </w:rPr>
            </w:r>
          </w:p>
          <w:p>
            <w:pPr>
              <w:pStyle w:val="Normal"/>
              <w:jc w:val="both"/>
              <w:rPr>
                <w:rFonts w:ascii="標楷體" w:hAnsi="標楷體" w:eastAsia="標楷體"/>
                <w:szCs w:val="32"/>
              </w:rPr>
            </w:pPr>
            <w:r>
              <w:rPr>
                <w:rFonts w:ascii="標楷體" w:hAnsi="標楷體" w:eastAsia="標楷體"/>
                <w:color w:val="0000FF"/>
                <w:szCs w:val="32"/>
                <w:shd w:fill="FFFF00" w:val="clear"/>
              </w:rPr>
              <w:t>簽署及掃描後合併至計畫書</w:t>
            </w:r>
          </w:p>
        </w:tc>
      </w:tr>
      <w:tr>
        <w:trPr>
          <w:trHeight w:val="64" w:hRule="atLeast"/>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eastAsia="標楷體"/>
                <w:sz w:val="32"/>
                <w:szCs w:val="32"/>
              </w:rPr>
            </w:pPr>
            <w:r>
              <w:rPr>
                <w:rFonts w:eastAsia="標楷體"/>
                <w:sz w:val="32"/>
                <w:szCs w:val="32"/>
              </w:rPr>
              <w:t>4</w:t>
            </w:r>
          </w:p>
        </w:tc>
        <w:tc>
          <w:tcPr>
            <w:tcW w:w="24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0" w:after="0"/>
              <w:contextualSpacing/>
              <w:jc w:val="center"/>
              <w:rPr>
                <w:rFonts w:eastAsia="標楷體"/>
                <w:sz w:val="28"/>
                <w:szCs w:val="28"/>
              </w:rPr>
            </w:pPr>
            <w:r>
              <w:rPr>
                <w:rFonts w:eastAsia="標楷體"/>
                <w:sz w:val="28"/>
                <w:szCs w:val="28"/>
              </w:rPr>
              <w:t>無重複申請補助之情事，並簽署「</w:t>
            </w:r>
            <w:r>
              <w:rPr>
                <w:rFonts w:eastAsia="標楷體"/>
                <w:kern w:val="0"/>
                <w:sz w:val="28"/>
                <w:szCs w:val="18"/>
              </w:rPr>
              <w:t>未有重複申請計畫之</w:t>
            </w:r>
            <w:r>
              <w:rPr>
                <w:rFonts w:eastAsia="標楷體"/>
                <w:kern w:val="0"/>
                <w:sz w:val="28"/>
                <w:szCs w:val="28"/>
              </w:rPr>
              <w:t>聲明切結書</w:t>
            </w:r>
            <w:r>
              <w:rPr>
                <w:rFonts w:eastAsia="標楷體"/>
                <w:sz w:val="28"/>
                <w:szCs w:val="28"/>
              </w:rPr>
              <w:t>」</w:t>
            </w:r>
          </w:p>
        </w:tc>
        <w:tc>
          <w:tcPr>
            <w:tcW w:w="65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0" w:after="0"/>
              <w:contextualSpacing/>
              <w:jc w:val="both"/>
              <w:rPr>
                <w:rFonts w:eastAsia="標楷體"/>
              </w:rPr>
            </w:pPr>
            <w:r>
              <w:rPr>
                <w:rFonts w:eastAsia="標楷體"/>
              </w:rPr>
              <w:t>須計畫主持人簽名蓋章並用機構印，聲明所申請之計畫內容、經費等未有任一項目已向衛生福利部、其他部會或地方政府申請並獲得補助，無重複申請補助之情事（含合作團隊內各機構、團體）。</w:t>
            </w:r>
          </w:p>
        </w:tc>
        <w:tc>
          <w:tcPr>
            <w:tcW w:w="5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ascii="標楷體" w:hAnsi="標楷體" w:eastAsia="標楷體"/>
                <w:sz w:val="32"/>
                <w:szCs w:val="32"/>
              </w:rPr>
            </w:pPr>
            <w:r>
              <w:rPr>
                <w:rFonts w:eastAsia="標楷體" w:ascii="標楷體" w:hAnsi="標楷體"/>
                <w:sz w:val="32"/>
                <w:szCs w:val="32"/>
              </w:rPr>
              <w:t>□</w:t>
            </w:r>
          </w:p>
        </w:tc>
        <w:tc>
          <w:tcPr>
            <w:tcW w:w="96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64" w:hRule="atLeast"/>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eastAsia="標楷體"/>
                <w:sz w:val="32"/>
                <w:szCs w:val="32"/>
              </w:rPr>
            </w:pPr>
            <w:r>
              <w:rPr>
                <w:rFonts w:eastAsia="標楷體"/>
                <w:sz w:val="32"/>
                <w:szCs w:val="32"/>
              </w:rPr>
              <w:t>5</w:t>
            </w:r>
          </w:p>
        </w:tc>
        <w:tc>
          <w:tcPr>
            <w:tcW w:w="24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contextualSpacing/>
              <w:jc w:val="center"/>
              <w:rPr>
                <w:rFonts w:eastAsia="標楷體"/>
                <w:sz w:val="40"/>
                <w:szCs w:val="32"/>
              </w:rPr>
            </w:pPr>
            <w:r>
              <w:rPr>
                <w:rFonts w:eastAsia="標楷體"/>
                <w:sz w:val="28"/>
                <w:szCs w:val="32"/>
              </w:rPr>
              <w:t>同意由主提機構代表申請本計畫</w:t>
            </w:r>
            <w:r>
              <w:rPr>
                <w:rFonts w:eastAsia="標楷體"/>
                <w:sz w:val="28"/>
                <w:szCs w:val="28"/>
              </w:rPr>
              <w:t>，並簽署「參與計畫同意書」</w:t>
            </w:r>
          </w:p>
        </w:tc>
        <w:tc>
          <w:tcPr>
            <w:tcW w:w="65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0" w:after="0"/>
              <w:contextualSpacing/>
              <w:jc w:val="both"/>
              <w:rPr>
                <w:rFonts w:eastAsia="標楷體"/>
              </w:rPr>
            </w:pPr>
            <w:r>
              <w:rPr>
                <w:rFonts w:eastAsia="標楷體"/>
              </w:rPr>
              <w:t>須機構負責人簽名蓋章並用機構印，聲明同意參與主提機構申請本計畫，並明確瞭解計畫內容。</w:t>
            </w:r>
          </w:p>
        </w:tc>
        <w:tc>
          <w:tcPr>
            <w:tcW w:w="5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ascii="標楷體" w:hAnsi="標楷體" w:eastAsia="標楷體"/>
                <w:sz w:val="32"/>
                <w:szCs w:val="32"/>
              </w:rPr>
            </w:pPr>
            <w:r>
              <w:rPr>
                <w:rFonts w:eastAsia="標楷體" w:ascii="標楷體" w:hAnsi="標楷體"/>
                <w:sz w:val="32"/>
                <w:szCs w:val="32"/>
              </w:rPr>
              <w:t>□</w:t>
            </w:r>
          </w:p>
        </w:tc>
        <w:tc>
          <w:tcPr>
            <w:tcW w:w="96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64" w:hRule="atLeast"/>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eastAsia="標楷體"/>
                <w:color w:val="000000"/>
                <w:sz w:val="32"/>
                <w:szCs w:val="32"/>
              </w:rPr>
            </w:pPr>
            <w:r>
              <w:rPr>
                <w:rFonts w:eastAsia="標楷體"/>
                <w:color w:val="000000"/>
                <w:sz w:val="32"/>
                <w:szCs w:val="32"/>
              </w:rPr>
              <w:t>6</w:t>
            </w:r>
          </w:p>
        </w:tc>
        <w:tc>
          <w:tcPr>
            <w:tcW w:w="24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0" w:after="0"/>
              <w:contextualSpacing/>
              <w:jc w:val="center"/>
              <w:rPr>
                <w:rFonts w:eastAsia="標楷體"/>
                <w:sz w:val="28"/>
                <w:szCs w:val="28"/>
              </w:rPr>
            </w:pPr>
            <w:r>
              <w:rPr>
                <w:rFonts w:eastAsia="標楷體"/>
                <w:sz w:val="28"/>
                <w:szCs w:val="28"/>
              </w:rPr>
              <w:t>於申請模式中僅申請其中</w:t>
            </w:r>
            <w:r>
              <w:rPr>
                <w:rFonts w:eastAsia="標楷體"/>
                <w:sz w:val="28"/>
                <w:szCs w:val="28"/>
              </w:rPr>
              <w:t>1</w:t>
            </w:r>
            <w:r>
              <w:rPr>
                <w:rFonts w:eastAsia="標楷體"/>
                <w:sz w:val="28"/>
                <w:szCs w:val="28"/>
              </w:rPr>
              <w:t>類</w:t>
            </w:r>
          </w:p>
        </w:tc>
        <w:tc>
          <w:tcPr>
            <w:tcW w:w="65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0" w:after="0"/>
              <w:contextualSpacing/>
              <w:jc w:val="both"/>
              <w:rPr>
                <w:rFonts w:eastAsia="標楷體"/>
              </w:rPr>
            </w:pPr>
            <w:r>
              <w:rPr>
                <w:rFonts w:eastAsia="標楷體"/>
              </w:rPr>
              <w:t>須確認申請單位（含合作團隊內各機構、團體）於本計畫申請模式之</w:t>
            </w:r>
            <w:r>
              <w:rPr>
                <w:rFonts w:eastAsia="標楷體"/>
              </w:rPr>
              <w:t>4</w:t>
            </w:r>
            <w:r>
              <w:rPr>
                <w:rFonts w:eastAsia="標楷體"/>
              </w:rPr>
              <w:t>類別中各僅申請</w:t>
            </w:r>
            <w:r>
              <w:rPr>
                <w:rFonts w:eastAsia="標楷體"/>
              </w:rPr>
              <w:t>1</w:t>
            </w:r>
            <w:r>
              <w:rPr>
                <w:rFonts w:eastAsia="標楷體"/>
              </w:rPr>
              <w:t>件計畫。</w:t>
            </w:r>
          </w:p>
        </w:tc>
        <w:tc>
          <w:tcPr>
            <w:tcW w:w="5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ascii="標楷體" w:hAnsi="標楷體" w:eastAsia="標楷體"/>
                <w:sz w:val="32"/>
                <w:szCs w:val="32"/>
              </w:rPr>
            </w:pPr>
            <w:r>
              <w:rPr>
                <w:rFonts w:eastAsia="標楷體" w:ascii="標楷體" w:hAnsi="標楷體"/>
                <w:sz w:val="32"/>
                <w:szCs w:val="32"/>
              </w:rPr>
              <w:t>□</w:t>
            </w:r>
          </w:p>
        </w:tc>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標楷體" w:hAnsi="標楷體" w:eastAsia="標楷體"/>
                <w:szCs w:val="32"/>
              </w:rPr>
            </w:pPr>
            <w:r>
              <w:rPr>
                <w:rFonts w:eastAsia="標楷體" w:ascii="標楷體" w:hAnsi="標楷體"/>
                <w:szCs w:val="32"/>
              </w:rPr>
            </w:r>
          </w:p>
        </w:tc>
      </w:tr>
      <w:tr>
        <w:trPr>
          <w:trHeight w:val="1135" w:hRule="atLeast"/>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eastAsia="標楷體"/>
                <w:color w:val="000000"/>
                <w:sz w:val="32"/>
                <w:szCs w:val="32"/>
              </w:rPr>
            </w:pPr>
            <w:r>
              <w:rPr>
                <w:rFonts w:eastAsia="標楷體"/>
                <w:color w:val="000000"/>
                <w:sz w:val="32"/>
                <w:szCs w:val="32"/>
              </w:rPr>
              <w:t>7</w:t>
            </w:r>
          </w:p>
        </w:tc>
        <w:tc>
          <w:tcPr>
            <w:tcW w:w="2463"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80" w:before="0" w:after="0"/>
              <w:contextualSpacing/>
              <w:jc w:val="center"/>
              <w:rPr>
                <w:rFonts w:eastAsia="標楷體"/>
                <w:sz w:val="28"/>
                <w:szCs w:val="28"/>
              </w:rPr>
            </w:pPr>
            <w:r>
              <w:rPr>
                <w:rFonts w:eastAsia="標楷體"/>
                <w:sz w:val="28"/>
                <w:szCs w:val="28"/>
              </w:rPr>
              <w:t>合作機構中是否有與主提機構同體系或聯盟</w:t>
            </w:r>
          </w:p>
        </w:tc>
        <w:tc>
          <w:tcPr>
            <w:tcW w:w="65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before="0" w:after="0"/>
              <w:contextualSpacing/>
              <w:jc w:val="both"/>
              <w:rPr>
                <w:rFonts w:eastAsia="標楷體"/>
                <w:szCs w:val="28"/>
              </w:rPr>
            </w:pPr>
            <w:r>
              <w:rPr>
                <w:rFonts w:eastAsia="標楷體"/>
                <w:szCs w:val="28"/>
              </w:rPr>
              <w:t>與主提機構同體系或聯盟之</w:t>
            </w:r>
            <w:r>
              <w:rPr>
                <w:rFonts w:eastAsia="標楷體"/>
                <w:szCs w:val="28"/>
                <w:u w:val="single"/>
              </w:rPr>
              <w:t>機構名稱</w:t>
            </w:r>
            <w:r>
              <w:rPr>
                <w:rFonts w:eastAsia="標楷體"/>
                <w:szCs w:val="28"/>
              </w:rPr>
              <w:t>：</w:t>
            </w:r>
          </w:p>
          <w:p>
            <w:pPr>
              <w:pStyle w:val="Normal"/>
              <w:snapToGrid w:val="false"/>
              <w:spacing w:lineRule="exact" w:line="400" w:before="0" w:after="0"/>
              <w:contextualSpacing/>
              <w:jc w:val="both"/>
              <w:rPr>
                <w:rFonts w:eastAsia="標楷體"/>
                <w:szCs w:val="28"/>
                <w:u w:val="single"/>
              </w:rPr>
            </w:pPr>
            <w:r>
              <w:rPr>
                <w:rFonts w:eastAsia="標楷體"/>
                <w:szCs w:val="28"/>
                <w:u w:val="single"/>
              </w:rPr>
              <w:t>1.</w:t>
            </w:r>
          </w:p>
          <w:p>
            <w:pPr>
              <w:pStyle w:val="Normal"/>
              <w:snapToGrid w:val="false"/>
              <w:spacing w:lineRule="exact" w:line="400" w:before="0" w:after="0"/>
              <w:contextualSpacing/>
              <w:jc w:val="both"/>
              <w:rPr>
                <w:rFonts w:eastAsia="標楷體"/>
                <w:szCs w:val="28"/>
                <w:u w:val="single"/>
              </w:rPr>
            </w:pPr>
            <w:r>
              <w:rPr>
                <w:rFonts w:eastAsia="標楷體"/>
                <w:szCs w:val="28"/>
                <w:u w:val="single"/>
              </w:rPr>
              <w:t>2.</w:t>
            </w:r>
          </w:p>
          <w:p>
            <w:pPr>
              <w:pStyle w:val="Normal"/>
              <w:snapToGrid w:val="false"/>
              <w:spacing w:lineRule="exact" w:line="400" w:before="0" w:after="0"/>
              <w:contextualSpacing/>
              <w:jc w:val="both"/>
              <w:rPr>
                <w:rFonts w:eastAsia="標楷體"/>
                <w:szCs w:val="28"/>
              </w:rPr>
            </w:pPr>
            <w:r>
              <w:rPr>
                <w:rFonts w:eastAsia="標楷體"/>
                <w:szCs w:val="28"/>
                <w:u w:val="single"/>
              </w:rPr>
              <w:t>3.</w:t>
            </w:r>
          </w:p>
          <w:p>
            <w:pPr>
              <w:pStyle w:val="Normal"/>
              <w:snapToGrid w:val="false"/>
              <w:spacing w:lineRule="exact" w:line="400" w:before="0" w:after="0"/>
              <w:contextualSpacing/>
              <w:jc w:val="both"/>
              <w:rPr>
                <w:rFonts w:eastAsia="標楷體"/>
                <w:szCs w:val="28"/>
                <w:u w:val="single"/>
              </w:rPr>
            </w:pPr>
            <w:r>
              <w:rPr>
                <w:rFonts w:eastAsia="標楷體"/>
                <w:szCs w:val="28"/>
                <w:u w:val="single"/>
              </w:rPr>
              <w:t>4.</w:t>
            </w:r>
          </w:p>
          <w:p>
            <w:pPr>
              <w:pStyle w:val="Normal"/>
              <w:snapToGrid w:val="false"/>
              <w:spacing w:lineRule="exact" w:line="400" w:before="0" w:after="0"/>
              <w:contextualSpacing/>
              <w:jc w:val="both"/>
              <w:rPr>
                <w:rFonts w:eastAsia="標楷體"/>
                <w:szCs w:val="28"/>
                <w:u w:val="single"/>
              </w:rPr>
            </w:pPr>
            <w:r>
              <w:rPr>
                <w:rFonts w:eastAsia="標楷體"/>
                <w:szCs w:val="28"/>
                <w:u w:val="single"/>
              </w:rPr>
              <w:t>5.</w:t>
            </w:r>
          </w:p>
          <w:p>
            <w:pPr>
              <w:pStyle w:val="Normal"/>
              <w:snapToGrid w:val="false"/>
              <w:spacing w:lineRule="exact" w:line="400" w:before="0" w:after="0"/>
              <w:contextualSpacing/>
              <w:jc w:val="both"/>
              <w:rPr>
                <w:rFonts w:eastAsia="標楷體"/>
                <w:szCs w:val="28"/>
                <w:u w:val="single"/>
              </w:rPr>
            </w:pPr>
            <w:r>
              <w:rPr>
                <w:rFonts w:eastAsia="標楷體"/>
                <w:szCs w:val="28"/>
                <w:u w:val="single"/>
              </w:rPr>
              <w:t>(</w:t>
            </w:r>
            <w:r>
              <w:rPr>
                <w:rFonts w:eastAsia="標楷體"/>
                <w:szCs w:val="28"/>
                <w:u w:val="single"/>
              </w:rPr>
              <w:t>請自行增列</w:t>
            </w:r>
            <w:r>
              <w:rPr>
                <w:rFonts w:eastAsia="標楷體"/>
                <w:szCs w:val="28"/>
                <w:u w:val="single"/>
              </w:rPr>
              <w:t>)</w:t>
            </w:r>
          </w:p>
        </w:tc>
        <w:tc>
          <w:tcPr>
            <w:tcW w:w="538"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jc w:val="center"/>
              <w:rPr>
                <w:rFonts w:ascii="標楷體" w:hAnsi="標楷體" w:eastAsia="標楷體"/>
                <w:sz w:val="32"/>
                <w:szCs w:val="32"/>
              </w:rPr>
            </w:pPr>
            <w:r>
              <w:rPr>
                <w:rFonts w:eastAsia="標楷體" w:ascii="標楷體" w:hAnsi="標楷體"/>
                <w:sz w:val="32"/>
                <w:szCs w:val="32"/>
              </w:rPr>
              <w:t>□</w:t>
            </w:r>
            <w:r>
              <w:rPr>
                <w:rFonts w:ascii="標楷體" w:hAnsi="標楷體" w:eastAsia="標楷體"/>
                <w:sz w:val="32"/>
                <w:szCs w:val="32"/>
              </w:rPr>
              <w:t>有</w:t>
            </w:r>
          </w:p>
          <w:p>
            <w:pPr>
              <w:pStyle w:val="Normal"/>
              <w:spacing w:lineRule="exact" w:line="360"/>
              <w:jc w:val="center"/>
              <w:rPr>
                <w:rFonts w:ascii="標楷體" w:hAnsi="標楷體" w:eastAsia="標楷體"/>
                <w:sz w:val="32"/>
                <w:szCs w:val="32"/>
              </w:rPr>
            </w:pPr>
            <w:r>
              <w:rPr>
                <w:rFonts w:eastAsia="標楷體" w:ascii="標楷體" w:hAnsi="標楷體"/>
                <w:sz w:val="32"/>
                <w:szCs w:val="32"/>
              </w:rPr>
              <w:t>□</w:t>
            </w:r>
            <w:r>
              <w:rPr>
                <w:rFonts w:ascii="標楷體" w:hAnsi="標楷體" w:eastAsia="標楷體"/>
                <w:sz w:val="32"/>
                <w:szCs w:val="32"/>
              </w:rPr>
              <w:t>無</w:t>
            </w:r>
          </w:p>
        </w:tc>
        <w:tc>
          <w:tcPr>
            <w:tcW w:w="96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標楷體" w:hAnsi="標楷體" w:eastAsia="標楷體"/>
                <w:color w:val="0000FF"/>
                <w:szCs w:val="32"/>
              </w:rPr>
            </w:pPr>
            <w:r>
              <w:rPr>
                <w:rFonts w:ascii="標楷體" w:hAnsi="標楷體" w:eastAsia="標楷體"/>
                <w:color w:val="0000FF"/>
                <w:szCs w:val="32"/>
                <w:shd w:fill="FFFF00" w:val="clear"/>
              </w:rPr>
              <w:t>須與計畫書封面一致</w:t>
            </w:r>
          </w:p>
        </w:tc>
      </w:tr>
    </w:tbl>
    <w:p>
      <w:pPr>
        <w:sectPr>
          <w:footerReference w:type="default" r:id="rId3"/>
          <w:footerReference w:type="first" r:id="rId4"/>
          <w:type w:val="nextPage"/>
          <w:pgSz w:w="11906" w:h="16838"/>
          <w:pgMar w:left="851" w:right="851" w:gutter="0" w:header="0" w:top="851" w:footer="284" w:bottom="851"/>
          <w:pgNumType w:start="1" w:fmt="decimal"/>
          <w:formProt w:val="false"/>
          <w:textDirection w:val="lrTb"/>
          <w:docGrid w:type="default" w:linePitch="833" w:charSpace="0"/>
        </w:sectPr>
        <w:pStyle w:val="Normal"/>
        <w:snapToGrid w:val="false"/>
        <w:spacing w:lineRule="exact" w:line="400"/>
        <w:ind w:left="567"/>
        <w:jc w:val="center"/>
        <w:rPr>
          <w:rFonts w:eastAsia="標楷體"/>
          <w:b/>
          <w:color w:val="FF0000"/>
          <w:sz w:val="28"/>
          <w:szCs w:val="28"/>
        </w:rPr>
      </w:pPr>
      <w:r>
        <w:rPr>
          <w:rFonts w:eastAsia="標楷體" w:ascii="標楷體" w:hAnsi="標楷體"/>
          <w:b/>
          <w:color w:val="FF0000"/>
          <w:sz w:val="28"/>
          <w:szCs w:val="28"/>
        </w:rPr>
        <w:t>※</w:t>
      </w:r>
      <w:r>
        <w:rPr>
          <w:rFonts w:eastAsia="標楷體"/>
          <w:b/>
          <w:color w:val="FF0000"/>
          <w:sz w:val="28"/>
          <w:szCs w:val="28"/>
        </w:rPr>
        <w:t>以上資料供檢核，請務必詳實填列。</w:t>
      </w:r>
    </w:p>
    <w:p>
      <w:pPr>
        <w:pStyle w:val="Heading1"/>
        <w:rPr>
          <w:rFonts w:eastAsia="標楷體"/>
          <w:szCs w:val="28"/>
        </w:rPr>
      </w:pPr>
      <w:bookmarkStart w:id="4" w:name="_Toc207977398"/>
      <w:r>
        <w:rPr>
          <w:rFonts w:eastAsia="標楷體"/>
          <w:szCs w:val="28"/>
        </w:rPr>
        <w:t>貳、計畫概要</w:t>
      </w:r>
      <w:bookmarkEnd w:id="4"/>
    </w:p>
    <w:tbl>
      <w:tblPr>
        <w:tblW w:w="10205" w:type="dxa"/>
        <w:jc w:val="left"/>
        <w:tblInd w:w="137" w:type="dxa"/>
        <w:tblLayout w:type="fixed"/>
        <w:tblCellMar>
          <w:top w:w="0" w:type="dxa"/>
          <w:left w:w="108" w:type="dxa"/>
          <w:bottom w:w="0" w:type="dxa"/>
          <w:right w:w="108" w:type="dxa"/>
        </w:tblCellMar>
      </w:tblPr>
      <w:tblGrid>
        <w:gridCol w:w="10205"/>
      </w:tblGrid>
      <w:tr>
        <w:trPr>
          <w:trHeight w:val="1460" w:hRule="atLeast"/>
        </w:trPr>
        <w:tc>
          <w:tcPr>
            <w:tcW w:w="10205" w:type="dxa"/>
            <w:tcBorders>
              <w:top w:val="single" w:sz="4" w:space="0" w:color="000000"/>
              <w:left w:val="single" w:sz="4" w:space="0" w:color="000000"/>
              <w:bottom w:val="single" w:sz="4" w:space="0" w:color="000000"/>
              <w:right w:val="single" w:sz="4" w:space="0" w:color="000000"/>
            </w:tcBorders>
          </w:tcPr>
          <w:p>
            <w:pPr>
              <w:pStyle w:val="Normal"/>
              <w:widowControl/>
              <w:spacing w:before="0" w:after="280"/>
              <w:rPr>
                <w:rFonts w:ascii="標楷體" w:hAnsi="標楷體" w:eastAsia="標楷體"/>
                <w:szCs w:val="27"/>
              </w:rPr>
            </w:pPr>
            <w:r>
              <w:rPr>
                <w:rFonts w:ascii="標楷體" w:hAnsi="標楷體" w:cs="新細明體" w:eastAsia="標楷體"/>
                <w:kern w:val="0"/>
                <w:szCs w:val="27"/>
              </w:rPr>
              <w:t>本子計畫建立泌尿科門診前低摩擦症狀蒐集與醫師覆核摘要支持流程。系統以病人、家屬或工作人員協助填答、來源標記、缺漏欄位可見化、一頁式醫師覆核摘要與治理紀錄為核心，協助臨床團隊在看診前掌握主訴、症狀脈絡、追問方向與需補問資訊。</w:t>
            </w:r>
          </w:p>
          <w:p>
            <w:pPr>
              <w:pStyle w:val="Normal"/>
              <w:widowControl/>
              <w:spacing w:before="0" w:after="280"/>
              <w:rPr>
                <w:rFonts w:ascii="標楷體" w:hAnsi="標楷體" w:eastAsia="標楷體"/>
                <w:szCs w:val="27"/>
              </w:rPr>
            </w:pPr>
            <w:r>
              <w:rPr>
                <w:rFonts w:ascii="標楷體" w:hAnsi="標楷體" w:cs="新細明體" w:eastAsia="標楷體"/>
                <w:kern w:val="0"/>
                <w:szCs w:val="27"/>
              </w:rPr>
              <w:t xml:space="preserve">本計畫的主要貢獻是把 </w:t>
            </w:r>
            <w:r>
              <w:rPr>
                <w:rFonts w:eastAsia="標楷體" w:cs="新細明體" w:ascii="標楷體" w:hAnsi="標楷體"/>
                <w:kern w:val="0"/>
                <w:szCs w:val="27"/>
              </w:rPr>
              <w:t>AI</w:t>
            </w:r>
            <w:r>
              <w:rPr>
                <w:rFonts w:ascii="標楷體" w:hAnsi="標楷體" w:cs="新細明體" w:eastAsia="標楷體"/>
                <w:kern w:val="0"/>
                <w:szCs w:val="27"/>
              </w:rPr>
              <w:t>、</w:t>
            </w:r>
            <w:r>
              <w:rPr>
                <w:rFonts w:eastAsia="標楷體" w:cs="新細明體" w:ascii="標楷體" w:hAnsi="標楷體"/>
                <w:kern w:val="0"/>
                <w:szCs w:val="27"/>
              </w:rPr>
              <w:t>APP</w:t>
            </w:r>
            <w:r>
              <w:rPr>
                <w:rFonts w:ascii="標楷體" w:hAnsi="標楷體" w:cs="新細明體" w:eastAsia="標楷體"/>
                <w:kern w:val="0"/>
                <w:szCs w:val="27"/>
              </w:rPr>
              <w:t>、</w:t>
            </w:r>
            <w:r>
              <w:rPr>
                <w:rFonts w:eastAsia="標楷體" w:cs="新細明體" w:ascii="標楷體" w:hAnsi="標楷體"/>
                <w:kern w:val="0"/>
                <w:szCs w:val="27"/>
              </w:rPr>
              <w:t xml:space="preserve">ASR </w:t>
            </w:r>
            <w:r>
              <w:rPr>
                <w:rFonts w:ascii="標楷體" w:hAnsi="標楷體" w:cs="新細明體" w:eastAsia="標楷體"/>
                <w:kern w:val="0"/>
                <w:szCs w:val="27"/>
              </w:rPr>
              <w:t xml:space="preserve">與 </w:t>
            </w:r>
            <w:r>
              <w:rPr>
                <w:rFonts w:eastAsia="標楷體" w:cs="新細明體" w:ascii="標楷體" w:hAnsi="標楷體"/>
                <w:kern w:val="0"/>
                <w:szCs w:val="27"/>
              </w:rPr>
              <w:t xml:space="preserve">API readiness </w:t>
            </w:r>
            <w:r>
              <w:rPr>
                <w:rFonts w:ascii="標楷體" w:hAnsi="標楷體" w:cs="新細明體" w:eastAsia="標楷體"/>
                <w:kern w:val="0"/>
                <w:szCs w:val="27"/>
              </w:rPr>
              <w:t>放在可治理的門診前資訊整理流程中。</w:t>
            </w:r>
            <w:r>
              <w:rPr>
                <w:rFonts w:eastAsia="標楷體" w:cs="新細明體" w:ascii="標楷體" w:hAnsi="標楷體"/>
                <w:kern w:val="0"/>
                <w:szCs w:val="27"/>
              </w:rPr>
              <w:t xml:space="preserve">AI </w:t>
            </w:r>
            <w:r>
              <w:rPr>
                <w:rFonts w:ascii="標楷體" w:hAnsi="標楷體" w:cs="新細明體" w:eastAsia="標楷體"/>
                <w:kern w:val="0"/>
                <w:szCs w:val="27"/>
              </w:rPr>
              <w:t>支援結構化、缺漏提示、摘要草擬、版本紀錄與人機協作；醫師保留臨床解讀、診斷與處置責任；真實病患資料、</w:t>
            </w:r>
            <w:r>
              <w:rPr>
                <w:rFonts w:eastAsia="標楷體" w:cs="新細明體" w:ascii="標楷體" w:hAnsi="標楷體"/>
                <w:kern w:val="0"/>
                <w:szCs w:val="27"/>
              </w:rPr>
              <w:t xml:space="preserve">HIS/EMR </w:t>
            </w:r>
            <w:r>
              <w:rPr>
                <w:rFonts w:ascii="標楷體" w:hAnsi="標楷體" w:cs="新細明體" w:eastAsia="標楷體"/>
                <w:kern w:val="0"/>
                <w:szCs w:val="27"/>
              </w:rPr>
              <w:t>連接、</w:t>
            </w:r>
            <w:r>
              <w:rPr>
                <w:rFonts w:eastAsia="標楷體" w:cs="新細明體" w:ascii="標楷體" w:hAnsi="標楷體"/>
                <w:kern w:val="0"/>
                <w:szCs w:val="27"/>
              </w:rPr>
              <w:t>IRB/QI</w:t>
            </w:r>
            <w:r>
              <w:rPr>
                <w:rFonts w:ascii="標楷體" w:hAnsi="標楷體" w:cs="新細明體" w:eastAsia="標楷體"/>
                <w:kern w:val="0"/>
                <w:szCs w:val="27"/>
              </w:rPr>
              <w:t>、資安與採購流程，依院內治理與主提單位決策啟用。</w:t>
            </w:r>
          </w:p>
          <w:p>
            <w:pPr>
              <w:pStyle w:val="Normal"/>
              <w:widowControl/>
              <w:spacing w:before="0" w:after="280"/>
              <w:rPr>
                <w:rFonts w:ascii="標楷體" w:hAnsi="標楷體" w:eastAsia="標楷體"/>
                <w:szCs w:val="27"/>
              </w:rPr>
            </w:pPr>
            <w:r>
              <w:rPr>
                <w:rFonts w:ascii="標楷體" w:hAnsi="標楷體" w:cs="新細明體" w:eastAsia="標楷體"/>
                <w:kern w:val="0"/>
                <w:szCs w:val="27"/>
              </w:rPr>
              <w:t>本案以範疇三「導入智慧科技醫療」為主軸，建立問診、摘要、資料治理與安全查核的可驗收流程；以範疇一「優化醫療工作條件」為副支援，透過門診前資料整理與一頁式醫師覆核摘要，降低重複問診、臨場補問、缺欄補資料與資訊分散造成的時間負擔。</w:t>
            </w:r>
          </w:p>
          <w:p>
            <w:pPr>
              <w:pStyle w:val="Normal"/>
              <w:widowControl/>
              <w:spacing w:before="0" w:after="280"/>
              <w:rPr>
                <w:rFonts w:ascii="標楷體" w:hAnsi="標楷體" w:eastAsia="標楷體"/>
                <w:szCs w:val="27"/>
              </w:rPr>
            </w:pPr>
            <w:r>
              <w:rPr>
                <w:rFonts w:ascii="標楷體" w:hAnsi="標楷體" w:cs="新細明體" w:eastAsia="標楷體"/>
                <w:kern w:val="0"/>
                <w:szCs w:val="27"/>
              </w:rPr>
              <w:t xml:space="preserve">本子計畫作為泌尿科門診 </w:t>
            </w:r>
            <w:r>
              <w:rPr>
                <w:rFonts w:eastAsia="標楷體" w:cs="新細明體" w:ascii="標楷體" w:hAnsi="標楷體"/>
                <w:kern w:val="0"/>
                <w:szCs w:val="27"/>
              </w:rPr>
              <w:t xml:space="preserve">visit readiness </w:t>
            </w:r>
            <w:r>
              <w:rPr>
                <w:rFonts w:ascii="標楷體" w:hAnsi="標楷體" w:cs="新細明體" w:eastAsia="標楷體"/>
                <w:kern w:val="0"/>
                <w:szCs w:val="27"/>
              </w:rPr>
              <w:t xml:space="preserve">支援層：病人在看診前完成 </w:t>
            </w:r>
            <w:r>
              <w:rPr>
                <w:rFonts w:eastAsia="標楷體" w:cs="新細明體" w:ascii="標楷體" w:hAnsi="標楷體"/>
                <w:kern w:val="0"/>
                <w:szCs w:val="27"/>
              </w:rPr>
              <w:t>guided intake</w:t>
            </w:r>
            <w:r>
              <w:rPr>
                <w:rFonts w:ascii="標楷體" w:hAnsi="標楷體" w:cs="新細明體" w:eastAsia="標楷體"/>
                <w:kern w:val="0"/>
                <w:szCs w:val="27"/>
              </w:rPr>
              <w:t>，醫師取得來源清楚、缺漏可見的一頁式覆核摘要。社區追蹤、</w:t>
            </w:r>
            <w:r>
              <w:rPr>
                <w:rFonts w:eastAsia="標楷體" w:cs="新細明體" w:ascii="標楷體" w:hAnsi="標楷體"/>
                <w:kern w:val="0"/>
                <w:szCs w:val="27"/>
              </w:rPr>
              <w:t>CRM</w:t>
            </w:r>
            <w:r>
              <w:rPr>
                <w:rFonts w:ascii="標楷體" w:hAnsi="標楷體" w:cs="新細明體" w:eastAsia="標楷體"/>
                <w:kern w:val="0"/>
                <w:szCs w:val="27"/>
              </w:rPr>
              <w:t>、病人訊息推播與回診管理不列入本案；本案聚焦於門診前資訊準備、醫師覆核、</w:t>
            </w:r>
            <w:r>
              <w:rPr>
                <w:rFonts w:eastAsia="標楷體" w:cs="新細明體" w:ascii="標楷體" w:hAnsi="標楷體"/>
                <w:kern w:val="0"/>
                <w:szCs w:val="27"/>
              </w:rPr>
              <w:t xml:space="preserve">AI/data/security governance </w:t>
            </w:r>
            <w:r>
              <w:rPr>
                <w:rFonts w:ascii="標楷體" w:hAnsi="標楷體" w:cs="新細明體" w:eastAsia="標楷體"/>
                <w:kern w:val="0"/>
                <w:szCs w:val="27"/>
              </w:rPr>
              <w:t xml:space="preserve">與可驗收 </w:t>
            </w:r>
            <w:r>
              <w:rPr>
                <w:rFonts w:eastAsia="標楷體" w:cs="新細明體" w:ascii="標楷體" w:hAnsi="標楷體"/>
                <w:kern w:val="0"/>
                <w:szCs w:val="27"/>
              </w:rPr>
              <w:t>KPI evidence</w:t>
            </w:r>
            <w:r>
              <w:rPr>
                <w:rFonts w:ascii="標楷體" w:hAnsi="標楷體" w:cs="新細明體" w:eastAsia="標楷體"/>
                <w:kern w:val="0"/>
                <w:szCs w:val="27"/>
              </w:rPr>
              <w:t>。</w:t>
            </w:r>
          </w:p>
        </w:tc>
      </w:tr>
    </w:tbl>
    <w:p>
      <w:pPr>
        <w:pStyle w:val="Heading1"/>
        <w:rPr>
          <w:rFonts w:eastAsia="標楷體"/>
          <w:color w:val="000000"/>
        </w:rPr>
      </w:pPr>
      <w:bookmarkStart w:id="5" w:name="_Toc207977399"/>
      <w:r>
        <w:rPr>
          <w:rFonts w:eastAsia="標楷體"/>
          <w:color w:val="000000"/>
          <w:szCs w:val="28"/>
        </w:rPr>
        <w:t>參、申請單位簡介</w:t>
      </w:r>
      <w:bookmarkEnd w:id="5"/>
    </w:p>
    <w:p>
      <w:pPr>
        <w:pStyle w:val="Normal"/>
        <w:numPr>
          <w:ilvl w:val="1"/>
          <w:numId w:val="11"/>
        </w:numPr>
        <w:snapToGrid w:val="false"/>
        <w:spacing w:lineRule="exact" w:line="300"/>
        <w:ind w:hanging="482" w:left="722"/>
        <w:rPr>
          <w:rFonts w:eastAsia="標楷體"/>
          <w:color w:val="000000"/>
        </w:rPr>
      </w:pPr>
      <w:r>
        <w:rPr>
          <w:rFonts w:eastAsia="標楷體"/>
          <w:color w:val="000000"/>
        </w:rPr>
        <w:t>機構一</w:t>
      </w:r>
    </w:p>
    <w:tbl>
      <w:tblPr>
        <w:tblW w:w="10205" w:type="dxa"/>
        <w:jc w:val="left"/>
        <w:tblInd w:w="137" w:type="dxa"/>
        <w:tblLayout w:type="fixed"/>
        <w:tblCellMar>
          <w:top w:w="0" w:type="dxa"/>
          <w:left w:w="108" w:type="dxa"/>
          <w:bottom w:w="0" w:type="dxa"/>
          <w:right w:w="108" w:type="dxa"/>
        </w:tblCellMar>
      </w:tblPr>
      <w:tblGrid>
        <w:gridCol w:w="10205"/>
      </w:tblGrid>
      <w:tr>
        <w:trPr/>
        <w:tc>
          <w:tcPr>
            <w:tcW w:w="1020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rPr>
                <w:rFonts w:eastAsia="標楷體"/>
                <w:color w:val="000000"/>
              </w:rPr>
            </w:pPr>
            <w:r>
              <w:rPr>
                <w:rFonts w:eastAsia="標楷體"/>
                <w:color w:val="000000"/>
              </w:rPr>
            </w:r>
          </w:p>
        </w:tc>
      </w:tr>
    </w:tbl>
    <w:p>
      <w:pPr>
        <w:pStyle w:val="Normal"/>
        <w:numPr>
          <w:ilvl w:val="1"/>
          <w:numId w:val="11"/>
        </w:numPr>
        <w:snapToGrid w:val="false"/>
        <w:spacing w:lineRule="exact" w:line="300"/>
        <w:ind w:hanging="482" w:left="722"/>
        <w:rPr>
          <w:rFonts w:eastAsia="標楷體"/>
          <w:color w:val="000000"/>
        </w:rPr>
      </w:pPr>
      <w:r>
        <w:rPr>
          <w:rFonts w:eastAsia="標楷體"/>
          <w:color w:val="000000"/>
        </w:rPr>
        <w:t>機構二</w:t>
      </w:r>
    </w:p>
    <w:tbl>
      <w:tblPr>
        <w:tblW w:w="10205" w:type="dxa"/>
        <w:jc w:val="left"/>
        <w:tblInd w:w="137" w:type="dxa"/>
        <w:tblLayout w:type="fixed"/>
        <w:tblCellMar>
          <w:top w:w="0" w:type="dxa"/>
          <w:left w:w="108" w:type="dxa"/>
          <w:bottom w:w="0" w:type="dxa"/>
          <w:right w:w="108" w:type="dxa"/>
        </w:tblCellMar>
      </w:tblPr>
      <w:tblGrid>
        <w:gridCol w:w="10205"/>
      </w:tblGrid>
      <w:tr>
        <w:trPr/>
        <w:tc>
          <w:tcPr>
            <w:tcW w:w="1020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rPr>
                <w:rFonts w:eastAsia="標楷體"/>
                <w:color w:val="000000"/>
              </w:rPr>
            </w:pPr>
            <w:r>
              <w:rPr>
                <w:rFonts w:eastAsia="標楷體"/>
                <w:color w:val="000000"/>
              </w:rPr>
            </w:r>
          </w:p>
        </w:tc>
      </w:tr>
    </w:tbl>
    <w:p>
      <w:pPr>
        <w:pStyle w:val="Heading1"/>
        <w:rPr>
          <w:rFonts w:eastAsia="標楷體"/>
          <w:color w:val="0000FF"/>
          <w:szCs w:val="28"/>
        </w:rPr>
      </w:pPr>
      <w:bookmarkStart w:id="6" w:name="_Toc207977400"/>
      <w:r>
        <w:rPr>
          <w:rFonts w:eastAsia="標楷體"/>
          <w:szCs w:val="28"/>
        </w:rPr>
        <w:t>肆、計畫規劃</w:t>
      </w:r>
      <w:bookmarkEnd w:id="6"/>
    </w:p>
    <w:p>
      <w:pPr>
        <w:pStyle w:val="Normal"/>
        <w:numPr>
          <w:ilvl w:val="0"/>
          <w:numId w:val="12"/>
        </w:numPr>
        <w:snapToGrid w:val="false"/>
        <w:spacing w:lineRule="exact" w:line="300"/>
        <w:ind w:hanging="482" w:left="722"/>
        <w:rPr>
          <w:rFonts w:eastAsia="標楷體"/>
          <w:color w:val="000000"/>
        </w:rPr>
      </w:pPr>
      <w:r>
        <w:rPr>
          <w:rFonts w:eastAsia="標楷體"/>
          <w:color w:val="000000"/>
        </w:rPr>
        <w:t>範疇一</w:t>
      </w:r>
    </w:p>
    <w:tbl>
      <w:tblPr>
        <w:tblW w:w="10205" w:type="dxa"/>
        <w:jc w:val="left"/>
        <w:tblInd w:w="137" w:type="dxa"/>
        <w:tblLayout w:type="fixed"/>
        <w:tblCellMar>
          <w:top w:w="0" w:type="dxa"/>
          <w:left w:w="108" w:type="dxa"/>
          <w:bottom w:w="0" w:type="dxa"/>
          <w:right w:w="108" w:type="dxa"/>
        </w:tblCellMar>
      </w:tblPr>
      <w:tblGrid>
        <w:gridCol w:w="10205"/>
      </w:tblGrid>
      <w:tr>
        <w:trPr/>
        <w:tc>
          <w:tcPr>
            <w:tcW w:w="1020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rPr>
                <w:rFonts w:eastAsia="標楷體"/>
                <w:color w:val="000000"/>
              </w:rPr>
            </w:pPr>
            <w:r>
              <w:rPr>
                <w:rFonts w:eastAsia="標楷體"/>
                <w:color w:val="000000"/>
              </w:rPr>
            </w:r>
          </w:p>
        </w:tc>
      </w:tr>
    </w:tbl>
    <w:p>
      <w:pPr>
        <w:pStyle w:val="Normal"/>
        <w:numPr>
          <w:ilvl w:val="0"/>
          <w:numId w:val="12"/>
        </w:numPr>
        <w:snapToGrid w:val="false"/>
        <w:spacing w:lineRule="exact" w:line="300"/>
        <w:ind w:hanging="482" w:left="722"/>
        <w:rPr>
          <w:rFonts w:eastAsia="標楷體"/>
          <w:color w:val="000000"/>
        </w:rPr>
      </w:pPr>
      <w:r>
        <w:rPr>
          <w:rFonts w:eastAsia="標楷體"/>
          <w:color w:val="000000"/>
        </w:rPr>
        <w:t>範疇二</w:t>
      </w:r>
    </w:p>
    <w:tbl>
      <w:tblPr>
        <w:tblW w:w="10205" w:type="dxa"/>
        <w:jc w:val="left"/>
        <w:tblInd w:w="137" w:type="dxa"/>
        <w:tblLayout w:type="fixed"/>
        <w:tblCellMar>
          <w:top w:w="0" w:type="dxa"/>
          <w:left w:w="108" w:type="dxa"/>
          <w:bottom w:w="0" w:type="dxa"/>
          <w:right w:w="108" w:type="dxa"/>
        </w:tblCellMar>
      </w:tblPr>
      <w:tblGrid>
        <w:gridCol w:w="10205"/>
      </w:tblGrid>
      <w:tr>
        <w:trPr/>
        <w:tc>
          <w:tcPr>
            <w:tcW w:w="1020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rPr>
                <w:rFonts w:eastAsia="標楷體"/>
                <w:color w:val="000000"/>
              </w:rPr>
            </w:pPr>
            <w:r>
              <w:rPr>
                <w:rFonts w:eastAsia="標楷體"/>
                <w:color w:val="000000"/>
              </w:rPr>
            </w:r>
          </w:p>
        </w:tc>
      </w:tr>
    </w:tbl>
    <w:p>
      <w:pPr>
        <w:pStyle w:val="Normal"/>
        <w:numPr>
          <w:ilvl w:val="0"/>
          <w:numId w:val="12"/>
        </w:numPr>
        <w:snapToGrid w:val="false"/>
        <w:spacing w:lineRule="exact" w:line="300"/>
        <w:ind w:hanging="482" w:left="722"/>
        <w:rPr>
          <w:rFonts w:eastAsia="標楷體"/>
          <w:color w:val="000000"/>
        </w:rPr>
      </w:pPr>
      <w:r>
        <w:rPr>
          <w:rFonts w:eastAsia="標楷體"/>
          <w:color w:val="000000"/>
        </w:rPr>
        <w:t>範疇三</w:t>
      </w:r>
    </w:p>
    <w:tbl>
      <w:tblPr>
        <w:tblW w:w="10205" w:type="dxa"/>
        <w:jc w:val="left"/>
        <w:tblInd w:w="137" w:type="dxa"/>
        <w:tblLayout w:type="fixed"/>
        <w:tblCellMar>
          <w:top w:w="0" w:type="dxa"/>
          <w:left w:w="108" w:type="dxa"/>
          <w:bottom w:w="0" w:type="dxa"/>
          <w:right w:w="108" w:type="dxa"/>
        </w:tblCellMar>
      </w:tblPr>
      <w:tblGrid>
        <w:gridCol w:w="10205"/>
      </w:tblGrid>
      <w:tr>
        <w:trPr/>
        <w:tc>
          <w:tcPr>
            <w:tcW w:w="1020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rPr>
                <w:rFonts w:eastAsia="標楷體"/>
                <w:color w:val="000000"/>
              </w:rPr>
            </w:pPr>
            <w:r>
              <w:rPr>
                <w:rFonts w:eastAsia="標楷體"/>
                <w:color w:val="000000"/>
              </w:rPr>
              <w:t>本計畫核心建置包括：</w:t>
            </w:r>
          </w:p>
          <w:p>
            <w:pPr>
              <w:pStyle w:val="Normal"/>
              <w:snapToGrid w:val="false"/>
              <w:spacing w:lineRule="exact" w:line="300"/>
              <w:rPr>
                <w:rFonts w:eastAsia="標楷體"/>
                <w:color w:val="000000"/>
              </w:rPr>
            </w:pPr>
            <w:r>
              <w:rPr>
                <w:rFonts w:eastAsia="標楷體"/>
                <w:color w:val="000000"/>
              </w:rPr>
              <w:t xml:space="preserve">    • </w:t>
            </w:r>
            <w:r>
              <w:rPr>
                <w:rFonts w:eastAsia="標楷體"/>
                <w:color w:val="000000"/>
              </w:rPr>
              <w:t>低摩擦問診入口：病人、家屬或工作人員協助填答。</w:t>
            </w:r>
          </w:p>
          <w:p>
            <w:pPr>
              <w:pStyle w:val="Normal"/>
              <w:snapToGrid w:val="false"/>
              <w:spacing w:lineRule="exact" w:line="300"/>
              <w:rPr>
                <w:rFonts w:eastAsia="標楷體"/>
                <w:color w:val="000000"/>
              </w:rPr>
            </w:pPr>
            <w:r>
              <w:rPr>
                <w:rFonts w:eastAsia="標楷體"/>
                <w:color w:val="000000"/>
              </w:rPr>
              <w:t xml:space="preserve">    • </w:t>
            </w:r>
            <w:r>
              <w:rPr>
                <w:rFonts w:eastAsia="標楷體"/>
                <w:color w:val="000000"/>
              </w:rPr>
              <w:t>ASR optional confirmation</w:t>
            </w:r>
            <w:r>
              <w:rPr>
                <w:rFonts w:eastAsia="標楷體"/>
                <w:color w:val="000000"/>
              </w:rPr>
              <w:t xml:space="preserve">：語音輸入僅作為可確認輸入，未確認 </w:t>
            </w:r>
            <w:r>
              <w:rPr>
                <w:rFonts w:eastAsia="標楷體"/>
                <w:color w:val="000000"/>
              </w:rPr>
              <w:t xml:space="preserve">transcript </w:t>
            </w:r>
            <w:r>
              <w:rPr>
                <w:rFonts w:eastAsia="標楷體"/>
                <w:color w:val="000000"/>
              </w:rPr>
              <w:t>不進入摘要。</w:t>
            </w:r>
          </w:p>
          <w:p>
            <w:pPr>
              <w:pStyle w:val="Normal"/>
              <w:snapToGrid w:val="false"/>
              <w:spacing w:lineRule="exact" w:line="300"/>
              <w:rPr>
                <w:rFonts w:eastAsia="標楷體"/>
                <w:color w:val="000000"/>
              </w:rPr>
            </w:pPr>
            <w:r>
              <w:rPr>
                <w:rFonts w:eastAsia="標楷體"/>
                <w:color w:val="000000"/>
              </w:rPr>
              <w:t xml:space="preserve">    • </w:t>
            </w:r>
            <w:r>
              <w:rPr>
                <w:rFonts w:eastAsia="標楷體"/>
                <w:color w:val="000000"/>
              </w:rPr>
              <w:t>Clinical question governance</w:t>
            </w:r>
            <w:r>
              <w:rPr>
                <w:rFonts w:eastAsia="標楷體"/>
                <w:color w:val="000000"/>
              </w:rPr>
              <w:t>：以泌尿科門診前症狀脈絡、醫師覆核需求與最低必要欄位，建立第一版問題集。</w:t>
            </w:r>
          </w:p>
          <w:p>
            <w:pPr>
              <w:pStyle w:val="Normal"/>
              <w:snapToGrid w:val="false"/>
              <w:spacing w:lineRule="exact" w:line="300"/>
              <w:rPr>
                <w:rFonts w:eastAsia="標楷體"/>
                <w:color w:val="000000"/>
              </w:rPr>
            </w:pPr>
            <w:r>
              <w:rPr>
                <w:rFonts w:eastAsia="標楷體"/>
                <w:color w:val="000000"/>
              </w:rPr>
              <w:t xml:space="preserve">    • </w:t>
            </w:r>
            <w:r>
              <w:rPr>
                <w:rFonts w:eastAsia="標楷體"/>
                <w:color w:val="000000"/>
              </w:rPr>
              <w:t>Source label</w:t>
            </w:r>
            <w:r>
              <w:rPr>
                <w:rFonts w:eastAsia="標楷體"/>
                <w:color w:val="000000"/>
              </w:rPr>
              <w:t xml:space="preserve">：每一條摘要資訊標示來源為病人、家屬、工作人員協助或 </w:t>
            </w:r>
            <w:r>
              <w:rPr>
                <w:rFonts w:eastAsia="標楷體"/>
                <w:color w:val="000000"/>
              </w:rPr>
              <w:t>ASR-confirmed</w:t>
            </w:r>
            <w:r>
              <w:rPr>
                <w:rFonts w:eastAsia="標楷體"/>
                <w:color w:val="000000"/>
              </w:rPr>
              <w:t>。</w:t>
            </w:r>
          </w:p>
          <w:p>
            <w:pPr>
              <w:pStyle w:val="Normal"/>
              <w:snapToGrid w:val="false"/>
              <w:spacing w:lineRule="exact" w:line="300"/>
              <w:rPr>
                <w:rFonts w:eastAsia="標楷體"/>
                <w:color w:val="000000"/>
              </w:rPr>
            </w:pPr>
            <w:r>
              <w:rPr>
                <w:rFonts w:eastAsia="標楷體"/>
                <w:color w:val="000000"/>
              </w:rPr>
              <w:t xml:space="preserve">    • </w:t>
            </w:r>
            <w:r>
              <w:rPr>
                <w:rFonts w:eastAsia="標楷體"/>
                <w:color w:val="000000"/>
              </w:rPr>
              <w:t>Missing-field visibility</w:t>
            </w:r>
            <w:r>
              <w:rPr>
                <w:rFonts w:eastAsia="標楷體"/>
                <w:color w:val="000000"/>
              </w:rPr>
              <w:t xml:space="preserve">：讓醫師看見重要缺漏、不確定與 </w:t>
            </w:r>
            <w:r>
              <w:rPr>
                <w:rFonts w:eastAsia="標楷體"/>
                <w:color w:val="000000"/>
              </w:rPr>
              <w:t xml:space="preserve">unknown/missing </w:t>
            </w:r>
            <w:r>
              <w:rPr>
                <w:rFonts w:eastAsia="標楷體"/>
                <w:color w:val="000000"/>
              </w:rPr>
              <w:t>區分。</w:t>
            </w:r>
          </w:p>
          <w:p>
            <w:pPr>
              <w:pStyle w:val="Normal"/>
              <w:snapToGrid w:val="false"/>
              <w:spacing w:lineRule="exact" w:line="300"/>
              <w:rPr>
                <w:rFonts w:eastAsia="標楷體"/>
                <w:color w:val="000000"/>
              </w:rPr>
            </w:pPr>
            <w:r>
              <w:rPr>
                <w:rFonts w:eastAsia="標楷體"/>
                <w:color w:val="000000"/>
              </w:rPr>
              <w:t xml:space="preserve">    • </w:t>
            </w:r>
            <w:r>
              <w:rPr>
                <w:rFonts w:eastAsia="標楷體"/>
                <w:color w:val="000000"/>
              </w:rPr>
              <w:t>一頁式醫師覆核摘要：提供看診前快速閱讀、修正與補問。</w:t>
            </w:r>
          </w:p>
          <w:p>
            <w:pPr>
              <w:pStyle w:val="Normal"/>
              <w:snapToGrid w:val="false"/>
              <w:spacing w:lineRule="exact" w:line="300"/>
              <w:rPr>
                <w:rFonts w:eastAsia="標楷體"/>
                <w:color w:val="000000"/>
              </w:rPr>
            </w:pPr>
            <w:r>
              <w:rPr>
                <w:rFonts w:eastAsia="標楷體"/>
                <w:color w:val="000000"/>
              </w:rPr>
              <w:t xml:space="preserve">    • </w:t>
            </w:r>
            <w:r>
              <w:rPr>
                <w:rFonts w:eastAsia="標楷體"/>
                <w:color w:val="000000"/>
              </w:rPr>
              <w:t>AI / data / cybersecurity governance</w:t>
            </w:r>
            <w:r>
              <w:rPr>
                <w:rFonts w:eastAsia="標楷體"/>
                <w:color w:val="000000"/>
              </w:rPr>
              <w:t>：保留版本、錯誤處理、</w:t>
            </w:r>
            <w:r>
              <w:rPr>
                <w:rFonts w:eastAsia="標楷體"/>
                <w:color w:val="000000"/>
              </w:rPr>
              <w:t>audit trail</w:t>
            </w:r>
            <w:r>
              <w:rPr>
                <w:rFonts w:eastAsia="標楷體"/>
                <w:color w:val="000000"/>
              </w:rPr>
              <w:t>、</w:t>
            </w:r>
            <w:r>
              <w:rPr>
                <w:rFonts w:eastAsia="標楷體"/>
                <w:color w:val="000000"/>
              </w:rPr>
              <w:t xml:space="preserve">reviewer evidence </w:t>
            </w:r>
            <w:r>
              <w:rPr>
                <w:rFonts w:eastAsia="標楷體"/>
                <w:color w:val="000000"/>
              </w:rPr>
              <w:t>與年度查核資料。</w:t>
            </w:r>
          </w:p>
          <w:p>
            <w:pPr>
              <w:pStyle w:val="Normal"/>
              <w:snapToGrid w:val="false"/>
              <w:spacing w:lineRule="exact" w:line="300"/>
              <w:rPr>
                <w:rFonts w:eastAsia="標楷體"/>
                <w:color w:val="000000"/>
              </w:rPr>
            </w:pPr>
            <w:r>
              <w:rPr>
                <w:rFonts w:eastAsia="標楷體"/>
                <w:color w:val="000000"/>
              </w:rPr>
              <w:t xml:space="preserve">本案的智慧醫療定位，是用 </w:t>
            </w:r>
            <w:r>
              <w:rPr>
                <w:rFonts w:eastAsia="標楷體"/>
                <w:color w:val="000000"/>
              </w:rPr>
              <w:t xml:space="preserve">AI </w:t>
            </w:r>
            <w:r>
              <w:rPr>
                <w:rFonts w:eastAsia="標楷體"/>
                <w:color w:val="000000"/>
              </w:rPr>
              <w:t>支援資料整理、缺漏提示與摘要草擬，讓醫師保留臨床判讀與最終處置。</w:t>
            </w:r>
            <w:r>
              <w:rPr>
                <w:rFonts w:eastAsia="標楷體"/>
                <w:color w:val="000000"/>
              </w:rPr>
              <w:t xml:space="preserve">AI </w:t>
            </w:r>
            <w:r>
              <w:rPr>
                <w:rFonts w:eastAsia="標楷體"/>
                <w:color w:val="000000"/>
              </w:rPr>
              <w:t>輸出以醫師覆核為必要流程，所有核心資訊保留來源、版本與審查紀錄，形成可追溯、可驗收、可交接的智慧門診前流程。</w:t>
            </w:r>
          </w:p>
        </w:tc>
      </w:tr>
    </w:tbl>
    <w:p>
      <w:pPr>
        <w:pStyle w:val="Normal"/>
        <w:numPr>
          <w:ilvl w:val="0"/>
          <w:numId w:val="12"/>
        </w:numPr>
        <w:snapToGrid w:val="false"/>
        <w:spacing w:lineRule="exact" w:line="300"/>
        <w:ind w:hanging="482" w:left="722"/>
        <w:rPr>
          <w:rFonts w:eastAsia="標楷體"/>
          <w:color w:val="000000"/>
        </w:rPr>
      </w:pPr>
      <w:r>
        <w:rPr>
          <w:rFonts w:eastAsia="標楷體"/>
          <w:color w:val="000000"/>
        </w:rPr>
        <w:t>範疇四</w:t>
      </w:r>
    </w:p>
    <w:tbl>
      <w:tblPr>
        <w:tblW w:w="10205" w:type="dxa"/>
        <w:jc w:val="left"/>
        <w:tblInd w:w="137" w:type="dxa"/>
        <w:tblLayout w:type="fixed"/>
        <w:tblCellMar>
          <w:top w:w="0" w:type="dxa"/>
          <w:left w:w="108" w:type="dxa"/>
          <w:bottom w:w="0" w:type="dxa"/>
          <w:right w:w="108" w:type="dxa"/>
        </w:tblCellMar>
      </w:tblPr>
      <w:tblGrid>
        <w:gridCol w:w="10205"/>
      </w:tblGrid>
      <w:tr>
        <w:trPr/>
        <w:tc>
          <w:tcPr>
            <w:tcW w:w="10205" w:type="dxa"/>
            <w:tcBorders>
              <w:top w:val="single" w:sz="4" w:space="0" w:color="000000"/>
              <w:left w:val="single" w:sz="4" w:space="0" w:color="000000"/>
              <w:bottom w:val="single" w:sz="4" w:space="0" w:color="000000"/>
              <w:right w:val="single" w:sz="4" w:space="0" w:color="000000"/>
            </w:tcBorders>
          </w:tcPr>
          <w:p>
            <w:pPr>
              <w:pStyle w:val="ListParagraph"/>
              <w:snapToGrid w:val="false"/>
              <w:spacing w:lineRule="exact" w:line="300"/>
              <w:rPr>
                <w:rFonts w:ascii="標楷體" w:hAnsi="標楷體" w:eastAsia="標楷體"/>
                <w:color w:val="000000"/>
              </w:rPr>
            </w:pPr>
            <w:r>
              <w:rPr>
                <w:rFonts w:eastAsia="標楷體" w:ascii="標楷體" w:hAnsi="標楷體"/>
                <w:color w:val="000000"/>
              </w:rPr>
            </w:r>
          </w:p>
        </w:tc>
      </w:tr>
    </w:tbl>
    <w:p>
      <w:pPr>
        <w:sectPr>
          <w:footerReference w:type="default" r:id="rId5"/>
          <w:footerReference w:type="first" r:id="rId6"/>
          <w:type w:val="nextPage"/>
          <w:pgSz w:w="11906" w:h="16838"/>
          <w:pgMar w:left="851" w:right="851" w:gutter="0" w:header="0" w:top="851" w:footer="284" w:bottom="851"/>
          <w:pgNumType w:start="2" w:fmt="decimal"/>
          <w:formProt w:val="false"/>
          <w:textDirection w:val="lrTb"/>
          <w:docGrid w:type="default" w:linePitch="833" w:charSpace="0"/>
        </w:sectPr>
        <w:pStyle w:val="Normal"/>
        <w:snapToGrid w:val="false"/>
        <w:spacing w:lineRule="exact" w:line="400"/>
        <w:rPr>
          <w:rFonts w:eastAsia="標楷體"/>
          <w:color w:val="000000"/>
        </w:rPr>
      </w:pPr>
      <w:r>
        <w:rPr>
          <w:rFonts w:eastAsia="標楷體"/>
          <w:color w:val="000000"/>
        </w:rPr>
      </w:r>
    </w:p>
    <w:p>
      <w:pPr>
        <w:pStyle w:val="Heading1"/>
        <w:rPr>
          <w:rFonts w:eastAsia="標楷體"/>
          <w:color w:val="000000"/>
          <w:szCs w:val="28"/>
        </w:rPr>
      </w:pPr>
      <w:bookmarkStart w:id="7" w:name="_Toc207977401"/>
      <w:r>
        <w:rPr>
          <w:rFonts w:eastAsia="標楷體"/>
          <w:szCs w:val="28"/>
        </w:rPr>
        <w:t>伍、效益評估</w:t>
      </w:r>
      <w:bookmarkEnd w:id="7"/>
    </w:p>
    <w:p>
      <w:pPr>
        <w:pStyle w:val="Normal"/>
        <w:numPr>
          <w:ilvl w:val="1"/>
          <w:numId w:val="8"/>
        </w:numPr>
        <w:snapToGrid w:val="false"/>
        <w:spacing w:lineRule="exact" w:line="300"/>
        <w:ind w:hanging="482" w:left="722"/>
        <w:rPr>
          <w:rFonts w:eastAsia="標楷體"/>
          <w:color w:val="000000"/>
          <w:sz w:val="28"/>
          <w:szCs w:val="28"/>
        </w:rPr>
      </w:pPr>
      <w:r>
        <w:rPr>
          <w:rFonts w:eastAsia="標楷體"/>
          <w:szCs w:val="28"/>
        </w:rPr>
        <w:t>績效指標</w:t>
      </w:r>
    </w:p>
    <w:tbl>
      <w:tblPr>
        <w:tblW w:w="16160" w:type="dxa"/>
        <w:jc w:val="center"/>
        <w:tblInd w:w="0" w:type="dxa"/>
        <w:tblLayout w:type="fixed"/>
        <w:tblCellMar>
          <w:top w:w="0" w:type="dxa"/>
          <w:left w:w="108" w:type="dxa"/>
          <w:bottom w:w="0" w:type="dxa"/>
          <w:right w:w="108" w:type="dxa"/>
        </w:tblCellMar>
      </w:tblPr>
      <w:tblGrid>
        <w:gridCol w:w="499"/>
        <w:gridCol w:w="4400"/>
        <w:gridCol w:w="4402"/>
        <w:gridCol w:w="2550"/>
        <w:gridCol w:w="29"/>
        <w:gridCol w:w="4240"/>
        <w:gridCol w:w="40"/>
      </w:tblGrid>
      <w:tr>
        <w:trPr>
          <w:trHeight w:val="736" w:hRule="atLeast"/>
          <w:cantSplit w:val="true"/>
        </w:trPr>
        <w:tc>
          <w:tcPr>
            <w:tcW w:w="49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spacing w:lineRule="auto" w:line="276"/>
              <w:ind w:left="113" w:right="113"/>
              <w:jc w:val="center"/>
              <w:rPr>
                <w:rFonts w:eastAsia="標楷體"/>
                <w:b/>
                <w:color w:val="000000"/>
              </w:rPr>
            </w:pPr>
            <w:r>
              <w:rPr>
                <w:rFonts w:eastAsia="標楷體"/>
                <w:b/>
                <w:color w:val="000000"/>
              </w:rPr>
              <w:t>範疇</w:t>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color w:val="000000"/>
              </w:rPr>
            </w:pPr>
            <w:r>
              <w:rPr>
                <w:rFonts w:eastAsia="標楷體"/>
                <w:b/>
                <w:color w:val="000000"/>
              </w:rPr>
              <w:t>績效指標</w:t>
            </w:r>
          </w:p>
        </w:tc>
        <w:tc>
          <w:tcPr>
            <w:tcW w:w="4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color w:val="000000"/>
              </w:rPr>
            </w:pPr>
            <w:r>
              <w:rPr>
                <w:rFonts w:eastAsia="標楷體"/>
                <w:b/>
                <w:color w:val="000000"/>
              </w:rPr>
              <w:t>衡量或量化基準定義</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color w:val="000000"/>
              </w:rPr>
            </w:pPr>
            <w:r>
              <w:rPr>
                <w:rFonts w:eastAsia="標楷體"/>
                <w:b/>
                <w:color w:val="000000"/>
              </w:rPr>
              <w:t>現況數據</w:t>
            </w:r>
          </w:p>
        </w:tc>
        <w:tc>
          <w:tcPr>
            <w:tcW w:w="430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color w:val="000000"/>
              </w:rPr>
            </w:pPr>
            <w:r>
              <w:rPr>
                <w:rFonts w:eastAsia="標楷體"/>
                <w:b/>
                <w:color w:val="000000"/>
              </w:rPr>
              <w:t>第一階段達成值</w:t>
            </w:r>
          </w:p>
        </w:tc>
      </w:tr>
      <w:tr>
        <w:trPr>
          <w:trHeight w:val="680" w:hRule="atLeast"/>
        </w:trPr>
        <w:tc>
          <w:tcPr>
            <w:tcW w:w="499" w:type="dxa"/>
            <w:vMerge w:val="restart"/>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spacing w:lineRule="auto" w:line="276"/>
              <w:jc w:val="center"/>
              <w:rPr>
                <w:rFonts w:eastAsia="標楷體"/>
                <w:b/>
                <w:color w:val="000000"/>
              </w:rPr>
            </w:pPr>
            <w:r>
              <w:rPr>
                <w:rFonts w:eastAsia="標楷體"/>
                <w:b/>
                <w:color w:val="000000"/>
              </w:rPr>
              <w:t>一、優化醫療工作條件</w:t>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both"/>
              <w:rPr>
                <w:rFonts w:eastAsia="標楷體"/>
                <w:color w:val="0000FF"/>
              </w:rPr>
            </w:pPr>
            <w:r>
              <w:rPr>
                <w:rFonts w:eastAsia="標楷體"/>
                <w:color w:val="0000FF"/>
              </w:rPr>
              <w:t>門診前摘要閱讀時間</w:t>
            </w:r>
          </w:p>
        </w:tc>
        <w:tc>
          <w:tcPr>
            <w:tcW w:w="4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t xml:space="preserve">Reviewer </w:t>
            </w:r>
            <w:r>
              <w:rPr>
                <w:rFonts w:eastAsia="標楷體"/>
                <w:color w:val="0000FF"/>
              </w:rPr>
              <w:t>由打開一頁式醫師覆核摘要至完成初步掌握主訴、時序與需補問欄位之時間；回報中位數與分布。</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t xml:space="preserve">待建立 </w:t>
            </w:r>
            <w:r>
              <w:rPr>
                <w:rFonts w:eastAsia="標楷體"/>
                <w:color w:val="0000FF"/>
              </w:rPr>
              <w:t>baseline</w:t>
            </w:r>
            <w:r>
              <w:rPr>
                <w:rFonts w:eastAsia="標楷體"/>
                <w:color w:val="0000FF"/>
              </w:rPr>
              <w:t xml:space="preserve">；第一階段以 </w:t>
            </w:r>
            <w:r>
              <w:rPr>
                <w:rFonts w:eastAsia="標楷體"/>
                <w:color w:val="0000FF"/>
              </w:rPr>
              <w:t xml:space="preserve">synthetic case </w:t>
            </w:r>
            <w:r>
              <w:rPr>
                <w:rFonts w:eastAsia="標楷體"/>
                <w:color w:val="0000FF"/>
              </w:rPr>
              <w:t xml:space="preserve">及 </w:t>
            </w:r>
            <w:r>
              <w:rPr>
                <w:rFonts w:eastAsia="標楷體"/>
                <w:color w:val="0000FF"/>
              </w:rPr>
              <w:t xml:space="preserve">reviewer walkthrough </w:t>
            </w:r>
            <w:r>
              <w:rPr>
                <w:rFonts w:eastAsia="標楷體"/>
                <w:color w:val="0000FF"/>
              </w:rPr>
              <w:t>先行量測。</w:t>
            </w:r>
          </w:p>
        </w:tc>
        <w:tc>
          <w:tcPr>
            <w:tcW w:w="430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t>摘要閱讀時間中位數 ≤</w:t>
            </w:r>
            <w:r>
              <w:rPr>
                <w:rFonts w:eastAsia="標楷體"/>
                <w:b w:val="false"/>
                <w:bCs w:val="false"/>
                <w:color w:val="0000FF"/>
              </w:rPr>
              <w:t xml:space="preserve">60 </w:t>
            </w:r>
            <w:r>
              <w:rPr>
                <w:rFonts w:eastAsia="標楷體"/>
                <w:b w:val="false"/>
                <w:bCs w:val="false"/>
                <w:color w:val="0000FF"/>
              </w:rPr>
              <w:t xml:space="preserve">秒；同步回報實測分布，若超過 </w:t>
            </w:r>
            <w:r>
              <w:rPr>
                <w:rFonts w:eastAsia="標楷體"/>
                <w:b w:val="false"/>
                <w:bCs w:val="false"/>
                <w:color w:val="0000FF"/>
              </w:rPr>
              <w:t xml:space="preserve">90 </w:t>
            </w:r>
            <w:r>
              <w:rPr>
                <w:rFonts w:eastAsia="標楷體"/>
                <w:b w:val="false"/>
                <w:bCs w:val="false"/>
                <w:color w:val="0000FF"/>
              </w:rPr>
              <w:t>秒即回修摘要欄位與版面。</w:t>
            </w:r>
          </w:p>
        </w:tc>
      </w:tr>
      <w:tr>
        <w:trPr>
          <w:trHeight w:val="680" w:hRule="atLeast"/>
          <w:cantSplit w:val="true"/>
        </w:trPr>
        <w:tc>
          <w:tcPr>
            <w:tcW w:w="499"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rPr/>
            </w:pPr>
            <w:r>
              <w:rPr/>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both"/>
              <w:rPr>
                <w:rFonts w:eastAsia="標楷體"/>
                <w:color w:val="0000FF"/>
              </w:rPr>
            </w:pPr>
            <w:r>
              <w:rPr>
                <w:rFonts w:eastAsia="標楷體"/>
                <w:color w:val="0000FF"/>
              </w:rPr>
              <w:t>醫師有用性</w:t>
            </w:r>
          </w:p>
        </w:tc>
        <w:tc>
          <w:tcPr>
            <w:tcW w:w="4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t xml:space="preserve">5 </w:t>
            </w:r>
            <w:r>
              <w:rPr>
                <w:rFonts w:eastAsia="標楷體"/>
                <w:color w:val="0000FF"/>
              </w:rPr>
              <w:t>點量表評估摘要是否有助於快速掌握主訴、病程時序、伴隨症狀、缺漏欄位與現場補問方向。</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t>待測</w:t>
            </w:r>
          </w:p>
        </w:tc>
        <w:tc>
          <w:tcPr>
            <w:tcW w:w="430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t xml:space="preserve">5 </w:t>
            </w:r>
            <w:r>
              <w:rPr>
                <w:rFonts w:eastAsia="標楷體"/>
                <w:color w:val="0000FF"/>
              </w:rPr>
              <w:t>點量表中位數 ≥</w:t>
            </w:r>
            <w:r>
              <w:rPr>
                <w:rFonts w:eastAsia="標楷體"/>
                <w:color w:val="0000FF"/>
              </w:rPr>
              <w:t>4/5</w:t>
            </w:r>
            <w:r>
              <w:rPr>
                <w:rFonts w:eastAsia="標楷體"/>
                <w:color w:val="0000FF"/>
              </w:rPr>
              <w:t xml:space="preserve">；未達標即回到 </w:t>
            </w:r>
            <w:r>
              <w:rPr>
                <w:rFonts w:eastAsia="標楷體"/>
                <w:color w:val="0000FF"/>
              </w:rPr>
              <w:t>question set</w:t>
            </w:r>
            <w:r>
              <w:rPr>
                <w:rFonts w:eastAsia="標楷體"/>
                <w:color w:val="0000FF"/>
              </w:rPr>
              <w:t>、</w:t>
            </w:r>
            <w:r>
              <w:rPr>
                <w:rFonts w:eastAsia="標楷體"/>
                <w:color w:val="0000FF"/>
              </w:rPr>
              <w:t xml:space="preserve">summary schema </w:t>
            </w:r>
            <w:r>
              <w:rPr>
                <w:rFonts w:eastAsia="標楷體"/>
                <w:color w:val="0000FF"/>
              </w:rPr>
              <w:t>與缺漏欄位規則迭代。</w:t>
            </w:r>
          </w:p>
        </w:tc>
      </w:tr>
      <w:tr>
        <w:trPr>
          <w:trHeight w:val="680" w:hRule="atLeast"/>
          <w:cantSplit w:val="true"/>
        </w:trPr>
        <w:tc>
          <w:tcPr>
            <w:tcW w:w="499"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rPr/>
            </w:pPr>
            <w:r>
              <w:rPr/>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both"/>
              <w:rPr>
                <w:rFonts w:eastAsia="標楷體"/>
                <w:color w:val="0000FF"/>
              </w:rPr>
            </w:pPr>
            <w:r>
              <w:rPr>
                <w:rFonts w:eastAsia="標楷體"/>
                <w:color w:val="0000FF"/>
              </w:rPr>
              <w:t>臨床端使用摩擦通過率</w:t>
            </w:r>
          </w:p>
        </w:tc>
        <w:tc>
          <w:tcPr>
            <w:tcW w:w="4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t xml:space="preserve">護理、櫃台與醫師端 </w:t>
            </w:r>
            <w:r>
              <w:rPr>
                <w:rFonts w:eastAsia="標楷體"/>
                <w:color w:val="0000FF"/>
              </w:rPr>
              <w:t xml:space="preserve">walkthrough </w:t>
            </w:r>
            <w:r>
              <w:rPr>
                <w:rFonts w:eastAsia="標楷體"/>
                <w:color w:val="0000FF"/>
              </w:rPr>
              <w:t>確認不增加不可接受的重複輸入、點擊負擔、例外處理或責任不清。</w:t>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t xml:space="preserve">待 </w:t>
            </w:r>
            <w:r>
              <w:rPr>
                <w:rFonts w:eastAsia="標楷體"/>
                <w:color w:val="0000FF"/>
              </w:rPr>
              <w:t>workflow review</w:t>
            </w:r>
          </w:p>
        </w:tc>
        <w:tc>
          <w:tcPr>
            <w:tcW w:w="430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t xml:space="preserve">完成至少一輪臨床 </w:t>
            </w:r>
            <w:r>
              <w:rPr>
                <w:rFonts w:eastAsia="標楷體"/>
                <w:color w:val="0000FF"/>
              </w:rPr>
              <w:t>workflow walkthrough</w:t>
            </w:r>
            <w:r>
              <w:rPr>
                <w:rFonts w:eastAsia="標楷體"/>
                <w:color w:val="0000FF"/>
              </w:rPr>
              <w:t xml:space="preserve">；重大 </w:t>
            </w:r>
            <w:r>
              <w:rPr>
                <w:rFonts w:eastAsia="標楷體"/>
                <w:color w:val="0000FF"/>
              </w:rPr>
              <w:t xml:space="preserve">staff-friction issue </w:t>
            </w:r>
            <w:r>
              <w:rPr>
                <w:rFonts w:eastAsia="標楷體"/>
                <w:color w:val="0000FF"/>
              </w:rPr>
              <w:t xml:space="preserve">應完成修正或列入 </w:t>
            </w:r>
            <w:r>
              <w:rPr>
                <w:rFonts w:eastAsia="標楷體"/>
                <w:color w:val="0000FF"/>
              </w:rPr>
              <w:t>no-go</w:t>
            </w:r>
            <w:r>
              <w:rPr>
                <w:rFonts w:eastAsia="標楷體"/>
                <w:color w:val="0000FF"/>
              </w:rPr>
              <w:t>。</w:t>
            </w:r>
          </w:p>
        </w:tc>
      </w:tr>
      <w:tr>
        <w:trPr>
          <w:trHeight w:val="680" w:hRule="atLeast"/>
          <w:cantSplit w:val="true"/>
        </w:trPr>
        <w:tc>
          <w:tcPr>
            <w:tcW w:w="4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both"/>
              <w:rPr>
                <w:rFonts w:eastAsia="標楷體"/>
                <w:color w:val="0000FF"/>
              </w:rPr>
            </w:pPr>
            <w:r>
              <w:rPr>
                <w:rFonts w:eastAsia="標楷體"/>
                <w:color w:val="0000FF"/>
              </w:rPr>
            </w:r>
          </w:p>
        </w:tc>
        <w:tc>
          <w:tcPr>
            <w:tcW w:w="4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r>
          </w:p>
        </w:tc>
        <w:tc>
          <w:tcPr>
            <w:tcW w:w="430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r>
          </w:p>
        </w:tc>
      </w:tr>
      <w:tr>
        <w:trPr>
          <w:trHeight w:val="680" w:hRule="atLeast"/>
          <w:cantSplit w:val="true"/>
        </w:trPr>
        <w:tc>
          <w:tcPr>
            <w:tcW w:w="4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both"/>
              <w:rPr>
                <w:rFonts w:eastAsia="標楷體"/>
                <w:color w:val="000000"/>
              </w:rPr>
            </w:pPr>
            <w:r>
              <w:rPr>
                <w:rFonts w:eastAsia="標楷體"/>
                <w:color w:val="000000"/>
              </w:rPr>
            </w:r>
          </w:p>
        </w:tc>
        <w:tc>
          <w:tcPr>
            <w:tcW w:w="4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00"/>
              </w:rPr>
            </w:pPr>
            <w:r>
              <w:rPr>
                <w:rFonts w:eastAsia="標楷體"/>
                <w:color w:val="000000"/>
              </w:rPr>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00"/>
              </w:rPr>
            </w:pPr>
            <w:r>
              <w:rPr>
                <w:rFonts w:eastAsia="標楷體"/>
                <w:color w:val="000000"/>
              </w:rPr>
            </w:r>
          </w:p>
        </w:tc>
        <w:tc>
          <w:tcPr>
            <w:tcW w:w="430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00"/>
              </w:rPr>
            </w:pPr>
            <w:r>
              <w:rPr>
                <w:rFonts w:eastAsia="標楷體"/>
                <w:color w:val="000000"/>
              </w:rPr>
            </w:r>
          </w:p>
        </w:tc>
      </w:tr>
      <w:tr>
        <w:trPr>
          <w:trHeight w:val="2835" w:hRule="atLeast"/>
          <w:cantSplit w:val="true"/>
        </w:trPr>
        <w:tc>
          <w:tcPr>
            <w:tcW w:w="49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spacing w:lineRule="auto" w:line="276"/>
              <w:ind w:left="113" w:right="113"/>
              <w:jc w:val="center"/>
              <w:rPr>
                <w:rFonts w:eastAsia="標楷體"/>
                <w:b/>
                <w:color w:val="000000"/>
              </w:rPr>
            </w:pPr>
            <w:r>
              <w:rPr>
                <w:rFonts w:eastAsia="標楷體"/>
                <w:b/>
                <w:color w:val="000000"/>
              </w:rPr>
              <w:t>二、規劃多元人才培訓</w:t>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both"/>
              <w:rPr>
                <w:rFonts w:eastAsia="標楷體"/>
                <w:color w:val="EE0000"/>
              </w:rPr>
            </w:pPr>
            <w:r>
              <w:rPr>
                <w:rFonts w:eastAsia="標楷體"/>
                <w:color w:val="0000FF"/>
              </w:rPr>
            </w:r>
          </w:p>
        </w:tc>
        <w:tc>
          <w:tcPr>
            <w:tcW w:w="4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pPr>
            <w:r>
              <w:rPr/>
            </w:r>
          </w:p>
        </w:tc>
        <w:tc>
          <w:tcPr>
            <w:tcW w:w="255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r>
          </w:p>
        </w:tc>
        <w:tc>
          <w:tcPr>
            <w:tcW w:w="430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color w:val="0000FF"/>
              </w:rPr>
            </w:pPr>
            <w:r>
              <w:rPr>
                <w:rFonts w:eastAsia="標楷體"/>
                <w:color w:val="0000FF"/>
              </w:rPr>
            </w:r>
          </w:p>
        </w:tc>
      </w:tr>
      <w:tr>
        <w:trPr>
          <w:trHeight w:val="1080" w:hRule="atLeast"/>
          <w:cantSplit w:val="true"/>
        </w:trPr>
        <w:tc>
          <w:tcPr>
            <w:tcW w:w="499" w:type="dxa"/>
            <w:vMerge w:val="restart"/>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spacing w:lineRule="auto" w:line="276"/>
              <w:ind w:left="113" w:right="113"/>
              <w:jc w:val="center"/>
              <w:rPr>
                <w:rFonts w:eastAsia="標楷體"/>
                <w:b/>
                <w:color w:val="000000"/>
              </w:rPr>
            </w:pPr>
            <w:r>
              <w:rPr>
                <w:rFonts w:eastAsia="標楷體"/>
                <w:b/>
                <w:color w:val="000000"/>
              </w:rPr>
              <w:t>三、導入智慧科技醫療</w:t>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both"/>
              <w:rPr>
                <w:rFonts w:eastAsia="標楷體"/>
                <w:b w:val="false"/>
                <w:bCs w:val="false"/>
                <w:color w:val="EE0000"/>
              </w:rPr>
            </w:pPr>
            <w:r>
              <w:rPr>
                <w:rFonts w:eastAsia="標楷體"/>
                <w:b w:val="false"/>
                <w:bCs w:val="false"/>
                <w:color w:val="EE0000"/>
              </w:rPr>
              <w:t>最低必要欄位完成／標示率</w:t>
            </w:r>
          </w:p>
        </w:tc>
        <w:tc>
          <w:tcPr>
            <w:tcW w:w="4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t xml:space="preserve">最低必要欄位已完成，或明確標示為 </w:t>
            </w:r>
            <w:r>
              <w:rPr>
                <w:rFonts w:eastAsia="標楷體"/>
                <w:b w:val="false"/>
                <w:bCs w:val="false"/>
                <w:color w:val="0000FF"/>
              </w:rPr>
              <w:t xml:space="preserve">unknown / missing </w:t>
            </w:r>
            <w:r>
              <w:rPr>
                <w:rFonts w:eastAsia="標楷體"/>
                <w:b w:val="false"/>
                <w:bCs w:val="false"/>
                <w:color w:val="0000FF"/>
              </w:rPr>
              <w:t>之比例；不得將未填答欄位計為完成。</w:t>
            </w:r>
          </w:p>
        </w:tc>
        <w:tc>
          <w:tcPr>
            <w:tcW w:w="257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r>
          </w:p>
        </w:tc>
        <w:tc>
          <w:tcPr>
            <w:tcW w:w="42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t>≥</w:t>
            </w:r>
            <w:r>
              <w:rPr>
                <w:rFonts w:eastAsia="標楷體"/>
                <w:b w:val="false"/>
                <w:bCs w:val="false"/>
                <w:color w:val="0000FF"/>
              </w:rPr>
              <w:t>90%</w:t>
            </w:r>
            <w:r>
              <w:rPr>
                <w:rFonts w:eastAsia="標楷體"/>
                <w:b w:val="false"/>
                <w:bCs w:val="false"/>
                <w:color w:val="0000FF"/>
              </w:rPr>
              <w:t xml:space="preserve">；若低於門檻，須回修 </w:t>
            </w:r>
            <w:r>
              <w:rPr>
                <w:rFonts w:eastAsia="標楷體"/>
                <w:b w:val="false"/>
                <w:bCs w:val="false"/>
                <w:color w:val="0000FF"/>
              </w:rPr>
              <w:t xml:space="preserve">guided intake </w:t>
            </w:r>
            <w:r>
              <w:rPr>
                <w:rFonts w:eastAsia="標楷體"/>
                <w:b w:val="false"/>
                <w:bCs w:val="false"/>
                <w:color w:val="0000FF"/>
              </w:rPr>
              <w:t>問題順序、欄位定義與缺漏提示。</w:t>
            </w:r>
          </w:p>
        </w:tc>
        <w:tc>
          <w:tcPr>
            <w:tcW w:w="40" w:type="dxa"/>
            <w:tcBorders/>
          </w:tcPr>
          <w:p>
            <w:pPr>
              <w:pStyle w:val="Normal"/>
              <w:rPr/>
            </w:pPr>
            <w:r>
              <w:rPr/>
            </w:r>
          </w:p>
        </w:tc>
      </w:tr>
      <w:tr>
        <w:trPr>
          <w:trHeight w:val="1080" w:hRule="atLeast"/>
          <w:cantSplit w:val="true"/>
        </w:trPr>
        <w:tc>
          <w:tcPr>
            <w:tcW w:w="499" w:type="dxa"/>
            <w:vMerge w:val="continue"/>
            <w:tcBorders>
              <w:left w:val="single" w:sz="4" w:space="0" w:color="000000"/>
              <w:bottom w:val="single" w:sz="4" w:space="0" w:color="000000"/>
              <w:right w:val="single" w:sz="4" w:space="0" w:color="000000"/>
            </w:tcBorders>
            <w:textDirection w:val="tbRl"/>
            <w:vAlign w:val="center"/>
          </w:tcPr>
          <w:p>
            <w:pPr>
              <w:pStyle w:val="Normal"/>
              <w:rPr/>
            </w:pPr>
            <w:r>
              <w:rPr/>
            </w:r>
          </w:p>
        </w:tc>
        <w:tc>
          <w:tcPr>
            <w:tcW w:w="4400" w:type="dxa"/>
            <w:tcBorders>
              <w:left w:val="single" w:sz="4" w:space="0" w:color="000000"/>
              <w:bottom w:val="single" w:sz="4" w:space="0" w:color="000000"/>
              <w:right w:val="single" w:sz="4" w:space="0" w:color="000000"/>
            </w:tcBorders>
            <w:vAlign w:val="center"/>
          </w:tcPr>
          <w:p>
            <w:pPr>
              <w:pStyle w:val="Normal"/>
              <w:snapToGrid w:val="false"/>
              <w:spacing w:lineRule="exact" w:line="300"/>
              <w:jc w:val="both"/>
              <w:rPr>
                <w:rFonts w:eastAsia="標楷體"/>
                <w:b w:val="false"/>
                <w:bCs w:val="false"/>
                <w:color w:val="EE0000"/>
              </w:rPr>
            </w:pPr>
            <w:r>
              <w:rPr>
                <w:rFonts w:eastAsia="標楷體"/>
                <w:b w:val="false"/>
                <w:bCs w:val="false"/>
                <w:color w:val="EE0000"/>
              </w:rPr>
              <w:t>缺漏欄位可見率</w:t>
            </w:r>
          </w:p>
        </w:tc>
        <w:tc>
          <w:tcPr>
            <w:tcW w:w="4402" w:type="dxa"/>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themeColor="dark1" w:val="000000"/>
              </w:rPr>
            </w:pPr>
            <w:r>
              <w:rPr>
                <w:rFonts w:eastAsia="標楷體"/>
                <w:b w:val="false"/>
                <w:bCs w:val="false"/>
                <w:color w:themeColor="dark1" w:val="000000"/>
              </w:rPr>
              <w:t>應被標示之重要缺漏、不確定或待補問資訊，在醫師覆核摘要中被明確呈現之比例。</w:t>
            </w:r>
          </w:p>
        </w:tc>
        <w:tc>
          <w:tcPr>
            <w:tcW w:w="2579" w:type="dxa"/>
            <w:gridSpan w:val="2"/>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r>
          </w:p>
        </w:tc>
        <w:tc>
          <w:tcPr>
            <w:tcW w:w="4240" w:type="dxa"/>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t>≥</w:t>
            </w:r>
            <w:r>
              <w:rPr>
                <w:rFonts w:eastAsia="標楷體"/>
                <w:b w:val="false"/>
                <w:bCs w:val="false"/>
                <w:color w:val="0000FF"/>
              </w:rPr>
              <w:t>90%</w:t>
            </w:r>
            <w:r>
              <w:rPr>
                <w:rFonts w:eastAsia="標楷體"/>
                <w:b w:val="false"/>
                <w:bCs w:val="false"/>
                <w:color w:val="0000FF"/>
              </w:rPr>
              <w:t xml:space="preserve">；重大缺漏未顯示即啟動 </w:t>
            </w:r>
            <w:r>
              <w:rPr>
                <w:rFonts w:eastAsia="標楷體"/>
                <w:b w:val="false"/>
                <w:bCs w:val="false"/>
                <w:color w:val="0000FF"/>
              </w:rPr>
              <w:t xml:space="preserve">fail-safe </w:t>
            </w:r>
            <w:r>
              <w:rPr>
                <w:rFonts w:eastAsia="標楷體"/>
                <w:b w:val="false"/>
                <w:bCs w:val="false"/>
                <w:color w:val="0000FF"/>
              </w:rPr>
              <w:t>修改，不進入下一階段示範。</w:t>
            </w:r>
          </w:p>
        </w:tc>
        <w:tc>
          <w:tcPr>
            <w:tcW w:w="40" w:type="dxa"/>
            <w:tcBorders/>
          </w:tcPr>
          <w:p>
            <w:pPr>
              <w:pStyle w:val="Normal"/>
              <w:rPr/>
            </w:pPr>
            <w:r>
              <w:rPr/>
            </w:r>
          </w:p>
        </w:tc>
      </w:tr>
      <w:tr>
        <w:trPr>
          <w:trHeight w:val="1080" w:hRule="atLeast"/>
          <w:cantSplit w:val="true"/>
        </w:trPr>
        <w:tc>
          <w:tcPr>
            <w:tcW w:w="499" w:type="dxa"/>
            <w:vMerge w:val="continue"/>
            <w:tcBorders>
              <w:left w:val="single" w:sz="4" w:space="0" w:color="000000"/>
              <w:bottom w:val="single" w:sz="4" w:space="0" w:color="000000"/>
              <w:right w:val="single" w:sz="4" w:space="0" w:color="000000"/>
            </w:tcBorders>
            <w:textDirection w:val="tbRl"/>
            <w:vAlign w:val="center"/>
          </w:tcPr>
          <w:p>
            <w:pPr>
              <w:pStyle w:val="Normal"/>
              <w:rPr/>
            </w:pPr>
            <w:r>
              <w:rPr/>
            </w:r>
          </w:p>
        </w:tc>
        <w:tc>
          <w:tcPr>
            <w:tcW w:w="4400" w:type="dxa"/>
            <w:tcBorders>
              <w:left w:val="single" w:sz="4" w:space="0" w:color="000000"/>
              <w:bottom w:val="single" w:sz="4" w:space="0" w:color="000000"/>
              <w:right w:val="single" w:sz="4" w:space="0" w:color="000000"/>
            </w:tcBorders>
            <w:vAlign w:val="center"/>
          </w:tcPr>
          <w:p>
            <w:pPr>
              <w:pStyle w:val="Normal"/>
              <w:snapToGrid w:val="false"/>
              <w:spacing w:lineRule="exact" w:line="300"/>
              <w:jc w:val="both"/>
              <w:rPr>
                <w:rFonts w:eastAsia="標楷體"/>
                <w:b w:val="false"/>
                <w:bCs w:val="false"/>
                <w:color w:val="EE0000"/>
              </w:rPr>
            </w:pPr>
            <w:r>
              <w:rPr>
                <w:rFonts w:eastAsia="標楷體"/>
                <w:b w:val="false"/>
                <w:bCs w:val="false"/>
                <w:color w:val="EE0000"/>
              </w:rPr>
              <w:t xml:space="preserve">Source label </w:t>
            </w:r>
            <w:r>
              <w:rPr>
                <w:rFonts w:eastAsia="標楷體"/>
                <w:b w:val="false"/>
                <w:bCs w:val="false"/>
                <w:color w:val="EE0000"/>
              </w:rPr>
              <w:t>完整率</w:t>
            </w:r>
          </w:p>
        </w:tc>
        <w:tc>
          <w:tcPr>
            <w:tcW w:w="4402" w:type="dxa"/>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themeColor="dark1" w:val="000000"/>
              </w:rPr>
            </w:pPr>
            <w:r>
              <w:rPr>
                <w:rFonts w:eastAsia="標楷體"/>
                <w:b w:val="false"/>
                <w:bCs w:val="false"/>
                <w:color w:themeColor="dark1" w:val="000000"/>
              </w:rPr>
              <w:t xml:space="preserve">每一條摘要資訊皆標示來源為病人、家屬、工作人員協助填答或 </w:t>
            </w:r>
            <w:r>
              <w:rPr>
                <w:rFonts w:eastAsia="標楷體"/>
                <w:b w:val="false"/>
                <w:bCs w:val="false"/>
                <w:color w:themeColor="dark1" w:val="000000"/>
              </w:rPr>
              <w:t xml:space="preserve">ASR-confirmed </w:t>
            </w:r>
            <w:r>
              <w:rPr>
                <w:rFonts w:eastAsia="標楷體"/>
                <w:b w:val="false"/>
                <w:bCs w:val="false"/>
                <w:color w:themeColor="dark1" w:val="000000"/>
              </w:rPr>
              <w:t xml:space="preserve">等；未確認 </w:t>
            </w:r>
            <w:r>
              <w:rPr>
                <w:rFonts w:eastAsia="標楷體"/>
                <w:b w:val="false"/>
                <w:bCs w:val="false"/>
                <w:color w:themeColor="dark1" w:val="000000"/>
              </w:rPr>
              <w:t xml:space="preserve">transcript </w:t>
            </w:r>
            <w:r>
              <w:rPr>
                <w:rFonts w:eastAsia="標楷體"/>
                <w:b w:val="false"/>
                <w:bCs w:val="false"/>
                <w:color w:themeColor="dark1" w:val="000000"/>
              </w:rPr>
              <w:t>不進入摘要。</w:t>
            </w:r>
          </w:p>
        </w:tc>
        <w:tc>
          <w:tcPr>
            <w:tcW w:w="2579" w:type="dxa"/>
            <w:gridSpan w:val="2"/>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r>
          </w:p>
        </w:tc>
        <w:tc>
          <w:tcPr>
            <w:tcW w:w="4240" w:type="dxa"/>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t>100%</w:t>
            </w:r>
            <w:r>
              <w:rPr>
                <w:rFonts w:eastAsia="標楷體"/>
                <w:b w:val="false"/>
                <w:bCs w:val="false"/>
                <w:color w:val="0000FF"/>
              </w:rPr>
              <w:t xml:space="preserve">；無來源或僅由 </w:t>
            </w:r>
            <w:r>
              <w:rPr>
                <w:rFonts w:eastAsia="標楷體"/>
                <w:b w:val="false"/>
                <w:bCs w:val="false"/>
                <w:color w:val="0000FF"/>
              </w:rPr>
              <w:t xml:space="preserve">AI </w:t>
            </w:r>
            <w:r>
              <w:rPr>
                <w:rFonts w:eastAsia="標楷體"/>
                <w:b w:val="false"/>
                <w:bCs w:val="false"/>
                <w:color w:val="0000FF"/>
              </w:rPr>
              <w:t>推論產生之資訊不得進入醫師覆核摘要。</w:t>
            </w:r>
          </w:p>
        </w:tc>
        <w:tc>
          <w:tcPr>
            <w:tcW w:w="40" w:type="dxa"/>
            <w:tcBorders/>
          </w:tcPr>
          <w:p>
            <w:pPr>
              <w:pStyle w:val="Normal"/>
              <w:rPr/>
            </w:pPr>
            <w:r>
              <w:rPr/>
            </w:r>
          </w:p>
        </w:tc>
      </w:tr>
      <w:tr>
        <w:trPr>
          <w:trHeight w:val="1080" w:hRule="atLeast"/>
          <w:cantSplit w:val="true"/>
        </w:trPr>
        <w:tc>
          <w:tcPr>
            <w:tcW w:w="499" w:type="dxa"/>
            <w:vMerge w:val="continue"/>
            <w:tcBorders>
              <w:left w:val="single" w:sz="4" w:space="0" w:color="000000"/>
              <w:bottom w:val="single" w:sz="4" w:space="0" w:color="000000"/>
              <w:right w:val="single" w:sz="4" w:space="0" w:color="000000"/>
            </w:tcBorders>
            <w:textDirection w:val="tbRl"/>
            <w:vAlign w:val="center"/>
          </w:tcPr>
          <w:p>
            <w:pPr>
              <w:pStyle w:val="Normal"/>
              <w:rPr/>
            </w:pPr>
            <w:r>
              <w:rPr/>
            </w:r>
          </w:p>
        </w:tc>
        <w:tc>
          <w:tcPr>
            <w:tcW w:w="4400" w:type="dxa"/>
            <w:tcBorders>
              <w:left w:val="single" w:sz="4" w:space="0" w:color="000000"/>
              <w:bottom w:val="single" w:sz="4" w:space="0" w:color="000000"/>
              <w:right w:val="single" w:sz="4" w:space="0" w:color="000000"/>
            </w:tcBorders>
            <w:vAlign w:val="center"/>
          </w:tcPr>
          <w:p>
            <w:pPr>
              <w:pStyle w:val="Normal"/>
              <w:snapToGrid w:val="false"/>
              <w:spacing w:lineRule="exact" w:line="300"/>
              <w:jc w:val="both"/>
              <w:rPr>
                <w:rFonts w:eastAsia="標楷體"/>
                <w:b w:val="false"/>
                <w:bCs w:val="false"/>
                <w:color w:val="EE0000"/>
              </w:rPr>
            </w:pPr>
            <w:r>
              <w:rPr>
                <w:rFonts w:eastAsia="標楷體"/>
                <w:b w:val="false"/>
                <w:bCs w:val="false"/>
                <w:color w:val="EE0000"/>
              </w:rPr>
              <w:t>Unsafe wording unresolved count</w:t>
            </w:r>
          </w:p>
        </w:tc>
        <w:tc>
          <w:tcPr>
            <w:tcW w:w="4402" w:type="dxa"/>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themeColor="dark1" w:val="000000"/>
              </w:rPr>
            </w:pPr>
            <w:r>
              <w:rPr>
                <w:rFonts w:eastAsia="標楷體"/>
                <w:b w:val="false"/>
                <w:bCs w:val="false"/>
                <w:color w:themeColor="dark1" w:val="000000"/>
              </w:rPr>
              <w:t xml:space="preserve">診斷、治療建議、自動分流、正式 </w:t>
            </w:r>
            <w:r>
              <w:rPr>
                <w:rFonts w:eastAsia="標楷體"/>
                <w:b w:val="false"/>
                <w:bCs w:val="false"/>
                <w:color w:themeColor="dark1" w:val="000000"/>
              </w:rPr>
              <w:t xml:space="preserve">HIS/EMR writeback </w:t>
            </w:r>
            <w:r>
              <w:rPr>
                <w:rFonts w:eastAsia="標楷體"/>
                <w:b w:val="false"/>
                <w:bCs w:val="false"/>
                <w:color w:themeColor="dark1" w:val="000000"/>
              </w:rPr>
              <w:t xml:space="preserve">等未核准語句或超出 </w:t>
            </w:r>
            <w:r>
              <w:rPr>
                <w:rFonts w:eastAsia="標楷體"/>
                <w:b w:val="false"/>
                <w:bCs w:val="false"/>
                <w:color w:themeColor="dark1" w:val="000000"/>
              </w:rPr>
              <w:t xml:space="preserve">intended use </w:t>
            </w:r>
            <w:r>
              <w:rPr>
                <w:rFonts w:eastAsia="標楷體"/>
                <w:b w:val="false"/>
                <w:bCs w:val="false"/>
                <w:color w:themeColor="dark1" w:val="000000"/>
              </w:rPr>
              <w:t>的輸出數量。</w:t>
            </w:r>
          </w:p>
        </w:tc>
        <w:tc>
          <w:tcPr>
            <w:tcW w:w="2579" w:type="dxa"/>
            <w:gridSpan w:val="2"/>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r>
          </w:p>
        </w:tc>
        <w:tc>
          <w:tcPr>
            <w:tcW w:w="4240" w:type="dxa"/>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t>0 unresolved</w:t>
            </w:r>
            <w:r>
              <w:rPr>
                <w:rFonts w:eastAsia="標楷體"/>
                <w:b w:val="false"/>
                <w:bCs w:val="false"/>
                <w:color w:val="0000FF"/>
              </w:rPr>
              <w:t xml:space="preserve">；一旦出現未清除 </w:t>
            </w:r>
            <w:r>
              <w:rPr>
                <w:rFonts w:eastAsia="標楷體"/>
                <w:b w:val="false"/>
                <w:bCs w:val="false"/>
                <w:color w:val="0000FF"/>
              </w:rPr>
              <w:t>unsafe wording</w:t>
            </w:r>
            <w:r>
              <w:rPr>
                <w:rFonts w:eastAsia="標楷體"/>
                <w:b w:val="false"/>
                <w:bCs w:val="false"/>
                <w:color w:val="0000FF"/>
              </w:rPr>
              <w:t xml:space="preserve">，即 </w:t>
            </w:r>
            <w:r>
              <w:rPr>
                <w:rFonts w:eastAsia="標楷體"/>
                <w:b w:val="false"/>
                <w:bCs w:val="false"/>
                <w:color w:val="0000FF"/>
              </w:rPr>
              <w:t xml:space="preserve">freeze release </w:t>
            </w:r>
            <w:r>
              <w:rPr>
                <w:rFonts w:eastAsia="標楷體"/>
                <w:b w:val="false"/>
                <w:bCs w:val="false"/>
                <w:color w:val="0000FF"/>
              </w:rPr>
              <w:t xml:space="preserve">並完成 </w:t>
            </w:r>
            <w:r>
              <w:rPr>
                <w:rFonts w:eastAsia="標楷體"/>
                <w:b w:val="false"/>
                <w:bCs w:val="false"/>
                <w:color w:val="0000FF"/>
              </w:rPr>
              <w:t>red-team log</w:t>
            </w:r>
            <w:r>
              <w:rPr>
                <w:rFonts w:eastAsia="標楷體"/>
                <w:b w:val="false"/>
                <w:bCs w:val="false"/>
                <w:color w:val="0000FF"/>
              </w:rPr>
              <w:t>。</w:t>
            </w:r>
          </w:p>
        </w:tc>
        <w:tc>
          <w:tcPr>
            <w:tcW w:w="40" w:type="dxa"/>
            <w:tcBorders/>
          </w:tcPr>
          <w:p>
            <w:pPr>
              <w:pStyle w:val="Normal"/>
              <w:rPr/>
            </w:pPr>
            <w:r>
              <w:rPr/>
            </w:r>
          </w:p>
        </w:tc>
      </w:tr>
      <w:tr>
        <w:trPr>
          <w:trHeight w:val="1080" w:hRule="atLeast"/>
          <w:cantSplit w:val="true"/>
        </w:trPr>
        <w:tc>
          <w:tcPr>
            <w:tcW w:w="499" w:type="dxa"/>
            <w:vMerge w:val="continue"/>
            <w:tcBorders>
              <w:top w:val="single" w:sz="4" w:space="0" w:color="000000"/>
              <w:left w:val="single" w:sz="4" w:space="0" w:color="000000"/>
              <w:bottom w:val="single" w:sz="4" w:space="0" w:color="000000"/>
              <w:right w:val="single" w:sz="4" w:space="0" w:color="000000"/>
            </w:tcBorders>
            <w:textDirection w:val="tbRl"/>
            <w:vAlign w:val="center"/>
          </w:tcPr>
          <w:p>
            <w:pPr>
              <w:pStyle w:val="Normal"/>
              <w:rPr/>
            </w:pPr>
            <w:r>
              <w:rPr/>
            </w:r>
          </w:p>
        </w:tc>
        <w:tc>
          <w:tcPr>
            <w:tcW w:w="4400" w:type="dxa"/>
            <w:tcBorders>
              <w:left w:val="single" w:sz="4" w:space="0" w:color="000000"/>
              <w:bottom w:val="single" w:sz="4" w:space="0" w:color="000000"/>
              <w:right w:val="single" w:sz="4" w:space="0" w:color="000000"/>
            </w:tcBorders>
            <w:vAlign w:val="center"/>
          </w:tcPr>
          <w:p>
            <w:pPr>
              <w:pStyle w:val="Normal"/>
              <w:snapToGrid w:val="false"/>
              <w:spacing w:lineRule="exact" w:line="300"/>
              <w:jc w:val="both"/>
              <w:rPr>
                <w:rFonts w:eastAsia="標楷體"/>
                <w:b w:val="false"/>
                <w:bCs w:val="false"/>
                <w:color w:val="EE0000"/>
              </w:rPr>
            </w:pPr>
            <w:r>
              <w:rPr>
                <w:rFonts w:eastAsia="標楷體"/>
                <w:b w:val="false"/>
                <w:bCs w:val="false"/>
                <w:color w:val="EE0000"/>
              </w:rPr>
              <w:t>治理進場準備度</w:t>
            </w:r>
          </w:p>
        </w:tc>
        <w:tc>
          <w:tcPr>
            <w:tcW w:w="4402" w:type="dxa"/>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themeColor="dark1" w:val="000000"/>
              </w:rPr>
            </w:pPr>
            <w:r>
              <w:rPr>
                <w:rFonts w:eastAsia="標楷體"/>
                <w:b w:val="false"/>
                <w:bCs w:val="false"/>
                <w:color w:themeColor="dark1" w:val="000000"/>
              </w:rPr>
              <w:t>AI</w:t>
            </w:r>
            <w:r>
              <w:rPr>
                <w:rFonts w:eastAsia="標楷體"/>
                <w:b w:val="false"/>
                <w:bCs w:val="false"/>
                <w:color w:themeColor="dark1" w:val="000000"/>
              </w:rPr>
              <w:t>、</w:t>
            </w:r>
            <w:r>
              <w:rPr>
                <w:rFonts w:eastAsia="標楷體"/>
                <w:b w:val="false"/>
                <w:bCs w:val="false"/>
                <w:color w:themeColor="dark1" w:val="000000"/>
              </w:rPr>
              <w:t>data</w:t>
            </w:r>
            <w:r>
              <w:rPr>
                <w:rFonts w:eastAsia="標楷體"/>
                <w:b w:val="false"/>
                <w:bCs w:val="false"/>
                <w:color w:themeColor="dark1" w:val="000000"/>
              </w:rPr>
              <w:t>、</w:t>
            </w:r>
            <w:r>
              <w:rPr>
                <w:rFonts w:eastAsia="標楷體"/>
                <w:b w:val="false"/>
                <w:bCs w:val="false"/>
                <w:color w:themeColor="dark1" w:val="000000"/>
              </w:rPr>
              <w:t>security</w:t>
            </w:r>
            <w:r>
              <w:rPr>
                <w:rFonts w:eastAsia="標楷體"/>
                <w:b w:val="false"/>
                <w:bCs w:val="false"/>
                <w:color w:themeColor="dark1" w:val="000000"/>
              </w:rPr>
              <w:t>、</w:t>
            </w:r>
            <w:r>
              <w:rPr>
                <w:rFonts w:eastAsia="標楷體"/>
                <w:b w:val="false"/>
                <w:bCs w:val="false"/>
                <w:color w:themeColor="dark1" w:val="000000"/>
              </w:rPr>
              <w:t>IRB/QI</w:t>
            </w:r>
            <w:r>
              <w:rPr>
                <w:rFonts w:eastAsia="標楷體"/>
                <w:b w:val="false"/>
                <w:bCs w:val="false"/>
                <w:color w:themeColor="dark1" w:val="000000"/>
              </w:rPr>
              <w:t>、</w:t>
            </w:r>
            <w:r>
              <w:rPr>
                <w:rFonts w:eastAsia="標楷體"/>
                <w:b w:val="false"/>
                <w:bCs w:val="false"/>
                <w:color w:themeColor="dark1" w:val="000000"/>
              </w:rPr>
              <w:t xml:space="preserve">procurement </w:t>
            </w:r>
            <w:r>
              <w:rPr>
                <w:rFonts w:eastAsia="標楷體"/>
                <w:b w:val="false"/>
                <w:bCs w:val="false"/>
                <w:color w:themeColor="dark1" w:val="000000"/>
              </w:rPr>
              <w:t xml:space="preserve">與 </w:t>
            </w:r>
            <w:r>
              <w:rPr>
                <w:rFonts w:eastAsia="標楷體"/>
                <w:b w:val="false"/>
                <w:bCs w:val="false"/>
                <w:color w:themeColor="dark1" w:val="000000"/>
              </w:rPr>
              <w:t xml:space="preserve">clinical owner </w:t>
            </w:r>
            <w:r>
              <w:rPr>
                <w:rFonts w:eastAsia="標楷體"/>
                <w:b w:val="false"/>
                <w:bCs w:val="false"/>
                <w:color w:themeColor="dark1" w:val="000000"/>
              </w:rPr>
              <w:t xml:space="preserve">是否命名，真實資料 </w:t>
            </w:r>
            <w:r>
              <w:rPr>
                <w:rFonts w:eastAsia="標楷體"/>
                <w:b w:val="false"/>
                <w:bCs w:val="false"/>
                <w:color w:themeColor="dark1" w:val="000000"/>
              </w:rPr>
              <w:t xml:space="preserve">route </w:t>
            </w:r>
            <w:r>
              <w:rPr>
                <w:rFonts w:eastAsia="標楷體"/>
                <w:b w:val="false"/>
                <w:bCs w:val="false"/>
                <w:color w:themeColor="dark1" w:val="000000"/>
              </w:rPr>
              <w:t>是否完成判定。</w:t>
            </w:r>
          </w:p>
        </w:tc>
        <w:tc>
          <w:tcPr>
            <w:tcW w:w="2579" w:type="dxa"/>
            <w:gridSpan w:val="2"/>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r>
          </w:p>
        </w:tc>
        <w:tc>
          <w:tcPr>
            <w:tcW w:w="4240" w:type="dxa"/>
            <w:tcBorders>
              <w:left w:val="single" w:sz="4" w:space="0" w:color="000000"/>
              <w:bottom w:val="single" w:sz="4" w:space="0" w:color="000000"/>
              <w:right w:val="single" w:sz="4" w:space="0" w:color="000000"/>
            </w:tcBorders>
            <w:vAlign w:val="center"/>
          </w:tcPr>
          <w:p>
            <w:pPr>
              <w:pStyle w:val="Normal"/>
              <w:snapToGrid w:val="false"/>
              <w:spacing w:lineRule="exact" w:line="300"/>
              <w:jc w:val="left"/>
              <w:rPr>
                <w:rFonts w:eastAsia="標楷體"/>
                <w:b w:val="false"/>
                <w:bCs w:val="false"/>
                <w:color w:val="0000FF"/>
              </w:rPr>
            </w:pPr>
            <w:r>
              <w:rPr>
                <w:rFonts w:eastAsia="標楷體"/>
                <w:b w:val="false"/>
                <w:bCs w:val="false"/>
                <w:color w:val="0000FF"/>
              </w:rPr>
              <w:t xml:space="preserve">完成 </w:t>
            </w:r>
            <w:r>
              <w:rPr>
                <w:rFonts w:eastAsia="標楷體"/>
                <w:b w:val="false"/>
                <w:bCs w:val="false"/>
                <w:color w:val="0000FF"/>
              </w:rPr>
              <w:t xml:space="preserve">owner table </w:t>
            </w:r>
            <w:r>
              <w:rPr>
                <w:rFonts w:eastAsia="標楷體"/>
                <w:b w:val="false"/>
                <w:bCs w:val="false"/>
                <w:color w:val="0000FF"/>
              </w:rPr>
              <w:t xml:space="preserve">與 </w:t>
            </w:r>
            <w:r>
              <w:rPr>
                <w:rFonts w:eastAsia="標楷體"/>
                <w:b w:val="false"/>
                <w:bCs w:val="false"/>
                <w:color w:val="0000FF"/>
              </w:rPr>
              <w:t xml:space="preserve">no-data / QI / IRB / mixed route </w:t>
            </w:r>
            <w:r>
              <w:rPr>
                <w:rFonts w:eastAsia="標楷體"/>
                <w:b w:val="false"/>
                <w:bCs w:val="false"/>
                <w:color w:val="0000FF"/>
              </w:rPr>
              <w:t xml:space="preserve">判定；未命名 </w:t>
            </w:r>
            <w:r>
              <w:rPr>
                <w:rFonts w:eastAsia="標楷體"/>
                <w:b w:val="false"/>
                <w:bCs w:val="false"/>
                <w:color w:val="0000FF"/>
              </w:rPr>
              <w:t xml:space="preserve">owner </w:t>
            </w:r>
            <w:r>
              <w:rPr>
                <w:rFonts w:eastAsia="標楷體"/>
                <w:b w:val="false"/>
                <w:bCs w:val="false"/>
                <w:color w:val="0000FF"/>
              </w:rPr>
              <w:t>前不接觸真實病患資料。</w:t>
            </w:r>
          </w:p>
        </w:tc>
        <w:tc>
          <w:tcPr>
            <w:tcW w:w="40" w:type="dxa"/>
            <w:tcBorders/>
          </w:tcPr>
          <w:p>
            <w:pPr>
              <w:pStyle w:val="Normal"/>
              <w:rPr/>
            </w:pPr>
            <w:r>
              <w:rPr/>
            </w:r>
          </w:p>
        </w:tc>
      </w:tr>
      <w:tr>
        <w:trPr>
          <w:trHeight w:val="2835" w:hRule="atLeast"/>
          <w:cantSplit w:val="true"/>
        </w:trPr>
        <w:tc>
          <w:tcPr>
            <w:tcW w:w="499" w:type="dxa"/>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spacing w:lineRule="auto" w:line="276"/>
              <w:ind w:left="113" w:right="113"/>
              <w:jc w:val="center"/>
              <w:rPr>
                <w:rFonts w:eastAsia="標楷體"/>
                <w:b/>
                <w:color w:val="000000"/>
              </w:rPr>
            </w:pPr>
            <w:r>
              <w:rPr>
                <w:rFonts w:eastAsia="標楷體"/>
                <w:b/>
                <w:color w:val="000000"/>
              </w:rPr>
              <w:t>四、社會責任醫療永續</w:t>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both"/>
              <w:rPr>
                <w:rFonts w:ascii="標楷體" w:hAnsi="標楷體" w:eastAsia="標楷體"/>
                <w:color w:val="FF0000"/>
              </w:rPr>
            </w:pPr>
            <w:r>
              <w:rPr>
                <w:rFonts w:eastAsia="標楷體" w:ascii="標楷體" w:hAnsi="標楷體"/>
                <w:color w:val="0000FF"/>
              </w:rPr>
            </w:r>
          </w:p>
        </w:tc>
        <w:tc>
          <w:tcPr>
            <w:tcW w:w="440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ascii="標楷體" w:hAnsi="標楷體" w:eastAsia="標楷體"/>
                <w:color w:val="FF0000"/>
              </w:rPr>
            </w:pPr>
            <w:r>
              <w:rPr/>
            </w:r>
          </w:p>
        </w:tc>
        <w:tc>
          <w:tcPr>
            <w:tcW w:w="257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ascii="標楷體" w:hAnsi="標楷體" w:eastAsia="標楷體"/>
                <w:color w:val="FF0000"/>
              </w:rPr>
            </w:pPr>
            <w:r>
              <w:rPr/>
            </w:r>
          </w:p>
        </w:tc>
        <w:tc>
          <w:tcPr>
            <w:tcW w:w="42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ascii="標楷體" w:hAnsi="標楷體" w:eastAsia="標楷體"/>
                <w:color w:val="FF0000"/>
              </w:rPr>
            </w:pPr>
            <w:r>
              <w:rPr/>
            </w:r>
          </w:p>
        </w:tc>
        <w:tc>
          <w:tcPr>
            <w:tcW w:w="40" w:type="dxa"/>
            <w:tcBorders/>
          </w:tcPr>
          <w:p>
            <w:pPr>
              <w:pStyle w:val="Normal"/>
              <w:rPr/>
            </w:pPr>
            <w:r>
              <w:rPr/>
            </w:r>
          </w:p>
        </w:tc>
      </w:tr>
    </w:tbl>
    <w:p>
      <w:pPr>
        <w:sectPr>
          <w:footerReference w:type="default" r:id="rId7"/>
          <w:footerReference w:type="first" r:id="rId8"/>
          <w:type w:val="nextPage"/>
          <w:pgSz w:orient="landscape" w:w="16838" w:h="11906"/>
          <w:pgMar w:left="851" w:right="851" w:gutter="0" w:header="0" w:top="851" w:footer="284" w:bottom="851"/>
          <w:pgNumType w:start="3" w:fmt="decimal"/>
          <w:formProt w:val="false"/>
          <w:textDirection w:val="lrTb"/>
          <w:docGrid w:type="default" w:linePitch="833" w:charSpace="0"/>
        </w:sectPr>
      </w:pPr>
    </w:p>
    <w:p>
      <w:pPr>
        <w:pStyle w:val="Normal"/>
        <w:numPr>
          <w:ilvl w:val="1"/>
          <w:numId w:val="8"/>
        </w:numPr>
        <w:snapToGrid w:val="false"/>
        <w:spacing w:lineRule="exact" w:line="300"/>
        <w:ind w:hanging="482" w:left="722"/>
        <w:rPr>
          <w:rFonts w:eastAsia="標楷體"/>
          <w:sz w:val="28"/>
          <w:szCs w:val="28"/>
        </w:rPr>
      </w:pPr>
      <w:r>
        <w:rPr>
          <w:rFonts w:eastAsia="標楷體"/>
          <w:szCs w:val="28"/>
        </w:rPr>
        <w:t>年度查核點說明</w:t>
      </w:r>
    </w:p>
    <w:p>
      <w:pPr>
        <w:pStyle w:val="Normal"/>
        <w:numPr>
          <w:ilvl w:val="0"/>
          <w:numId w:val="13"/>
        </w:numPr>
        <w:snapToGrid w:val="false"/>
        <w:spacing w:lineRule="exact" w:line="300"/>
        <w:ind w:hanging="425" w:left="905"/>
        <w:rPr>
          <w:rFonts w:eastAsia="標楷體"/>
          <w:color w:val="000000"/>
        </w:rPr>
      </w:pPr>
      <w:r>
        <w:rPr>
          <w:rFonts w:eastAsia="標楷體"/>
          <w:color w:val="000000"/>
        </w:rPr>
        <w:t>114</w:t>
      </w:r>
      <w:r>
        <w:rPr>
          <w:rFonts w:eastAsia="標楷體"/>
          <w:color w:val="000000"/>
        </w:rPr>
        <w:t>年</w:t>
      </w:r>
      <w:r>
        <w:rPr>
          <w:rFonts w:eastAsia="標楷體"/>
          <w:color w:val="000000"/>
        </w:rPr>
        <w:t>9</w:t>
      </w:r>
      <w:r>
        <w:rPr>
          <w:rFonts w:eastAsia="標楷體"/>
          <w:color w:val="000000"/>
        </w:rPr>
        <w:t>月</w:t>
      </w:r>
      <w:r>
        <w:rPr>
          <w:rFonts w:eastAsia="標楷體"/>
          <w:color w:val="000000"/>
        </w:rPr>
        <w:t>1</w:t>
      </w:r>
      <w:r>
        <w:rPr>
          <w:rFonts w:eastAsia="標楷體"/>
          <w:color w:val="000000"/>
        </w:rPr>
        <w:t>日至</w:t>
      </w:r>
      <w:r>
        <w:rPr>
          <w:rFonts w:eastAsia="標楷體"/>
          <w:color w:val="000000"/>
        </w:rPr>
        <w:t>115</w:t>
      </w:r>
      <w:r>
        <w:rPr>
          <w:rFonts w:eastAsia="標楷體"/>
          <w:color w:val="000000"/>
        </w:rPr>
        <w:t>年</w:t>
      </w:r>
      <w:r>
        <w:rPr>
          <w:rFonts w:eastAsia="標楷體"/>
          <w:color w:val="000000"/>
        </w:rPr>
        <w:t>3</w:t>
      </w:r>
      <w:r>
        <w:rPr>
          <w:rFonts w:eastAsia="標楷體"/>
          <w:color w:val="000000"/>
        </w:rPr>
        <w:t>月</w:t>
      </w:r>
      <w:r>
        <w:rPr>
          <w:rFonts w:eastAsia="標楷體"/>
          <w:color w:val="000000"/>
        </w:rPr>
        <w:t>31</w:t>
      </w:r>
      <w:r>
        <w:rPr>
          <w:rFonts w:eastAsia="標楷體"/>
          <w:color w:val="000000"/>
        </w:rPr>
        <w:t>日。</w:t>
      </w:r>
    </w:p>
    <w:tbl>
      <w:tblPr>
        <w:tblW w:w="16160" w:type="dxa"/>
        <w:jc w:val="center"/>
        <w:tblInd w:w="0" w:type="dxa"/>
        <w:tblLayout w:type="fixed"/>
        <w:tblCellMar>
          <w:top w:w="0" w:type="dxa"/>
          <w:left w:w="28" w:type="dxa"/>
          <w:bottom w:w="0" w:type="dxa"/>
          <w:right w:w="28" w:type="dxa"/>
        </w:tblCellMar>
      </w:tblPr>
      <w:tblGrid>
        <w:gridCol w:w="7375"/>
        <w:gridCol w:w="1842"/>
        <w:gridCol w:w="1135"/>
        <w:gridCol w:w="934"/>
        <w:gridCol w:w="1758"/>
        <w:gridCol w:w="3116"/>
      </w:tblGrid>
      <w:tr>
        <w:trPr>
          <w:trHeight w:val="50" w:hRule="atLeast"/>
          <w:cantSplit w:val="true"/>
        </w:trPr>
        <w:tc>
          <w:tcPr>
            <w:tcW w:w="73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00"/>
              </w:rPr>
            </w:pPr>
            <w:r>
              <w:rPr>
                <w:rFonts w:eastAsia="標楷體"/>
                <w:b/>
                <w:bCs/>
                <w:color w:val="000000"/>
                <w:szCs w:val="28"/>
              </w:rPr>
              <w:t>工作內容</w:t>
            </w:r>
          </w:p>
        </w:tc>
        <w:tc>
          <w:tcPr>
            <w:tcW w:w="297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00"/>
                <w:szCs w:val="28"/>
              </w:rPr>
            </w:pPr>
            <w:r>
              <w:rPr>
                <w:rFonts w:eastAsia="標楷體"/>
                <w:b/>
                <w:bCs/>
                <w:color w:val="000000"/>
                <w:szCs w:val="28"/>
              </w:rPr>
              <w:t>查核點</w:t>
            </w:r>
          </w:p>
        </w:tc>
        <w:tc>
          <w:tcPr>
            <w:tcW w:w="9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Cs w:val="28"/>
              </w:rPr>
            </w:pPr>
            <w:r>
              <w:rPr>
                <w:rFonts w:eastAsia="標楷體"/>
                <w:b/>
                <w:bCs/>
                <w:color w:val="000000"/>
                <w:szCs w:val="28"/>
              </w:rPr>
              <w:t>累計預定進度</w:t>
            </w:r>
            <w:r>
              <w:rPr>
                <w:rFonts w:eastAsia="標楷體"/>
                <w:b/>
                <w:bCs/>
                <w:color w:val="000000"/>
                <w:szCs w:val="28"/>
              </w:rPr>
              <w:t>(%)</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Cs w:val="28"/>
              </w:rPr>
            </w:pPr>
            <w:r>
              <w:rPr>
                <w:rFonts w:eastAsia="標楷體"/>
                <w:b/>
                <w:bCs/>
                <w:color w:val="000000"/>
                <w:szCs w:val="28"/>
              </w:rPr>
              <w:t>累計預定支用數</w:t>
            </w:r>
            <w:r>
              <w:rPr>
                <w:rFonts w:eastAsia="標楷體"/>
                <w:b/>
                <w:bCs/>
                <w:color w:val="000000"/>
                <w:szCs w:val="28"/>
              </w:rPr>
              <w:t>(</w:t>
            </w:r>
            <w:r>
              <w:rPr>
                <w:rFonts w:eastAsia="標楷體"/>
                <w:b/>
                <w:bCs/>
                <w:color w:val="000000"/>
                <w:szCs w:val="28"/>
              </w:rPr>
              <w:t>元</w:t>
            </w:r>
            <w:r>
              <w:rPr>
                <w:rFonts w:eastAsia="標楷體"/>
                <w:b/>
                <w:bCs/>
                <w:color w:val="000000"/>
                <w:szCs w:val="28"/>
              </w:rPr>
              <w:t>)</w:t>
            </w:r>
          </w:p>
        </w:tc>
        <w:tc>
          <w:tcPr>
            <w:tcW w:w="311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Cs w:val="28"/>
              </w:rPr>
            </w:pPr>
            <w:r>
              <w:rPr>
                <w:rFonts w:eastAsia="標楷體"/>
                <w:b/>
                <w:bCs/>
                <w:color w:val="000000"/>
                <w:szCs w:val="28"/>
              </w:rPr>
              <w:t>查核點說明</w:t>
            </w:r>
          </w:p>
          <w:p>
            <w:pPr>
              <w:pStyle w:val="Normal"/>
              <w:snapToGrid w:val="false"/>
              <w:spacing w:lineRule="exact" w:line="300"/>
              <w:ind w:hanging="180" w:left="180"/>
              <w:jc w:val="center"/>
              <w:rPr>
                <w:rFonts w:eastAsia="標楷體"/>
                <w:bCs/>
                <w:color w:val="000000"/>
              </w:rPr>
            </w:pPr>
            <w:r>
              <w:rPr>
                <w:rFonts w:eastAsia="標楷體"/>
                <w:b/>
                <w:bCs/>
                <w:color w:val="000000"/>
                <w:szCs w:val="28"/>
              </w:rPr>
              <w:t>(</w:t>
            </w:r>
            <w:r>
              <w:rPr>
                <w:rFonts w:eastAsia="標楷體"/>
                <w:b/>
                <w:bCs/>
                <w:color w:val="000000"/>
                <w:szCs w:val="28"/>
              </w:rPr>
              <w:t>預期成果與效益</w:t>
            </w:r>
            <w:r>
              <w:rPr>
                <w:rFonts w:eastAsia="標楷體"/>
                <w:b/>
                <w:bCs/>
                <w:color w:val="000000"/>
                <w:szCs w:val="28"/>
              </w:rPr>
              <w:t>)</w:t>
            </w:r>
          </w:p>
        </w:tc>
      </w:tr>
      <w:tr>
        <w:trPr>
          <w:trHeight w:val="70" w:hRule="atLeast"/>
          <w:cantSplit w:val="true"/>
        </w:trPr>
        <w:tc>
          <w:tcPr>
            <w:tcW w:w="73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00"/>
              </w:rPr>
            </w:pPr>
            <w:r>
              <w:rPr>
                <w:rFonts w:eastAsia="標楷體"/>
                <w:b/>
                <w:color w:val="000000"/>
                <w:lang w:eastAsia="zh-HK"/>
              </w:rPr>
              <w:t>內容</w:t>
            </w:r>
            <w:r>
              <w:rPr>
                <w:rFonts w:eastAsia="標楷體"/>
                <w:b/>
                <w:bCs/>
                <w:color w:val="000000"/>
              </w:rPr>
              <w:t>狀態</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00"/>
                <w:szCs w:val="28"/>
              </w:rPr>
            </w:pPr>
            <w:r>
              <w:rPr>
                <w:rFonts w:eastAsia="標楷體"/>
                <w:b/>
                <w:bCs/>
                <w:color w:val="000000"/>
              </w:rPr>
              <w:t>預定完成日期</w:t>
            </w:r>
          </w:p>
        </w:tc>
        <w:tc>
          <w:tcPr>
            <w:tcW w:w="93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31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567"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FF"/>
              </w:rPr>
            </w:pPr>
            <w:r>
              <w:rPr>
                <w:rFonts w:eastAsia="標楷體"/>
                <w:color w:val="0000FF"/>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Cs/>
                <w:color w:val="0000FF"/>
              </w:rPr>
            </w:pPr>
            <w:r>
              <w:rPr>
                <w:rFonts w:eastAsia="標楷體"/>
                <w:bCs/>
                <w:color w:val="0000FF"/>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Cs/>
                <w:color w:val="0000FF"/>
              </w:rPr>
            </w:pPr>
            <w:r>
              <w:rPr>
                <w:rFonts w:eastAsia="標楷體"/>
                <w:bCs/>
                <w:color w:val="0000FF"/>
              </w:rPr>
            </w:r>
          </w:p>
        </w:tc>
        <w:tc>
          <w:tcPr>
            <w:tcW w:w="9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Cs/>
                <w:color w:val="0000FF"/>
              </w:rPr>
            </w:pPr>
            <w:r>
              <w:rPr>
                <w:rFonts w:eastAsia="標楷體"/>
                <w:bCs/>
                <w:color w:val="0000FF"/>
              </w:rPr>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Cs/>
                <w:color w:val="0000FF"/>
              </w:rPr>
            </w:pPr>
            <w:r>
              <w:rPr>
                <w:rFonts w:eastAsia="標楷體"/>
                <w:bCs/>
                <w:color w:val="0000FF"/>
              </w:rPr>
            </w:r>
          </w:p>
        </w:tc>
        <w:tc>
          <w:tcPr>
            <w:tcW w:w="3116" w:type="dxa"/>
            <w:vMerge w:val="restart"/>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hanging="240" w:left="240"/>
              <w:jc w:val="both"/>
              <w:rPr>
                <w:rFonts w:eastAsia="標楷體"/>
                <w:bCs/>
                <w:color w:val="0000FF"/>
              </w:rPr>
            </w:pPr>
            <w:r>
              <w:rPr>
                <w:rFonts w:eastAsia="標楷體"/>
                <w:bCs/>
                <w:color w:val="0000FF"/>
              </w:rPr>
            </w:r>
          </w:p>
        </w:tc>
      </w:tr>
      <w:tr>
        <w:trPr>
          <w:trHeight w:val="567"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7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31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567"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7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31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567"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7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31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567"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75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b/>
                <w:bCs/>
                <w:color w:val="000000"/>
                <w:sz w:val="32"/>
              </w:rPr>
            </w:pPr>
            <w:r>
              <w:rPr>
                <w:rFonts w:eastAsia="標楷體"/>
                <w:b/>
                <w:bCs/>
                <w:color w:val="000000"/>
                <w:sz w:val="32"/>
              </w:rPr>
            </w:r>
          </w:p>
        </w:tc>
        <w:tc>
          <w:tcPr>
            <w:tcW w:w="3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ind w:hanging="180" w:left="180"/>
              <w:rPr>
                <w:rFonts w:eastAsia="標楷體"/>
                <w:b/>
                <w:bCs/>
                <w:color w:val="000000"/>
              </w:rPr>
            </w:pPr>
            <w:r>
              <w:rPr>
                <w:rFonts w:eastAsia="標楷體"/>
                <w:b/>
                <w:bCs/>
                <w:color w:val="000000"/>
              </w:rPr>
            </w:r>
          </w:p>
        </w:tc>
      </w:tr>
      <w:tr>
        <w:trPr>
          <w:trHeight w:val="567"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75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b/>
                <w:bCs/>
                <w:color w:val="000000"/>
                <w:sz w:val="32"/>
              </w:rPr>
            </w:pPr>
            <w:r>
              <w:rPr>
                <w:rFonts w:eastAsia="標楷體"/>
                <w:b/>
                <w:bCs/>
                <w:color w:val="000000"/>
                <w:sz w:val="32"/>
              </w:rPr>
            </w:r>
          </w:p>
        </w:tc>
        <w:tc>
          <w:tcPr>
            <w:tcW w:w="3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ind w:hanging="180" w:left="180"/>
              <w:rPr>
                <w:rFonts w:eastAsia="標楷體"/>
                <w:b/>
                <w:bCs/>
                <w:color w:val="000000"/>
              </w:rPr>
            </w:pPr>
            <w:r>
              <w:rPr>
                <w:rFonts w:eastAsia="標楷體"/>
                <w:b/>
                <w:bCs/>
                <w:color w:val="000000"/>
              </w:rPr>
            </w:r>
          </w:p>
        </w:tc>
      </w:tr>
      <w:tr>
        <w:trPr>
          <w:trHeight w:val="567"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75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b/>
                <w:bCs/>
                <w:color w:val="000000"/>
                <w:sz w:val="32"/>
              </w:rPr>
            </w:pPr>
            <w:r>
              <w:rPr>
                <w:rFonts w:eastAsia="標楷體"/>
                <w:b/>
                <w:bCs/>
                <w:color w:val="000000"/>
                <w:sz w:val="32"/>
              </w:rPr>
            </w:r>
          </w:p>
        </w:tc>
        <w:tc>
          <w:tcPr>
            <w:tcW w:w="3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ind w:hanging="180" w:left="180"/>
              <w:rPr>
                <w:rFonts w:eastAsia="標楷體"/>
                <w:b/>
                <w:bCs/>
                <w:color w:val="000000"/>
              </w:rPr>
            </w:pPr>
            <w:r>
              <w:rPr>
                <w:rFonts w:eastAsia="標楷體"/>
                <w:b/>
                <w:bCs/>
                <w:color w:val="000000"/>
              </w:rPr>
            </w:r>
          </w:p>
        </w:tc>
      </w:tr>
    </w:tbl>
    <w:p>
      <w:pPr>
        <w:pStyle w:val="Normal"/>
        <w:snapToGrid w:val="false"/>
        <w:spacing w:lineRule="exact" w:line="300"/>
        <w:ind w:left="905"/>
        <w:rPr>
          <w:rFonts w:eastAsia="標楷體"/>
          <w:color w:val="000000"/>
        </w:rPr>
      </w:pPr>
      <w:r>
        <w:rPr>
          <w:rFonts w:eastAsia="標楷體"/>
          <w:color w:val="000000"/>
        </w:rPr>
      </w:r>
    </w:p>
    <w:p>
      <w:pPr>
        <w:pStyle w:val="Normal"/>
        <w:numPr>
          <w:ilvl w:val="0"/>
          <w:numId w:val="13"/>
        </w:numPr>
        <w:snapToGrid w:val="false"/>
        <w:spacing w:lineRule="exact" w:line="300"/>
        <w:ind w:hanging="425" w:left="905"/>
        <w:rPr>
          <w:rFonts w:eastAsia="標楷體"/>
          <w:color w:val="000000"/>
        </w:rPr>
      </w:pPr>
      <w:r>
        <w:rPr>
          <w:rFonts w:eastAsia="標楷體"/>
          <w:color w:val="000000"/>
        </w:rPr>
        <w:t>115</w:t>
      </w:r>
      <w:r>
        <w:rPr>
          <w:rFonts w:eastAsia="標楷體"/>
          <w:color w:val="000000"/>
        </w:rPr>
        <w:t>年</w:t>
      </w:r>
      <w:r>
        <w:rPr>
          <w:rFonts w:eastAsia="標楷體"/>
          <w:color w:val="000000"/>
        </w:rPr>
        <w:t>4</w:t>
      </w:r>
      <w:r>
        <w:rPr>
          <w:rFonts w:eastAsia="標楷體"/>
          <w:color w:val="000000"/>
        </w:rPr>
        <w:t>月</w:t>
      </w:r>
      <w:r>
        <w:rPr>
          <w:rFonts w:eastAsia="標楷體"/>
          <w:color w:val="000000"/>
        </w:rPr>
        <w:t>1</w:t>
      </w:r>
      <w:r>
        <w:rPr>
          <w:rFonts w:eastAsia="標楷體"/>
          <w:color w:val="000000"/>
        </w:rPr>
        <w:t>日至</w:t>
      </w:r>
      <w:r>
        <w:rPr>
          <w:rFonts w:eastAsia="標楷體"/>
          <w:color w:val="000000"/>
        </w:rPr>
        <w:t>115</w:t>
      </w:r>
      <w:r>
        <w:rPr>
          <w:rFonts w:eastAsia="標楷體"/>
          <w:color w:val="000000"/>
        </w:rPr>
        <w:t>年</w:t>
      </w:r>
      <w:r>
        <w:rPr>
          <w:rFonts w:eastAsia="標楷體"/>
          <w:color w:val="000000"/>
        </w:rPr>
        <w:t>12</w:t>
      </w:r>
      <w:r>
        <w:rPr>
          <w:rFonts w:eastAsia="標楷體"/>
          <w:color w:val="000000"/>
        </w:rPr>
        <w:t>月</w:t>
      </w:r>
      <w:r>
        <w:rPr>
          <w:rFonts w:eastAsia="標楷體"/>
          <w:color w:val="000000"/>
        </w:rPr>
        <w:t>31</w:t>
      </w:r>
      <w:r>
        <w:rPr>
          <w:rFonts w:eastAsia="標楷體"/>
          <w:color w:val="000000"/>
        </w:rPr>
        <w:t>日。</w:t>
      </w:r>
    </w:p>
    <w:tbl>
      <w:tblPr>
        <w:tblW w:w="16160" w:type="dxa"/>
        <w:jc w:val="center"/>
        <w:tblInd w:w="0" w:type="dxa"/>
        <w:tblLayout w:type="fixed"/>
        <w:tblCellMar>
          <w:top w:w="0" w:type="dxa"/>
          <w:left w:w="28" w:type="dxa"/>
          <w:bottom w:w="0" w:type="dxa"/>
          <w:right w:w="28" w:type="dxa"/>
        </w:tblCellMar>
      </w:tblPr>
      <w:tblGrid>
        <w:gridCol w:w="7375"/>
        <w:gridCol w:w="1842"/>
        <w:gridCol w:w="1135"/>
        <w:gridCol w:w="934"/>
        <w:gridCol w:w="1758"/>
        <w:gridCol w:w="3116"/>
      </w:tblGrid>
      <w:tr>
        <w:trPr>
          <w:trHeight w:val="50" w:hRule="atLeast"/>
          <w:cantSplit w:val="true"/>
        </w:trPr>
        <w:tc>
          <w:tcPr>
            <w:tcW w:w="73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00"/>
              </w:rPr>
            </w:pPr>
            <w:r>
              <w:rPr>
                <w:rFonts w:eastAsia="標楷體"/>
                <w:b/>
                <w:bCs/>
                <w:color w:val="000000"/>
                <w:szCs w:val="28"/>
              </w:rPr>
              <w:t>工作內容</w:t>
            </w:r>
          </w:p>
        </w:tc>
        <w:tc>
          <w:tcPr>
            <w:tcW w:w="297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00"/>
                <w:szCs w:val="28"/>
              </w:rPr>
            </w:pPr>
            <w:r>
              <w:rPr>
                <w:rFonts w:eastAsia="標楷體"/>
                <w:b/>
                <w:bCs/>
                <w:color w:val="000000"/>
                <w:szCs w:val="28"/>
              </w:rPr>
              <w:t>查核點</w:t>
            </w:r>
          </w:p>
        </w:tc>
        <w:tc>
          <w:tcPr>
            <w:tcW w:w="9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Cs w:val="28"/>
              </w:rPr>
            </w:pPr>
            <w:r>
              <w:rPr>
                <w:rFonts w:eastAsia="標楷體"/>
                <w:b/>
                <w:bCs/>
                <w:color w:val="000000"/>
                <w:szCs w:val="28"/>
              </w:rPr>
              <w:t>累計預定進度</w:t>
            </w:r>
            <w:r>
              <w:rPr>
                <w:rFonts w:eastAsia="標楷體"/>
                <w:b/>
                <w:bCs/>
                <w:color w:val="000000"/>
                <w:szCs w:val="28"/>
              </w:rPr>
              <w:t>(%)</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Cs w:val="28"/>
              </w:rPr>
            </w:pPr>
            <w:r>
              <w:rPr>
                <w:rFonts w:eastAsia="標楷體"/>
                <w:b/>
                <w:bCs/>
                <w:color w:val="000000"/>
                <w:szCs w:val="28"/>
              </w:rPr>
              <w:t>累計預定支用數</w:t>
            </w:r>
            <w:r>
              <w:rPr>
                <w:rFonts w:eastAsia="標楷體"/>
                <w:b/>
                <w:bCs/>
                <w:color w:val="000000"/>
                <w:szCs w:val="28"/>
              </w:rPr>
              <w:t>(</w:t>
            </w:r>
            <w:r>
              <w:rPr>
                <w:rFonts w:eastAsia="標楷體"/>
                <w:b/>
                <w:bCs/>
                <w:color w:val="000000"/>
                <w:szCs w:val="28"/>
              </w:rPr>
              <w:t>元</w:t>
            </w:r>
            <w:r>
              <w:rPr>
                <w:rFonts w:eastAsia="標楷體"/>
                <w:b/>
                <w:bCs/>
                <w:color w:val="000000"/>
                <w:szCs w:val="28"/>
              </w:rPr>
              <w:t>)</w:t>
            </w:r>
          </w:p>
        </w:tc>
        <w:tc>
          <w:tcPr>
            <w:tcW w:w="311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Cs w:val="28"/>
              </w:rPr>
            </w:pPr>
            <w:r>
              <w:rPr>
                <w:rFonts w:eastAsia="標楷體"/>
                <w:b/>
                <w:bCs/>
                <w:color w:val="000000"/>
                <w:szCs w:val="28"/>
              </w:rPr>
              <w:t>查核點說明</w:t>
            </w:r>
          </w:p>
          <w:p>
            <w:pPr>
              <w:pStyle w:val="Normal"/>
              <w:snapToGrid w:val="false"/>
              <w:spacing w:lineRule="exact" w:line="300"/>
              <w:ind w:hanging="180" w:left="180"/>
              <w:jc w:val="center"/>
              <w:rPr>
                <w:rFonts w:eastAsia="標楷體"/>
                <w:bCs/>
                <w:color w:val="000000"/>
              </w:rPr>
            </w:pPr>
            <w:r>
              <w:rPr>
                <w:rFonts w:eastAsia="標楷體"/>
                <w:b/>
                <w:bCs/>
                <w:color w:val="000000"/>
                <w:szCs w:val="28"/>
              </w:rPr>
              <w:t>(</w:t>
            </w:r>
            <w:r>
              <w:rPr>
                <w:rFonts w:eastAsia="標楷體"/>
                <w:b/>
                <w:bCs/>
                <w:color w:val="000000"/>
                <w:szCs w:val="28"/>
              </w:rPr>
              <w:t>預期成果與效益</w:t>
            </w:r>
            <w:r>
              <w:rPr>
                <w:rFonts w:eastAsia="標楷體"/>
                <w:b/>
                <w:bCs/>
                <w:color w:val="000000"/>
                <w:szCs w:val="28"/>
              </w:rPr>
              <w:t>)</w:t>
            </w:r>
          </w:p>
        </w:tc>
      </w:tr>
      <w:tr>
        <w:trPr>
          <w:trHeight w:val="70" w:hRule="atLeast"/>
          <w:cantSplit w:val="true"/>
        </w:trPr>
        <w:tc>
          <w:tcPr>
            <w:tcW w:w="73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00"/>
              </w:rPr>
            </w:pPr>
            <w:r>
              <w:rPr>
                <w:rFonts w:eastAsia="標楷體"/>
                <w:b/>
                <w:color w:val="000000"/>
                <w:lang w:eastAsia="zh-HK"/>
              </w:rPr>
              <w:t>內容</w:t>
            </w:r>
            <w:r>
              <w:rPr>
                <w:rFonts w:eastAsia="標楷體"/>
                <w:b/>
                <w:bCs/>
                <w:color w:val="000000"/>
              </w:rPr>
              <w:t>狀態</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00"/>
                <w:szCs w:val="28"/>
              </w:rPr>
            </w:pPr>
            <w:r>
              <w:rPr>
                <w:rFonts w:eastAsia="標楷體"/>
                <w:b/>
                <w:bCs/>
                <w:color w:val="000000"/>
              </w:rPr>
              <w:t>預定完成日期</w:t>
            </w:r>
          </w:p>
        </w:tc>
        <w:tc>
          <w:tcPr>
            <w:tcW w:w="93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7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31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283"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FF"/>
              </w:rPr>
            </w:pPr>
            <w:r>
              <w:rPr>
                <w:rFonts w:eastAsia="標楷體"/>
                <w:color w:val="0000FF"/>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Cs/>
                <w:color w:val="0000FF"/>
              </w:rPr>
            </w:pPr>
            <w:r>
              <w:rPr>
                <w:rFonts w:eastAsia="標楷體"/>
                <w:bCs/>
                <w:color w:val="0000FF"/>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Cs/>
                <w:color w:val="0000FF"/>
              </w:rPr>
            </w:pPr>
            <w:r>
              <w:rPr>
                <w:rFonts w:eastAsia="標楷體"/>
                <w:bCs/>
                <w:color w:val="0000FF"/>
              </w:rPr>
            </w:r>
          </w:p>
        </w:tc>
        <w:tc>
          <w:tcPr>
            <w:tcW w:w="93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Cs/>
                <w:color w:val="0000FF"/>
              </w:rPr>
            </w:pPr>
            <w:r>
              <w:rPr>
                <w:rFonts w:eastAsia="標楷體"/>
                <w:bCs/>
                <w:color w:val="0000FF"/>
              </w:rPr>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Cs/>
                <w:color w:val="0000FF"/>
              </w:rPr>
            </w:pPr>
            <w:r>
              <w:rPr>
                <w:rFonts w:eastAsia="標楷體"/>
                <w:bCs/>
                <w:color w:val="0000FF"/>
              </w:rPr>
            </w:r>
          </w:p>
        </w:tc>
        <w:tc>
          <w:tcPr>
            <w:tcW w:w="3116" w:type="dxa"/>
            <w:vMerge w:val="restart"/>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hanging="240" w:left="240"/>
              <w:jc w:val="both"/>
              <w:rPr>
                <w:rFonts w:eastAsia="標楷體"/>
                <w:bCs/>
                <w:color w:val="0000FF"/>
              </w:rPr>
            </w:pPr>
            <w:r>
              <w:rPr>
                <w:rFonts w:eastAsia="標楷體"/>
                <w:bCs/>
                <w:color w:val="0000FF"/>
              </w:rPr>
            </w:r>
          </w:p>
        </w:tc>
      </w:tr>
      <w:tr>
        <w:trPr>
          <w:trHeight w:val="283"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7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31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283"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7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31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283"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7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31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283"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75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b/>
                <w:bCs/>
                <w:color w:val="000000"/>
                <w:sz w:val="32"/>
              </w:rPr>
            </w:pPr>
            <w:r>
              <w:rPr>
                <w:rFonts w:eastAsia="標楷體"/>
                <w:b/>
                <w:bCs/>
                <w:color w:val="000000"/>
                <w:sz w:val="32"/>
              </w:rPr>
            </w:r>
          </w:p>
        </w:tc>
        <w:tc>
          <w:tcPr>
            <w:tcW w:w="3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ind w:hanging="180" w:left="180"/>
              <w:rPr>
                <w:rFonts w:eastAsia="標楷體"/>
                <w:b/>
                <w:bCs/>
                <w:color w:val="000000"/>
              </w:rPr>
            </w:pPr>
            <w:r>
              <w:rPr>
                <w:rFonts w:eastAsia="標楷體"/>
                <w:b/>
                <w:bCs/>
                <w:color w:val="000000"/>
              </w:rPr>
            </w:r>
          </w:p>
        </w:tc>
      </w:tr>
      <w:tr>
        <w:trPr>
          <w:trHeight w:val="283"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75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b/>
                <w:bCs/>
                <w:color w:val="000000"/>
                <w:sz w:val="32"/>
              </w:rPr>
            </w:pPr>
            <w:r>
              <w:rPr>
                <w:rFonts w:eastAsia="標楷體"/>
                <w:b/>
                <w:bCs/>
                <w:color w:val="000000"/>
                <w:sz w:val="32"/>
              </w:rPr>
            </w:r>
          </w:p>
        </w:tc>
        <w:tc>
          <w:tcPr>
            <w:tcW w:w="3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ind w:hanging="180" w:left="180"/>
              <w:rPr>
                <w:rFonts w:eastAsia="標楷體"/>
                <w:b/>
                <w:bCs/>
                <w:color w:val="000000"/>
              </w:rPr>
            </w:pPr>
            <w:r>
              <w:rPr>
                <w:rFonts w:eastAsia="標楷體"/>
                <w:b/>
                <w:bCs/>
                <w:color w:val="000000"/>
              </w:rPr>
            </w:r>
          </w:p>
        </w:tc>
      </w:tr>
      <w:tr>
        <w:trPr>
          <w:trHeight w:val="283" w:hRule="atLeast"/>
          <w:cantSplit w:val="true"/>
        </w:trPr>
        <w:tc>
          <w:tcPr>
            <w:tcW w:w="7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color w:val="000000"/>
                <w:sz w:val="20"/>
                <w:szCs w:val="20"/>
              </w:rPr>
            </w:pPr>
            <w:r>
              <w:rPr>
                <w:rFonts w:eastAsia="標楷體"/>
                <w:color w:val="000000"/>
                <w:sz w:val="20"/>
                <w:szCs w:val="20"/>
              </w:rPr>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93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bCs/>
                <w:color w:val="000000"/>
                <w:sz w:val="32"/>
              </w:rPr>
            </w:pPr>
            <w:r>
              <w:rPr>
                <w:rFonts w:eastAsia="標楷體"/>
                <w:b/>
                <w:bCs/>
                <w:color w:val="000000"/>
                <w:sz w:val="32"/>
              </w:rPr>
            </w:r>
          </w:p>
        </w:tc>
        <w:tc>
          <w:tcPr>
            <w:tcW w:w="175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rPr>
                <w:rFonts w:eastAsia="標楷體"/>
                <w:b/>
                <w:bCs/>
                <w:color w:val="000000"/>
                <w:sz w:val="32"/>
              </w:rPr>
            </w:pPr>
            <w:r>
              <w:rPr>
                <w:rFonts w:eastAsia="標楷體"/>
                <w:b/>
                <w:bCs/>
                <w:color w:val="000000"/>
                <w:sz w:val="32"/>
              </w:rPr>
            </w:r>
          </w:p>
        </w:tc>
        <w:tc>
          <w:tcPr>
            <w:tcW w:w="3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ind w:hanging="180" w:left="180"/>
              <w:rPr>
                <w:rFonts w:eastAsia="標楷體"/>
                <w:b/>
                <w:bCs/>
                <w:color w:val="000000"/>
              </w:rPr>
            </w:pPr>
            <w:r>
              <w:rPr>
                <w:rFonts w:eastAsia="標楷體"/>
                <w:b/>
                <w:bCs/>
                <w:color w:val="000000"/>
              </w:rPr>
            </w:r>
          </w:p>
        </w:tc>
      </w:tr>
    </w:tbl>
    <w:p>
      <w:pPr>
        <w:sectPr>
          <w:footerReference w:type="default" r:id="rId9"/>
          <w:footerReference w:type="first" r:id="rId10"/>
          <w:type w:val="nextPage"/>
          <w:pgSz w:orient="landscape" w:w="16838" w:h="11906"/>
          <w:pgMar w:left="851" w:right="851" w:gutter="0" w:header="0" w:top="851" w:footer="284" w:bottom="851"/>
          <w:pgNumType w:fmt="decimal"/>
          <w:formProt w:val="false"/>
          <w:textDirection w:val="lrTb"/>
          <w:docGrid w:type="default" w:linePitch="833" w:charSpace="0"/>
        </w:sectPr>
        <w:pStyle w:val="Normal"/>
        <w:snapToGrid w:val="false"/>
        <w:spacing w:lineRule="exact" w:line="400"/>
        <w:rPr>
          <w:rFonts w:eastAsia="標楷體"/>
          <w:color w:val="000000"/>
        </w:rPr>
      </w:pPr>
      <w:r>
        <w:rPr>
          <w:rFonts w:eastAsia="標楷體"/>
          <w:color w:val="000000"/>
        </w:rPr>
      </w:r>
    </w:p>
    <w:p>
      <w:pPr>
        <w:pStyle w:val="Heading1"/>
        <w:rPr>
          <w:rFonts w:eastAsia="標楷體"/>
          <w:color w:val="000000"/>
          <w:szCs w:val="28"/>
        </w:rPr>
      </w:pPr>
      <w:bookmarkStart w:id="8" w:name="_Toc207977402"/>
      <w:r>
        <w:rPr>
          <w:rFonts w:eastAsia="標楷體"/>
          <w:color w:val="000000"/>
          <w:szCs w:val="28"/>
        </w:rPr>
        <w:t>陸、出國計畫書</w:t>
      </w:r>
      <w:bookmarkEnd w:id="8"/>
    </w:p>
    <w:p>
      <w:pPr>
        <w:pStyle w:val="Normal"/>
        <w:rPr>
          <w:rFonts w:eastAsia="標楷體"/>
          <w:color w:val="000000"/>
        </w:rPr>
      </w:pPr>
      <w:r>
        <w:rPr>
          <w:rFonts w:eastAsia="標楷體"/>
          <w:color w:val="0000FF"/>
          <w:sz w:val="28"/>
          <w:szCs w:val="28"/>
          <w:shd w:fill="FFFF00" w:val="clear"/>
        </w:rPr>
        <w:t>（限範疇二「規劃多元人才培訓」才可填列，藍字為範例）</w:t>
      </w:r>
    </w:p>
    <w:p>
      <w:pPr>
        <w:pStyle w:val="Normal"/>
        <w:snapToGrid w:val="false"/>
        <w:spacing w:lineRule="exact" w:line="300"/>
        <w:ind w:left="240"/>
        <w:jc w:val="both"/>
        <w:rPr>
          <w:rFonts w:eastAsia="標楷體"/>
        </w:rPr>
      </w:pPr>
      <w:r>
        <w:rPr>
          <w:rFonts w:eastAsia="標楷體"/>
        </w:rPr>
        <w:t>一、計畫內容：</w:t>
      </w:r>
    </w:p>
    <w:p>
      <w:pPr>
        <w:pStyle w:val="Normal"/>
        <w:numPr>
          <w:ilvl w:val="0"/>
          <w:numId w:val="7"/>
        </w:numPr>
        <w:snapToGrid w:val="false"/>
        <w:spacing w:lineRule="exact" w:line="300"/>
        <w:ind w:hanging="425" w:left="907"/>
        <w:jc w:val="both"/>
        <w:rPr>
          <w:rFonts w:eastAsia="標楷體"/>
        </w:rPr>
      </w:pPr>
      <w:r>
        <w:rPr>
          <w:rFonts w:eastAsia="標楷體"/>
        </w:rPr>
        <w:t>計畫總表</w:t>
      </w:r>
    </w:p>
    <w:tbl>
      <w:tblPr>
        <w:tblpPr w:vertAnchor="text" w:horzAnchor="margin" w:leftFromText="180" w:rightFromText="180" w:tblpX="108" w:tblpY="198"/>
        <w:tblW w:w="10348" w:type="dxa"/>
        <w:jc w:val="left"/>
        <w:tblInd w:w="-5" w:type="dxa"/>
        <w:tblLayout w:type="fixed"/>
        <w:tblCellMar>
          <w:top w:w="0" w:type="dxa"/>
          <w:left w:w="108" w:type="dxa"/>
          <w:bottom w:w="0" w:type="dxa"/>
          <w:right w:w="108" w:type="dxa"/>
        </w:tblCellMar>
      </w:tblPr>
      <w:tblGrid>
        <w:gridCol w:w="707"/>
        <w:gridCol w:w="1386"/>
        <w:gridCol w:w="3152"/>
        <w:gridCol w:w="1419"/>
        <w:gridCol w:w="957"/>
        <w:gridCol w:w="991"/>
        <w:gridCol w:w="1736"/>
      </w:tblGrid>
      <w:tr>
        <w:trPr/>
        <w:tc>
          <w:tcPr>
            <w:tcW w:w="70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rPr>
            </w:pPr>
            <w:r>
              <w:rPr>
                <w:rFonts w:eastAsia="標楷體"/>
                <w:b/>
              </w:rPr>
              <w:t>項次</w:t>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rPr>
            </w:pPr>
            <w:r>
              <w:rPr>
                <w:rFonts w:eastAsia="標楷體"/>
                <w:b/>
              </w:rPr>
              <w:t>主題</w:t>
            </w:r>
          </w:p>
        </w:tc>
        <w:tc>
          <w:tcPr>
            <w:tcW w:w="31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rPr>
            </w:pPr>
            <w:r>
              <w:rPr>
                <w:rFonts w:eastAsia="標楷體"/>
                <w:b/>
              </w:rPr>
              <w:t>名稱或內容</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rPr>
            </w:pPr>
            <w:r>
              <w:rPr>
                <w:rFonts w:eastAsia="標楷體"/>
                <w:b/>
              </w:rPr>
              <w:t>時程</w:t>
            </w:r>
          </w:p>
        </w:tc>
        <w:tc>
          <w:tcPr>
            <w:tcW w:w="95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rPr>
            </w:pPr>
            <w:r>
              <w:rPr>
                <w:rFonts w:eastAsia="標楷體"/>
                <w:b/>
              </w:rPr>
              <w:t>國別與</w:t>
            </w:r>
          </w:p>
          <w:p>
            <w:pPr>
              <w:pStyle w:val="Normal"/>
              <w:snapToGrid w:val="false"/>
              <w:spacing w:lineRule="exact" w:line="300"/>
              <w:jc w:val="center"/>
              <w:rPr>
                <w:rFonts w:eastAsia="標楷體"/>
                <w:b/>
              </w:rPr>
            </w:pPr>
            <w:r>
              <w:rPr>
                <w:rFonts w:eastAsia="標楷體"/>
                <w:b/>
              </w:rPr>
              <w:t>城市</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rPr>
            </w:pPr>
            <w:r>
              <w:rPr>
                <w:rFonts w:eastAsia="標楷體"/>
                <w:b/>
              </w:rPr>
              <w:t>參加</w:t>
            </w:r>
          </w:p>
          <w:p>
            <w:pPr>
              <w:pStyle w:val="Normal"/>
              <w:snapToGrid w:val="false"/>
              <w:spacing w:lineRule="exact" w:line="300"/>
              <w:jc w:val="center"/>
              <w:rPr>
                <w:rFonts w:eastAsia="標楷體"/>
                <w:b/>
              </w:rPr>
            </w:pPr>
            <w:r>
              <w:rPr>
                <w:rFonts w:eastAsia="標楷體"/>
                <w:b/>
              </w:rPr>
              <w:t>人員數</w:t>
            </w:r>
          </w:p>
        </w:tc>
        <w:tc>
          <w:tcPr>
            <w:tcW w:w="17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rPr>
            </w:pPr>
            <w:r>
              <w:rPr>
                <w:rFonts w:eastAsia="標楷體"/>
                <w:b/>
              </w:rPr>
              <w:t>經費需求</w:t>
            </w:r>
            <w:r>
              <w:rPr>
                <w:rFonts w:eastAsia="標楷體"/>
                <w:b/>
              </w:rPr>
              <w:t>(</w:t>
            </w:r>
            <w:r>
              <w:rPr>
                <w:rFonts w:eastAsia="標楷體"/>
                <w:b/>
              </w:rPr>
              <w:t>元</w:t>
            </w:r>
            <w:r>
              <w:rPr>
                <w:rFonts w:eastAsia="標楷體"/>
                <w:b/>
              </w:rPr>
              <w:t>)</w:t>
            </w:r>
          </w:p>
        </w:tc>
      </w:tr>
      <w:tr>
        <w:trPr>
          <w:trHeight w:val="70" w:hRule="atLeast"/>
        </w:trPr>
        <w:tc>
          <w:tcPr>
            <w:tcW w:w="70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FF"/>
              </w:rPr>
            </w:pPr>
            <w:r>
              <w:rPr>
                <w:rFonts w:eastAsia="標楷體"/>
                <w:color w:val="0000FF"/>
              </w:rPr>
            </w:r>
          </w:p>
        </w:tc>
        <w:tc>
          <w:tcPr>
            <w:tcW w:w="13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FF"/>
              </w:rPr>
            </w:pPr>
            <w:r>
              <w:rPr>
                <w:rFonts w:eastAsia="標楷體"/>
                <w:color w:val="0000FF"/>
              </w:rPr>
              <w:t>會議</w:t>
            </w:r>
          </w:p>
        </w:tc>
        <w:tc>
          <w:tcPr>
            <w:tcW w:w="31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FF"/>
              </w:rPr>
            </w:pPr>
            <w:r>
              <w:rPr>
                <w:rFonts w:eastAsia="標楷體"/>
                <w:color w:val="0000FF"/>
              </w:rPr>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FF"/>
              </w:rPr>
            </w:pPr>
            <w:r>
              <w:rPr>
                <w:rFonts w:eastAsia="標楷體"/>
                <w:color w:val="0000FF"/>
              </w:rPr>
              <w:t>115/8/1-</w:t>
            </w:r>
          </w:p>
          <w:p>
            <w:pPr>
              <w:pStyle w:val="Normal"/>
              <w:snapToGrid w:val="false"/>
              <w:spacing w:lineRule="exact" w:line="300"/>
              <w:jc w:val="center"/>
              <w:rPr>
                <w:rFonts w:eastAsia="標楷體"/>
                <w:color w:val="0000FF"/>
              </w:rPr>
            </w:pPr>
            <w:r>
              <w:rPr>
                <w:rFonts w:eastAsia="標楷體"/>
                <w:color w:val="0000FF"/>
              </w:rPr>
              <w:t>115/8/5</w:t>
            </w:r>
          </w:p>
        </w:tc>
        <w:tc>
          <w:tcPr>
            <w:tcW w:w="95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FF"/>
              </w:rPr>
            </w:pPr>
            <w:r>
              <w:rPr>
                <w:rFonts w:eastAsia="標楷體"/>
                <w:color w:val="0000FF"/>
              </w:rPr>
              <w:t>日本</w:t>
            </w:r>
          </w:p>
          <w:p>
            <w:pPr>
              <w:pStyle w:val="Normal"/>
              <w:snapToGrid w:val="false"/>
              <w:spacing w:lineRule="exact" w:line="300"/>
              <w:jc w:val="center"/>
              <w:rPr>
                <w:rFonts w:eastAsia="標楷體"/>
                <w:color w:val="0000FF"/>
              </w:rPr>
            </w:pPr>
            <w:r>
              <w:rPr>
                <w:rFonts w:eastAsia="標楷體"/>
                <w:color w:val="0000FF"/>
              </w:rPr>
              <w:t>東京</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FF"/>
              </w:rPr>
            </w:pPr>
            <w:r>
              <w:rPr>
                <w:rFonts w:eastAsia="標楷體"/>
                <w:color w:val="0000FF"/>
              </w:rPr>
              <w:t>2</w:t>
            </w:r>
          </w:p>
        </w:tc>
        <w:tc>
          <w:tcPr>
            <w:tcW w:w="173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color w:val="0000FF"/>
              </w:rPr>
            </w:pPr>
            <w:r>
              <w:rPr>
                <w:rFonts w:eastAsia="標楷體"/>
                <w:color w:val="0000FF"/>
              </w:rPr>
            </w:r>
          </w:p>
        </w:tc>
      </w:tr>
      <w:tr>
        <w:trPr>
          <w:trHeight w:val="70" w:hRule="atLeast"/>
        </w:trPr>
        <w:tc>
          <w:tcPr>
            <w:tcW w:w="70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38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t>培訓</w:t>
            </w:r>
          </w:p>
        </w:tc>
        <w:tc>
          <w:tcPr>
            <w:tcW w:w="315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41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5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9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7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r>
      <w:tr>
        <w:trPr>
          <w:trHeight w:val="70" w:hRule="atLeast"/>
        </w:trPr>
        <w:tc>
          <w:tcPr>
            <w:tcW w:w="70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38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t>考察</w:t>
            </w:r>
          </w:p>
        </w:tc>
        <w:tc>
          <w:tcPr>
            <w:tcW w:w="315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41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5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9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7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r>
      <w:tr>
        <w:trPr>
          <w:trHeight w:val="70" w:hRule="atLeast"/>
        </w:trPr>
        <w:tc>
          <w:tcPr>
            <w:tcW w:w="70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38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t>標竿參訪</w:t>
            </w:r>
          </w:p>
        </w:tc>
        <w:tc>
          <w:tcPr>
            <w:tcW w:w="315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41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5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9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7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r>
      <w:tr>
        <w:trPr>
          <w:trHeight w:val="70" w:hRule="atLeast"/>
        </w:trPr>
        <w:tc>
          <w:tcPr>
            <w:tcW w:w="70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38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t>研討會</w:t>
            </w:r>
          </w:p>
        </w:tc>
        <w:tc>
          <w:tcPr>
            <w:tcW w:w="315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41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5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9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7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r>
      <w:tr>
        <w:trPr>
          <w:trHeight w:val="70" w:hRule="atLeast"/>
        </w:trPr>
        <w:tc>
          <w:tcPr>
            <w:tcW w:w="70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38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t>進修</w:t>
            </w:r>
          </w:p>
        </w:tc>
        <w:tc>
          <w:tcPr>
            <w:tcW w:w="315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41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5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9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7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r>
      <w:tr>
        <w:trPr>
          <w:trHeight w:val="70" w:hRule="atLeast"/>
        </w:trPr>
        <w:tc>
          <w:tcPr>
            <w:tcW w:w="70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38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t>(</w:t>
            </w:r>
            <w:r>
              <w:rPr>
                <w:rFonts w:eastAsia="標楷體"/>
                <w:color w:val="0000FF"/>
              </w:rPr>
              <w:t>自行敘明</w:t>
            </w:r>
            <w:r>
              <w:rPr>
                <w:rFonts w:eastAsia="標楷體"/>
                <w:color w:val="0000FF"/>
              </w:rPr>
              <w:t>)</w:t>
            </w:r>
          </w:p>
        </w:tc>
        <w:tc>
          <w:tcPr>
            <w:tcW w:w="315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41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5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99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c>
          <w:tcPr>
            <w:tcW w:w="173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FF"/>
              </w:rPr>
            </w:pPr>
            <w:r>
              <w:rPr>
                <w:rFonts w:eastAsia="標楷體"/>
                <w:color w:val="0000FF"/>
              </w:rPr>
            </w:r>
          </w:p>
        </w:tc>
      </w:tr>
      <w:tr>
        <w:trPr/>
        <w:tc>
          <w:tcPr>
            <w:tcW w:w="70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rPr>
            </w:pPr>
            <w:r>
              <w:rPr>
                <w:rFonts w:eastAsia="標楷體"/>
              </w:rPr>
              <w:t>經費合計</w:t>
            </w:r>
          </w:p>
        </w:tc>
        <w:tc>
          <w:tcPr>
            <w:tcW w:w="9641" w:type="dxa"/>
            <w:gridSpan w:val="6"/>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rPr>
            </w:pPr>
            <w:r>
              <w:rPr>
                <w:rFonts w:eastAsia="標楷體"/>
              </w:rPr>
              <w:t>元</w:t>
            </w:r>
          </w:p>
        </w:tc>
      </w:tr>
    </w:tbl>
    <w:p>
      <w:pPr>
        <w:pStyle w:val="Normal"/>
        <w:numPr>
          <w:ilvl w:val="0"/>
          <w:numId w:val="7"/>
        </w:numPr>
        <w:snapToGrid w:val="false"/>
        <w:spacing w:lineRule="exact" w:line="300"/>
        <w:ind w:hanging="425" w:left="907"/>
        <w:jc w:val="both"/>
        <w:rPr>
          <w:rFonts w:eastAsia="標楷體"/>
        </w:rPr>
      </w:pPr>
      <w:r/>
      <w:r>
        <w:rPr>
          <w:rFonts w:eastAsia="標楷體"/>
        </w:rPr>
        <w:t>出國計畫</w:t>
      </w:r>
      <w:r>
        <w:rPr>
          <w:rFonts w:eastAsia="標楷體"/>
        </w:rPr>
        <w:t>1</w:t>
      </w:r>
      <w:r>
        <w:rPr>
          <w:rFonts w:eastAsia="標楷體"/>
        </w:rPr>
        <w:t>：</w:t>
      </w:r>
    </w:p>
    <w:p>
      <w:pPr>
        <w:pStyle w:val="Normal"/>
        <w:numPr>
          <w:ilvl w:val="0"/>
          <w:numId w:val="10"/>
        </w:numPr>
        <w:snapToGrid w:val="false"/>
        <w:spacing w:lineRule="exact" w:line="300"/>
        <w:ind w:hanging="482" w:left="1202"/>
        <w:jc w:val="both"/>
        <w:rPr>
          <w:rFonts w:eastAsia="標楷體"/>
        </w:rPr>
      </w:pPr>
      <w:r>
        <w:rPr>
          <w:rFonts w:eastAsia="標楷體"/>
        </w:rPr>
        <w:t>目的</w:t>
      </w:r>
    </w:p>
    <w:tbl>
      <w:tblPr>
        <w:tblW w:w="9354" w:type="dxa"/>
        <w:jc w:val="left"/>
        <w:tblInd w:w="988" w:type="dxa"/>
        <w:tblLayout w:type="fixed"/>
        <w:tblCellMar>
          <w:top w:w="0" w:type="dxa"/>
          <w:left w:w="108" w:type="dxa"/>
          <w:bottom w:w="0" w:type="dxa"/>
          <w:right w:w="108" w:type="dxa"/>
        </w:tblCellMar>
      </w:tblPr>
      <w:tblGrid>
        <w:gridCol w:w="9354"/>
      </w:tblGrid>
      <w:tr>
        <w:trPr/>
        <w:tc>
          <w:tcPr>
            <w:tcW w:w="93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rPr>
            </w:pPr>
            <w:r>
              <w:rPr>
                <w:rFonts w:eastAsia="標楷體"/>
              </w:rPr>
            </w:r>
          </w:p>
        </w:tc>
      </w:tr>
    </w:tbl>
    <w:p>
      <w:pPr>
        <w:pStyle w:val="Normal"/>
        <w:numPr>
          <w:ilvl w:val="0"/>
          <w:numId w:val="10"/>
        </w:numPr>
        <w:snapToGrid w:val="false"/>
        <w:spacing w:lineRule="exact" w:line="300"/>
        <w:ind w:hanging="482" w:left="1202"/>
        <w:jc w:val="both"/>
        <w:rPr>
          <w:rFonts w:eastAsia="標楷體"/>
        </w:rPr>
      </w:pPr>
      <w:r>
        <w:rPr>
          <w:rFonts w:eastAsia="標楷體"/>
        </w:rPr>
        <w:t>詳細內容</w:t>
      </w:r>
    </w:p>
    <w:tbl>
      <w:tblPr>
        <w:tblW w:w="9354" w:type="dxa"/>
        <w:jc w:val="left"/>
        <w:tblInd w:w="988" w:type="dxa"/>
        <w:tblLayout w:type="fixed"/>
        <w:tblCellMar>
          <w:top w:w="0" w:type="dxa"/>
          <w:left w:w="108" w:type="dxa"/>
          <w:bottom w:w="0" w:type="dxa"/>
          <w:right w:w="108" w:type="dxa"/>
        </w:tblCellMar>
      </w:tblPr>
      <w:tblGrid>
        <w:gridCol w:w="9354"/>
      </w:tblGrid>
      <w:tr>
        <w:trPr/>
        <w:tc>
          <w:tcPr>
            <w:tcW w:w="93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rPr>
            </w:pPr>
            <w:r>
              <w:rPr>
                <w:rFonts w:eastAsia="標楷體"/>
              </w:rPr>
            </w:r>
          </w:p>
        </w:tc>
      </w:tr>
    </w:tbl>
    <w:p>
      <w:pPr>
        <w:pStyle w:val="Normal"/>
        <w:numPr>
          <w:ilvl w:val="0"/>
          <w:numId w:val="10"/>
        </w:numPr>
        <w:snapToGrid w:val="false"/>
        <w:spacing w:lineRule="exact" w:line="300"/>
        <w:ind w:hanging="482" w:left="1202"/>
        <w:jc w:val="both"/>
        <w:rPr>
          <w:rFonts w:eastAsia="標楷體"/>
        </w:rPr>
      </w:pPr>
      <w:r>
        <w:rPr>
          <w:rFonts w:eastAsia="標楷體"/>
        </w:rPr>
        <w:t>行程</w:t>
      </w:r>
    </w:p>
    <w:tbl>
      <w:tblPr>
        <w:tblW w:w="9330" w:type="dxa"/>
        <w:jc w:val="left"/>
        <w:tblInd w:w="988" w:type="dxa"/>
        <w:tblLayout w:type="fixed"/>
        <w:tblCellMar>
          <w:top w:w="0" w:type="dxa"/>
          <w:left w:w="108" w:type="dxa"/>
          <w:bottom w:w="0" w:type="dxa"/>
          <w:right w:w="108" w:type="dxa"/>
        </w:tblCellMar>
      </w:tblPr>
      <w:tblGrid>
        <w:gridCol w:w="2130"/>
        <w:gridCol w:w="3231"/>
        <w:gridCol w:w="3969"/>
      </w:tblGrid>
      <w:tr>
        <w:trPr/>
        <w:tc>
          <w:tcPr>
            <w:tcW w:w="213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b/>
                <w:color w:val="000000"/>
              </w:rPr>
            </w:pPr>
            <w:r>
              <w:rPr>
                <w:rFonts w:eastAsia="標楷體"/>
                <w:b/>
                <w:color w:val="000000"/>
              </w:rPr>
              <w:t>預估日期</w:t>
            </w:r>
          </w:p>
        </w:tc>
        <w:tc>
          <w:tcPr>
            <w:tcW w:w="32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b/>
                <w:color w:val="000000"/>
              </w:rPr>
            </w:pPr>
            <w:r>
              <w:rPr>
                <w:rFonts w:eastAsia="標楷體"/>
                <w:b/>
                <w:color w:val="000000"/>
              </w:rPr>
              <w:t>行程</w:t>
            </w:r>
          </w:p>
        </w:tc>
        <w:tc>
          <w:tcPr>
            <w:tcW w:w="396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b/>
                <w:color w:val="000000"/>
              </w:rPr>
            </w:pPr>
            <w:r>
              <w:rPr>
                <w:rFonts w:eastAsia="標楷體"/>
                <w:b/>
                <w:color w:val="000000"/>
              </w:rPr>
              <w:t>備註</w:t>
            </w:r>
          </w:p>
        </w:tc>
      </w:tr>
      <w:tr>
        <w:trPr/>
        <w:tc>
          <w:tcPr>
            <w:tcW w:w="213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00"/>
              </w:rPr>
            </w:pPr>
            <w:r>
              <w:rPr>
                <w:rFonts w:eastAsia="標楷體"/>
                <w:color w:val="000000"/>
              </w:rPr>
            </w:r>
          </w:p>
        </w:tc>
        <w:tc>
          <w:tcPr>
            <w:tcW w:w="32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00"/>
              </w:rPr>
            </w:pPr>
            <w:r>
              <w:rPr>
                <w:rFonts w:eastAsia="標楷體"/>
                <w:color w:val="000000"/>
              </w:rPr>
            </w:r>
          </w:p>
        </w:tc>
        <w:tc>
          <w:tcPr>
            <w:tcW w:w="396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00"/>
              </w:rPr>
            </w:pPr>
            <w:r>
              <w:rPr>
                <w:rFonts w:eastAsia="標楷體"/>
                <w:color w:val="000000"/>
              </w:rPr>
            </w:r>
          </w:p>
        </w:tc>
      </w:tr>
      <w:tr>
        <w:trPr/>
        <w:tc>
          <w:tcPr>
            <w:tcW w:w="213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00"/>
              </w:rPr>
            </w:pPr>
            <w:r>
              <w:rPr>
                <w:rFonts w:eastAsia="標楷體"/>
                <w:color w:val="000000"/>
              </w:rPr>
            </w:r>
          </w:p>
        </w:tc>
        <w:tc>
          <w:tcPr>
            <w:tcW w:w="323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00"/>
              </w:rPr>
            </w:pPr>
            <w:r>
              <w:rPr>
                <w:rFonts w:eastAsia="標楷體"/>
                <w:color w:val="000000"/>
              </w:rPr>
            </w:r>
          </w:p>
        </w:tc>
        <w:tc>
          <w:tcPr>
            <w:tcW w:w="3969"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00"/>
              </w:rPr>
            </w:pPr>
            <w:r>
              <w:rPr>
                <w:rFonts w:eastAsia="標楷體"/>
                <w:color w:val="000000"/>
              </w:rPr>
            </w:r>
          </w:p>
        </w:tc>
      </w:tr>
    </w:tbl>
    <w:p>
      <w:pPr>
        <w:pStyle w:val="Normal"/>
        <w:numPr>
          <w:ilvl w:val="0"/>
          <w:numId w:val="10"/>
        </w:numPr>
        <w:snapToGrid w:val="false"/>
        <w:spacing w:lineRule="exact" w:line="300"/>
        <w:ind w:hanging="482" w:left="1202"/>
        <w:jc w:val="both"/>
        <w:rPr>
          <w:rFonts w:eastAsia="標楷體"/>
          <w:color w:val="000000"/>
        </w:rPr>
      </w:pPr>
      <w:r>
        <w:rPr>
          <w:rFonts w:eastAsia="標楷體"/>
          <w:color w:val="000000"/>
        </w:rPr>
        <w:t>經費概算</w:t>
      </w:r>
    </w:p>
    <w:tbl>
      <w:tblPr>
        <w:tblW w:w="9355" w:type="dxa"/>
        <w:jc w:val="left"/>
        <w:tblInd w:w="988" w:type="dxa"/>
        <w:tblLayout w:type="fixed"/>
        <w:tblCellMar>
          <w:top w:w="0" w:type="dxa"/>
          <w:left w:w="108" w:type="dxa"/>
          <w:bottom w:w="0" w:type="dxa"/>
          <w:right w:w="108" w:type="dxa"/>
        </w:tblCellMar>
      </w:tblPr>
      <w:tblGrid>
        <w:gridCol w:w="1574"/>
        <w:gridCol w:w="1686"/>
        <w:gridCol w:w="3260"/>
        <w:gridCol w:w="2835"/>
      </w:tblGrid>
      <w:tr>
        <w:trPr/>
        <w:tc>
          <w:tcPr>
            <w:tcW w:w="3260"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color w:val="000000"/>
              </w:rPr>
            </w:pPr>
            <w:r>
              <w:rPr>
                <w:rFonts w:eastAsia="標楷體"/>
                <w:b/>
                <w:color w:val="000000"/>
              </w:rPr>
              <w:t>項目</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color w:val="000000"/>
              </w:rPr>
            </w:pPr>
            <w:r>
              <w:rPr>
                <w:rFonts w:eastAsia="標楷體"/>
                <w:b/>
                <w:color w:val="000000"/>
              </w:rPr>
              <w:t>金額</w:t>
            </w:r>
            <w:r>
              <w:rPr>
                <w:rFonts w:eastAsia="標楷體"/>
                <w:b/>
                <w:color w:val="000000"/>
              </w:rPr>
              <w:t>(</w:t>
            </w:r>
            <w:r>
              <w:rPr>
                <w:rFonts w:eastAsia="標楷體"/>
                <w:b/>
                <w:color w:val="000000"/>
              </w:rPr>
              <w:t>臺幣，元</w:t>
            </w:r>
            <w:r>
              <w:rPr>
                <w:rFonts w:eastAsia="標楷體"/>
                <w:b/>
                <w:color w:val="000000"/>
              </w:rPr>
              <w:t>)</w:t>
            </w:r>
          </w:p>
        </w:tc>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300"/>
              <w:jc w:val="center"/>
              <w:rPr>
                <w:rFonts w:eastAsia="標楷體"/>
                <w:b/>
                <w:color w:val="000000"/>
              </w:rPr>
            </w:pPr>
            <w:r>
              <w:rPr>
                <w:rFonts w:eastAsia="標楷體"/>
                <w:b/>
                <w:color w:val="000000"/>
              </w:rPr>
              <w:t>備註</w:t>
            </w:r>
          </w:p>
        </w:tc>
      </w:tr>
      <w:tr>
        <w:trPr/>
        <w:tc>
          <w:tcPr>
            <w:tcW w:w="326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c>
          <w:tcPr>
            <w:tcW w:w="283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r>
      <w:tr>
        <w:trPr/>
        <w:tc>
          <w:tcPr>
            <w:tcW w:w="326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c>
          <w:tcPr>
            <w:tcW w:w="283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r>
      <w:tr>
        <w:trPr/>
        <w:tc>
          <w:tcPr>
            <w:tcW w:w="157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rPr>
            </w:pPr>
            <w:r>
              <w:rPr>
                <w:rFonts w:eastAsia="標楷體"/>
              </w:rPr>
              <w:t>生活費</w:t>
            </w:r>
          </w:p>
        </w:tc>
        <w:tc>
          <w:tcPr>
            <w:tcW w:w="168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rPr>
            </w:pPr>
            <w:r>
              <w:rPr>
                <w:rFonts w:eastAsia="標楷體"/>
              </w:rPr>
              <w:t>日支數</w:t>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t>301×5×30=45,150</w:t>
            </w:r>
          </w:p>
        </w:tc>
        <w:tc>
          <w:tcPr>
            <w:tcW w:w="283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t>1.</w:t>
            </w:r>
            <w:r>
              <w:rPr>
                <w:rFonts w:eastAsia="標楷體"/>
                <w:color w:val="0000FF"/>
              </w:rPr>
              <w:t>日本東京日支數額為</w:t>
            </w:r>
            <w:r>
              <w:rPr>
                <w:rFonts w:eastAsia="標楷體"/>
                <w:color w:val="0000FF"/>
              </w:rPr>
              <w:t>301</w:t>
            </w:r>
            <w:r>
              <w:rPr>
                <w:rFonts w:eastAsia="標楷體"/>
                <w:color w:val="0000FF"/>
              </w:rPr>
              <w:t>美元。</w:t>
            </w:r>
          </w:p>
          <w:p>
            <w:pPr>
              <w:pStyle w:val="Normal"/>
              <w:snapToGrid w:val="false"/>
              <w:spacing w:lineRule="exact" w:line="300"/>
              <w:jc w:val="both"/>
              <w:rPr>
                <w:rFonts w:eastAsia="標楷體"/>
                <w:color w:val="0000FF"/>
              </w:rPr>
            </w:pPr>
            <w:r>
              <w:rPr>
                <w:rFonts w:eastAsia="標楷體"/>
                <w:color w:val="0000FF"/>
              </w:rPr>
              <w:t>2.</w:t>
            </w:r>
            <w:r>
              <w:rPr>
                <w:rFonts w:eastAsia="標楷體"/>
                <w:color w:val="0000FF"/>
              </w:rPr>
              <w:t>美元兌台幣匯率以</w:t>
            </w:r>
            <w:r>
              <w:rPr>
                <w:rFonts w:eastAsia="標楷體"/>
                <w:color w:val="0000FF"/>
              </w:rPr>
              <w:t>1</w:t>
            </w:r>
            <w:r>
              <w:rPr>
                <w:rFonts w:eastAsia="標楷體"/>
                <w:color w:val="0000FF"/>
              </w:rPr>
              <w:t>：</w:t>
            </w:r>
            <w:r>
              <w:rPr>
                <w:rFonts w:eastAsia="標楷體"/>
                <w:color w:val="0000FF"/>
              </w:rPr>
              <w:t>30</w:t>
            </w:r>
            <w:r>
              <w:rPr>
                <w:rFonts w:eastAsia="標楷體"/>
                <w:color w:val="0000FF"/>
              </w:rPr>
              <w:t>估算。</w:t>
            </w:r>
          </w:p>
        </w:tc>
      </w:tr>
      <w:tr>
        <w:trPr/>
        <w:tc>
          <w:tcPr>
            <w:tcW w:w="157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c>
          <w:tcPr>
            <w:tcW w:w="168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c>
          <w:tcPr>
            <w:tcW w:w="283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r>
      <w:tr>
        <w:trPr/>
        <w:tc>
          <w:tcPr>
            <w:tcW w:w="157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c>
          <w:tcPr>
            <w:tcW w:w="1686"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c>
          <w:tcPr>
            <w:tcW w:w="283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r>
      <w:tr>
        <w:trPr/>
        <w:tc>
          <w:tcPr>
            <w:tcW w:w="3260"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rPr>
            </w:pPr>
            <w:r>
              <w:rPr>
                <w:rFonts w:eastAsia="標楷體"/>
              </w:rPr>
              <w:t>總計</w:t>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c>
          <w:tcPr>
            <w:tcW w:w="283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both"/>
              <w:rPr>
                <w:rFonts w:eastAsia="標楷體"/>
                <w:color w:val="0000FF"/>
              </w:rPr>
            </w:pPr>
            <w:r>
              <w:rPr>
                <w:rFonts w:eastAsia="標楷體"/>
                <w:color w:val="0000FF"/>
              </w:rPr>
            </w:r>
          </w:p>
        </w:tc>
      </w:tr>
    </w:tbl>
    <w:p>
      <w:pPr>
        <w:pStyle w:val="Normal"/>
        <w:snapToGrid w:val="false"/>
        <w:spacing w:lineRule="exact" w:line="300"/>
        <w:ind w:hanging="240" w:left="1080"/>
        <w:rPr>
          <w:rFonts w:eastAsia="標楷體"/>
          <w:color w:val="FF0000"/>
        </w:rPr>
      </w:pPr>
      <w:r>
        <w:rPr>
          <w:rFonts w:eastAsia="標楷體"/>
          <w:color w:val="FF0000"/>
        </w:rPr>
        <w:t>※</w:t>
      </w:r>
      <w:r>
        <w:rPr>
          <w:rFonts w:eastAsia="標楷體"/>
          <w:color w:val="FF0000"/>
        </w:rPr>
        <w:t>參與計畫之相關人員因計畫需要必須出國開會、研習、訓練及考察者，得申請本項經費。但出國經費佔計畫總經費之比例以不超過百分之二十為原則。</w:t>
      </w:r>
    </w:p>
    <w:p>
      <w:pPr>
        <w:pStyle w:val="Normal"/>
        <w:snapToGrid w:val="false"/>
        <w:spacing w:lineRule="exact" w:line="300"/>
        <w:ind w:hanging="240" w:left="1080"/>
        <w:rPr>
          <w:rFonts w:eastAsia="標楷體"/>
          <w:color w:val="FF0000"/>
        </w:rPr>
      </w:pPr>
      <w:r>
        <w:rPr>
          <w:rFonts w:eastAsia="標楷體"/>
          <w:color w:val="FF0000"/>
        </w:rPr>
        <w:t>※</w:t>
      </w:r>
      <w:r>
        <w:rPr>
          <w:rFonts w:eastAsia="標楷體"/>
          <w:color w:val="FF0000"/>
        </w:rPr>
        <w:t>派員出國之人數、天數應力求精簡。每次人數以不超過二人為原則，同一年度內接受本部補助出國之次數，每人以一次為原則。對於第二人之出國經費，本部得視其出國理由之必需性，採不予補助或酌予補助。</w:t>
      </w:r>
    </w:p>
    <w:p>
      <w:pPr>
        <w:pStyle w:val="Normal"/>
        <w:snapToGrid w:val="false"/>
        <w:spacing w:lineRule="exact" w:line="300"/>
        <w:ind w:left="840"/>
        <w:rPr>
          <w:rFonts w:eastAsia="標楷體"/>
          <w:color w:val="FF0000"/>
        </w:rPr>
      </w:pPr>
      <w:r>
        <w:rPr>
          <w:rFonts w:eastAsia="標楷體"/>
          <w:color w:val="FF0000"/>
        </w:rPr>
        <w:t>※</w:t>
      </w:r>
      <w:r>
        <w:rPr>
          <w:rFonts w:eastAsia="標楷體"/>
          <w:color w:val="FF0000"/>
        </w:rPr>
        <w:t>請詳述預定各出國人員之出國行程、預估經費、天數及地點。</w:t>
      </w:r>
    </w:p>
    <w:p>
      <w:pPr>
        <w:pStyle w:val="Normal"/>
        <w:snapToGrid w:val="false"/>
        <w:spacing w:lineRule="exact" w:line="300"/>
        <w:ind w:hanging="240" w:left="1080"/>
        <w:rPr>
          <w:rFonts w:eastAsia="標楷體"/>
          <w:color w:val="FF0000"/>
        </w:rPr>
      </w:pPr>
      <w:r>
        <w:rPr>
          <w:rFonts w:eastAsia="標楷體"/>
          <w:color w:val="FF0000"/>
        </w:rPr>
        <w:t>※</w:t>
      </w:r>
      <w:r>
        <w:rPr>
          <w:rFonts w:eastAsia="標楷體"/>
          <w:color w:val="FF0000"/>
        </w:rPr>
        <w:t>機票費及其他費用之標準，請依照行政院「中央各機關（含事業機構）派赴國外進修、研究、實習人員補助項目及數額表」、「國外出差旅費報支要點」規定填列。</w:t>
      </w:r>
    </w:p>
    <w:p>
      <w:pPr>
        <w:pStyle w:val="Normal"/>
        <w:snapToGrid w:val="false"/>
        <w:spacing w:lineRule="exact" w:line="300"/>
        <w:ind w:hanging="240" w:left="1080"/>
        <w:rPr>
          <w:rFonts w:eastAsia="標楷體"/>
          <w:color w:val="FF0000"/>
        </w:rPr>
      </w:pPr>
      <w:r>
        <w:rPr>
          <w:rFonts w:eastAsia="標楷體"/>
          <w:color w:val="FF0000"/>
        </w:rPr>
        <w:t>※</w:t>
      </w:r>
      <w:r>
        <w:rPr>
          <w:rFonts w:eastAsia="標楷體"/>
          <w:color w:val="FF0000"/>
        </w:rPr>
        <w:t>生活費依「中央政府各機關派赴國外各地區出差人員生活費日支數額」等相關規定編列，並依行政院「國外出差旅費報支要點」規定覈實報支。</w:t>
      </w:r>
    </w:p>
    <w:p>
      <w:pPr>
        <w:pStyle w:val="Normal"/>
        <w:snapToGrid w:val="false"/>
        <w:spacing w:lineRule="exact" w:line="300"/>
        <w:ind w:left="840"/>
        <w:rPr>
          <w:rFonts w:eastAsia="標楷體"/>
          <w:color w:val="FF0000"/>
        </w:rPr>
      </w:pPr>
      <w:r>
        <w:rPr>
          <w:rFonts w:eastAsia="標楷體"/>
          <w:color w:val="FF0000"/>
        </w:rPr>
        <w:t>※</w:t>
      </w:r>
      <w:r>
        <w:rPr>
          <w:rFonts w:eastAsia="標楷體"/>
          <w:color w:val="FF0000"/>
        </w:rPr>
        <w:t>請將所列各項費用換算為新臺幣，並註明估算匯率。</w:t>
      </w:r>
    </w:p>
    <w:p>
      <w:pPr>
        <w:sectPr>
          <w:footerReference w:type="default" r:id="rId11"/>
          <w:footerReference w:type="first" r:id="rId12"/>
          <w:type w:val="nextPage"/>
          <w:pgSz w:w="11906" w:h="16838"/>
          <w:pgMar w:left="851" w:right="851" w:gutter="0" w:header="0" w:top="851" w:footer="284" w:bottom="851"/>
          <w:pgNumType w:start="6" w:fmt="decimal"/>
          <w:formProt w:val="false"/>
          <w:textDirection w:val="lrTb"/>
          <w:docGrid w:type="default" w:linePitch="833" w:charSpace="0"/>
        </w:sectPr>
        <w:pStyle w:val="Normal"/>
        <w:snapToGrid w:val="false"/>
        <w:spacing w:lineRule="exact" w:line="300"/>
        <w:ind w:left="840"/>
        <w:rPr>
          <w:rFonts w:eastAsia="標楷體"/>
          <w:color w:val="FF0000"/>
        </w:rPr>
      </w:pPr>
      <w:r>
        <w:rPr/>
      </w:r>
    </w:p>
    <w:p>
      <w:pPr>
        <w:pStyle w:val="Heading1"/>
        <w:rPr>
          <w:rFonts w:eastAsia="標楷體"/>
          <w:color w:val="000000"/>
          <w:szCs w:val="28"/>
        </w:rPr>
      </w:pPr>
      <w:bookmarkStart w:id="9" w:name="_Toc207977403"/>
      <w:r>
        <w:rPr>
          <w:rFonts w:eastAsia="標楷體"/>
          <w:color w:val="000000"/>
          <w:szCs w:val="28"/>
        </w:rPr>
        <w:t>柒、經費規劃</w:t>
      </w:r>
      <w:bookmarkEnd w:id="9"/>
    </w:p>
    <w:p>
      <w:pPr>
        <w:pStyle w:val="Normal"/>
        <w:snapToGrid w:val="false"/>
        <w:spacing w:lineRule="exact" w:line="300"/>
        <w:ind w:left="240"/>
        <w:jc w:val="both"/>
        <w:rPr>
          <w:rFonts w:eastAsia="標楷體"/>
          <w:color w:val="000000"/>
        </w:rPr>
      </w:pPr>
      <w:r>
        <w:rPr>
          <w:rFonts w:eastAsia="標楷體"/>
          <w:color w:val="000000"/>
        </w:rPr>
        <w:t>一、分年經費總表（項目需依「健康台灣深耕計畫經費支用標準」項目名稱編列，並詳列細目、單價及數量。）              單位：新臺幣</w:t>
      </w:r>
      <w:r>
        <w:rPr>
          <w:rFonts w:eastAsia="標楷體"/>
          <w:color w:val="000000"/>
        </w:rPr>
        <w:t>(</w:t>
      </w:r>
      <w:r>
        <w:rPr>
          <w:rFonts w:eastAsia="標楷體"/>
          <w:color w:val="000000"/>
        </w:rPr>
        <w:t>元</w:t>
      </w:r>
      <w:r>
        <w:rPr>
          <w:rFonts w:eastAsia="標楷體"/>
          <w:color w:val="000000"/>
        </w:rPr>
        <w:t>)</w:t>
      </w:r>
    </w:p>
    <w:p>
      <w:pPr>
        <w:pStyle w:val="Normal"/>
        <w:snapToGrid w:val="false"/>
        <w:spacing w:lineRule="exact" w:line="300"/>
        <w:ind w:left="240"/>
        <w:jc w:val="both"/>
        <w:rPr>
          <w:rFonts w:eastAsia="標楷體"/>
          <w:color w:val="0000FF"/>
        </w:rPr>
      </w:pPr>
      <w:r>
        <w:rPr>
          <w:rFonts w:eastAsia="標楷體"/>
          <w:color w:val="0000FF"/>
          <w:shd w:fill="FFFF00" w:val="clear"/>
        </w:rPr>
        <w:t>(</w:t>
      </w:r>
      <w:r>
        <w:rPr>
          <w:rFonts w:eastAsia="標楷體"/>
          <w:color w:val="0000FF"/>
          <w:shd w:fill="FFFF00" w:val="clear"/>
        </w:rPr>
        <w:t>藍字為範例</w:t>
      </w:r>
      <w:r>
        <w:rPr>
          <w:rFonts w:eastAsia="標楷體"/>
          <w:color w:val="0000FF"/>
          <w:shd w:fill="FFFF00" w:val="clear"/>
        </w:rPr>
        <w:t>)</w:t>
      </w:r>
    </w:p>
    <w:tbl>
      <w:tblPr>
        <w:tblW w:w="10190" w:type="dxa"/>
        <w:jc w:val="center"/>
        <w:tblInd w:w="0" w:type="dxa"/>
        <w:tblLayout w:type="fixed"/>
        <w:tblCellMar>
          <w:top w:w="35" w:type="dxa"/>
          <w:left w:w="35" w:type="dxa"/>
          <w:bottom w:w="35" w:type="dxa"/>
          <w:right w:w="35" w:type="dxa"/>
        </w:tblCellMar>
      </w:tblPr>
      <w:tblGrid>
        <w:gridCol w:w="359"/>
        <w:gridCol w:w="1421"/>
        <w:gridCol w:w="820"/>
        <w:gridCol w:w="620"/>
        <w:gridCol w:w="39"/>
        <w:gridCol w:w="621"/>
        <w:gridCol w:w="900"/>
        <w:gridCol w:w="3849"/>
        <w:gridCol w:w="781"/>
        <w:gridCol w:w="780"/>
      </w:tblGrid>
      <w:tr>
        <w:trPr>
          <w:trHeight w:val="1154" w:hRule="atLeast"/>
        </w:trPr>
        <w:tc>
          <w:tcPr>
            <w:tcW w:w="359"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pPr>
            <w:r>
              <w:rPr>
                <w:rFonts w:ascii="Times New Roman" w:hAnsi="Times New Roman" w:eastAsia="標楷體"/>
                <w:b/>
                <w:sz w:val="16"/>
              </w:rPr>
              <w:t>經</w:t>
            </w:r>
            <w:r>
              <w:rPr/>
              <w:br/>
            </w:r>
            <w:r>
              <w:rPr>
                <w:rFonts w:ascii="Times New Roman" w:hAnsi="Times New Roman" w:eastAsia="標楷體"/>
                <w:b/>
                <w:sz w:val="16"/>
              </w:rPr>
              <w:t>費</w:t>
            </w:r>
          </w:p>
        </w:tc>
        <w:tc>
          <w:tcPr>
            <w:tcW w:w="8270" w:type="dxa"/>
            <w:gridSpan w:val="7"/>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補助經費</w:t>
            </w:r>
            <w:r>
              <w:rPr>
                <w:rFonts w:eastAsia="標楷體"/>
                <w:b/>
                <w:sz w:val="16"/>
              </w:rPr>
              <w:t>(A)</w:t>
            </w:r>
          </w:p>
        </w:tc>
        <w:tc>
          <w:tcPr>
            <w:tcW w:w="78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pPr>
            <w:r>
              <w:rPr>
                <w:rFonts w:ascii="Times New Roman" w:hAnsi="Times New Roman" w:eastAsia="標楷體"/>
                <w:b/>
                <w:sz w:val="16"/>
              </w:rPr>
              <w:t>機構</w:t>
            </w:r>
            <w:r>
              <w:rPr/>
              <w:br/>
            </w:r>
            <w:r>
              <w:rPr>
                <w:rFonts w:ascii="Times New Roman" w:hAnsi="Times New Roman" w:eastAsia="標楷體"/>
                <w:b/>
                <w:sz w:val="16"/>
              </w:rPr>
              <w:t>配合款</w:t>
            </w:r>
            <w:r>
              <w:rPr/>
              <w:br/>
            </w:r>
            <w:r>
              <w:rPr>
                <w:rFonts w:eastAsia="標楷體"/>
                <w:b/>
                <w:sz w:val="16"/>
              </w:rPr>
              <w:t>(F)</w:t>
            </w:r>
          </w:p>
        </w:tc>
        <w:tc>
          <w:tcPr>
            <w:tcW w:w="78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pPr>
            <w:r>
              <w:rPr>
                <w:rFonts w:ascii="Times New Roman" w:hAnsi="Times New Roman" w:eastAsia="標楷體"/>
                <w:b/>
                <w:sz w:val="16"/>
              </w:rPr>
              <w:t>總計</w:t>
            </w:r>
            <w:r>
              <w:rPr/>
              <w:br/>
            </w:r>
            <w:r>
              <w:rPr>
                <w:rFonts w:eastAsia="標楷體"/>
                <w:b/>
                <w:sz w:val="16"/>
              </w:rPr>
              <w:t>(G=A+F)</w:t>
            </w:r>
          </w:p>
        </w:tc>
      </w:tr>
      <w:tr>
        <w:trPr>
          <w:trHeight w:val="567" w:hRule="atLeast"/>
        </w:trPr>
        <w:tc>
          <w:tcPr>
            <w:tcW w:w="359" w:type="dxa"/>
            <w:vMerge w:val="restart"/>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三年期</w:t>
            </w:r>
          </w:p>
        </w:tc>
        <w:tc>
          <w:tcPr>
            <w:tcW w:w="9051" w:type="dxa"/>
            <w:gridSpan w:val="8"/>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經常門</w:t>
            </w:r>
            <w:r>
              <w:rPr>
                <w:rFonts w:eastAsia="標楷體"/>
                <w:b/>
                <w:sz w:val="16"/>
              </w:rPr>
              <w:t>(B)</w:t>
            </w:r>
          </w:p>
        </w:tc>
        <w:tc>
          <w:tcPr>
            <w:tcW w:w="780" w:type="dxa"/>
            <w:vMerge w:val="restart"/>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9051" w:type="dxa"/>
            <w:gridSpan w:val="8"/>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人事費</w:t>
            </w:r>
            <w:r>
              <w:rPr>
                <w:rFonts w:eastAsia="標楷體"/>
                <w:b/>
                <w:sz w:val="16"/>
              </w:rPr>
              <w:t>(C)</w:t>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510" w:hRule="atLeast"/>
        </w:trPr>
        <w:tc>
          <w:tcPr>
            <w:tcW w:w="359" w:type="dxa"/>
            <w:vMerge w:val="continue"/>
            <w:tcBorders>
              <w:top w:val="single" w:sz="4" w:space="0" w:color="000000"/>
              <w:left w:val="single" w:sz="4" w:space="0" w:color="000000"/>
              <w:bottom w:val="single" w:sz="4" w:space="0" w:color="000000"/>
              <w:right w:val="single" w:sz="4" w:space="0" w:color="000000"/>
            </w:tcBorders>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項目</w:t>
            </w:r>
          </w:p>
        </w:tc>
        <w:tc>
          <w:tcPr>
            <w:tcW w:w="8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單價</w:t>
            </w:r>
          </w:p>
        </w:tc>
        <w:tc>
          <w:tcPr>
            <w:tcW w:w="659" w:type="dxa"/>
            <w:gridSpan w:val="2"/>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單位</w:t>
            </w:r>
          </w:p>
        </w:tc>
        <w:tc>
          <w:tcPr>
            <w:tcW w:w="62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數量</w:t>
            </w:r>
          </w:p>
        </w:tc>
        <w:tc>
          <w:tcPr>
            <w:tcW w:w="90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合計</w:t>
            </w:r>
          </w:p>
        </w:tc>
        <w:tc>
          <w:tcPr>
            <w:tcW w:w="3849"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支用說明或編列基準</w:t>
            </w:r>
          </w:p>
        </w:tc>
        <w:tc>
          <w:tcPr>
            <w:tcW w:w="78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專案管理與</w:t>
            </w:r>
            <w:r>
              <w:rPr>
                <w:rFonts w:eastAsia="標楷體"/>
                <w:sz w:val="16"/>
              </w:rPr>
              <w:t>KPI</w:t>
            </w:r>
            <w:r>
              <w:rPr>
                <w:rFonts w:ascii="Times New Roman" w:hAnsi="Times New Roman" w:eastAsia="標楷體"/>
                <w:sz w:val="16"/>
              </w:rPr>
              <w:t>管考助理</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60,000</w:t>
            </w:r>
            <w:r>
              <w:rPr>
                <w:rFonts w:ascii="Times New Roman" w:hAnsi="Times New Roman" w:eastAsia="標楷體"/>
                <w:b w:val="false"/>
                <w:sz w:val="16"/>
              </w:rPr>
              <w:t>元</w:t>
            </w:r>
          </w:p>
        </w:tc>
        <w:tc>
          <w:tcPr>
            <w:tcW w:w="659"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人</w:t>
            </w:r>
            <w:r>
              <w:rPr>
                <w:rFonts w:eastAsia="標楷體"/>
                <w:b w:val="false"/>
                <w:sz w:val="16"/>
              </w:rPr>
              <w:t>/</w:t>
            </w:r>
            <w:r>
              <w:rPr>
                <w:rFonts w:ascii="Times New Roman" w:hAnsi="Times New Roman" w:eastAsia="標楷體"/>
                <w:b w:val="false"/>
                <w:sz w:val="16"/>
              </w:rPr>
              <w:t>月</w:t>
            </w:r>
          </w:p>
        </w:tc>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42</w:t>
            </w:r>
            <w:r>
              <w:rPr>
                <w:rFonts w:ascii="Times New Roman" w:hAnsi="Times New Roman" w:eastAsia="標楷體"/>
                <w:b w:val="false"/>
                <w:sz w:val="16"/>
              </w:rPr>
              <w:t>個月</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2,520,000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支援計畫進度、版本控管、年度</w:t>
            </w:r>
            <w:r>
              <w:rPr>
                <w:rFonts w:eastAsia="標楷體"/>
                <w:sz w:val="14"/>
              </w:rPr>
              <w:t>KPI evidence</w:t>
            </w:r>
            <w:r>
              <w:rPr>
                <w:rFonts w:ascii="Times New Roman" w:hAnsi="Times New Roman" w:eastAsia="標楷體"/>
                <w:sz w:val="14"/>
              </w:rPr>
              <w:t>、管考資料整合與主提單位送件協作；正式依機構薪資標準核實。</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eastAsia="標楷體"/>
                <w:sz w:val="16"/>
              </w:rPr>
              <w:t>KPI/evaluation RA</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45,000</w:t>
            </w:r>
            <w:r>
              <w:rPr>
                <w:rFonts w:ascii="Times New Roman" w:hAnsi="Times New Roman" w:eastAsia="標楷體"/>
                <w:b w:val="false"/>
                <w:sz w:val="16"/>
              </w:rPr>
              <w:t>元</w:t>
            </w:r>
          </w:p>
        </w:tc>
        <w:tc>
          <w:tcPr>
            <w:tcW w:w="659"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人</w:t>
            </w:r>
            <w:r>
              <w:rPr>
                <w:rFonts w:eastAsia="標楷體"/>
                <w:b w:val="false"/>
                <w:sz w:val="16"/>
              </w:rPr>
              <w:t>/</w:t>
            </w:r>
            <w:r>
              <w:rPr>
                <w:rFonts w:ascii="Times New Roman" w:hAnsi="Times New Roman" w:eastAsia="標楷體"/>
                <w:b w:val="false"/>
                <w:sz w:val="16"/>
              </w:rPr>
              <w:t>月</w:t>
            </w:r>
          </w:p>
        </w:tc>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24</w:t>
            </w:r>
            <w:r>
              <w:rPr>
                <w:rFonts w:ascii="Times New Roman" w:hAnsi="Times New Roman" w:eastAsia="標楷體"/>
                <w:b w:val="false"/>
                <w:sz w:val="16"/>
              </w:rPr>
              <w:t>個月</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1,080,000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支援</w:t>
            </w:r>
            <w:r>
              <w:rPr>
                <w:rFonts w:eastAsia="標楷體"/>
                <w:sz w:val="14"/>
              </w:rPr>
              <w:t>baseline</w:t>
            </w:r>
            <w:r>
              <w:rPr>
                <w:rFonts w:ascii="Times New Roman" w:hAnsi="Times New Roman" w:eastAsia="標楷體"/>
                <w:sz w:val="14"/>
              </w:rPr>
              <w:t>、</w:t>
            </w:r>
            <w:r>
              <w:rPr>
                <w:rFonts w:eastAsia="標楷體"/>
                <w:sz w:val="14"/>
              </w:rPr>
              <w:t>scorecard</w:t>
            </w:r>
            <w:r>
              <w:rPr>
                <w:rFonts w:ascii="Times New Roman" w:hAnsi="Times New Roman" w:eastAsia="標楷體"/>
                <w:sz w:val="14"/>
              </w:rPr>
              <w:t>、</w:t>
            </w:r>
            <w:r>
              <w:rPr>
                <w:rFonts w:eastAsia="標楷體"/>
                <w:sz w:val="14"/>
              </w:rPr>
              <w:t>reviewer evidence log</w:t>
            </w:r>
            <w:r>
              <w:rPr>
                <w:rFonts w:ascii="Times New Roman" w:hAnsi="Times New Roman" w:eastAsia="標楷體"/>
                <w:sz w:val="14"/>
              </w:rPr>
              <w:t>、年度查核資料與</w:t>
            </w:r>
            <w:r>
              <w:rPr>
                <w:rFonts w:eastAsia="標楷體"/>
                <w:sz w:val="14"/>
              </w:rPr>
              <w:t>evaluation report</w:t>
            </w:r>
            <w:r>
              <w:rPr>
                <w:rFonts w:ascii="Times New Roman" w:hAnsi="Times New Roman" w:eastAsia="標楷體"/>
                <w:sz w:val="14"/>
              </w:rPr>
              <w:t>。</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eastAsia="標楷體"/>
                <w:sz w:val="16"/>
              </w:rPr>
              <w:t>AI engineering</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85,000</w:t>
            </w:r>
            <w:r>
              <w:rPr>
                <w:rFonts w:ascii="Times New Roman" w:hAnsi="Times New Roman" w:eastAsia="標楷體"/>
                <w:b w:val="false"/>
                <w:sz w:val="16"/>
              </w:rPr>
              <w:t>元</w:t>
            </w:r>
          </w:p>
        </w:tc>
        <w:tc>
          <w:tcPr>
            <w:tcW w:w="659"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人</w:t>
            </w:r>
            <w:r>
              <w:rPr>
                <w:rFonts w:eastAsia="標楷體"/>
                <w:b w:val="false"/>
                <w:sz w:val="16"/>
              </w:rPr>
              <w:t>/</w:t>
            </w:r>
            <w:r>
              <w:rPr>
                <w:rFonts w:ascii="Times New Roman" w:hAnsi="Times New Roman" w:eastAsia="標楷體"/>
                <w:b w:val="false"/>
                <w:sz w:val="16"/>
              </w:rPr>
              <w:t>月</w:t>
            </w:r>
          </w:p>
        </w:tc>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20</w:t>
            </w:r>
            <w:r>
              <w:rPr>
                <w:rFonts w:ascii="Times New Roman" w:hAnsi="Times New Roman" w:eastAsia="標楷體"/>
                <w:b w:val="false"/>
                <w:sz w:val="16"/>
              </w:rPr>
              <w:t>個月</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1,700,000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支援</w:t>
            </w:r>
            <w:r>
              <w:rPr>
                <w:rFonts w:eastAsia="標楷體"/>
                <w:sz w:val="14"/>
              </w:rPr>
              <w:t>AI/software prototype</w:t>
            </w:r>
            <w:r>
              <w:rPr>
                <w:rFonts w:ascii="Times New Roman" w:hAnsi="Times New Roman" w:eastAsia="標楷體"/>
                <w:sz w:val="14"/>
              </w:rPr>
              <w:t>、</w:t>
            </w:r>
            <w:r>
              <w:rPr>
                <w:rFonts w:eastAsia="標楷體"/>
                <w:sz w:val="14"/>
              </w:rPr>
              <w:t>summary schema integration</w:t>
            </w:r>
            <w:r>
              <w:rPr>
                <w:rFonts w:ascii="Times New Roman" w:hAnsi="Times New Roman" w:eastAsia="標楷體"/>
                <w:sz w:val="14"/>
              </w:rPr>
              <w:t>、</w:t>
            </w:r>
            <w:r>
              <w:rPr>
                <w:rFonts w:eastAsia="標楷體"/>
                <w:sz w:val="14"/>
              </w:rPr>
              <w:t>trace logging</w:t>
            </w:r>
            <w:r>
              <w:rPr>
                <w:rFonts w:ascii="Times New Roman" w:hAnsi="Times New Roman" w:eastAsia="標楷體"/>
                <w:sz w:val="14"/>
              </w:rPr>
              <w:t>、</w:t>
            </w:r>
            <w:r>
              <w:rPr>
                <w:rFonts w:eastAsia="標楷體"/>
                <w:sz w:val="14"/>
              </w:rPr>
              <w:t>API readiness</w:t>
            </w:r>
            <w:r>
              <w:rPr>
                <w:rFonts w:ascii="Times New Roman" w:hAnsi="Times New Roman" w:eastAsia="標楷體"/>
                <w:sz w:val="14"/>
              </w:rPr>
              <w:t>與安全測試。</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eastAsia="標楷體"/>
                <w:sz w:val="16"/>
              </w:rPr>
              <w:t>Question/schema/governance RA</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70,000</w:t>
            </w:r>
            <w:r>
              <w:rPr>
                <w:rFonts w:ascii="Times New Roman" w:hAnsi="Times New Roman" w:eastAsia="標楷體"/>
                <w:b w:val="false"/>
                <w:sz w:val="16"/>
              </w:rPr>
              <w:t>元</w:t>
            </w:r>
          </w:p>
        </w:tc>
        <w:tc>
          <w:tcPr>
            <w:tcW w:w="659"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人</w:t>
            </w:r>
            <w:r>
              <w:rPr>
                <w:rFonts w:eastAsia="標楷體"/>
                <w:b w:val="false"/>
                <w:sz w:val="16"/>
              </w:rPr>
              <w:t>/</w:t>
            </w:r>
            <w:r>
              <w:rPr>
                <w:rFonts w:ascii="Times New Roman" w:hAnsi="Times New Roman" w:eastAsia="標楷體"/>
                <w:b w:val="false"/>
                <w:sz w:val="16"/>
              </w:rPr>
              <w:t>月</w:t>
            </w:r>
          </w:p>
        </w:tc>
        <w:tc>
          <w:tcPr>
            <w:tcW w:w="62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12</w:t>
            </w:r>
            <w:r>
              <w:rPr>
                <w:rFonts w:ascii="Times New Roman" w:hAnsi="Times New Roman" w:eastAsia="標楷體"/>
                <w:b w:val="false"/>
                <w:sz w:val="16"/>
              </w:rPr>
              <w:t>個月</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840,000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支援</w:t>
            </w:r>
            <w:r>
              <w:rPr>
                <w:rFonts w:eastAsia="標楷體"/>
                <w:sz w:val="14"/>
              </w:rPr>
              <w:t>question set</w:t>
            </w:r>
            <w:r>
              <w:rPr>
                <w:rFonts w:ascii="Times New Roman" w:hAnsi="Times New Roman" w:eastAsia="標楷體"/>
                <w:sz w:val="14"/>
              </w:rPr>
              <w:t>、</w:t>
            </w:r>
            <w:r>
              <w:rPr>
                <w:rFonts w:eastAsia="標楷體"/>
                <w:sz w:val="14"/>
              </w:rPr>
              <w:t>source label</w:t>
            </w:r>
            <w:r>
              <w:rPr>
                <w:rFonts w:ascii="Times New Roman" w:hAnsi="Times New Roman" w:eastAsia="標楷體"/>
                <w:sz w:val="14"/>
              </w:rPr>
              <w:t>、</w:t>
            </w:r>
            <w:r>
              <w:rPr>
                <w:rFonts w:eastAsia="標楷體"/>
                <w:sz w:val="14"/>
              </w:rPr>
              <w:t>missing-field rules</w:t>
            </w:r>
            <w:r>
              <w:rPr>
                <w:rFonts w:ascii="Times New Roman" w:hAnsi="Times New Roman" w:eastAsia="標楷體"/>
                <w:sz w:val="14"/>
              </w:rPr>
              <w:t>、禁止語句清單與版本紀錄。</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rFonts w:ascii="Times New Roman" w:hAnsi="Times New Roman" w:eastAsia="標楷體"/>
                <w:sz w:val="16"/>
              </w:rPr>
            </w:pPr>
            <w:r>
              <w:rPr>
                <w:rFonts w:ascii="Times New Roman" w:hAnsi="Times New Roman" w:eastAsia="標楷體"/>
                <w:sz w:val="16"/>
              </w:rPr>
              <w:t>人事費小計</w:t>
            </w:r>
          </w:p>
        </w:tc>
        <w:tc>
          <w:tcPr>
            <w:tcW w:w="8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659" w:type="dxa"/>
            <w:gridSpan w:val="2"/>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62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90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eastAsia="標楷體"/>
                <w:b/>
                <w:sz w:val="16"/>
              </w:rPr>
              <w:t>6,140,000</w:t>
            </w:r>
          </w:p>
        </w:tc>
        <w:tc>
          <w:tcPr>
            <w:tcW w:w="3849"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rFonts w:ascii="Times New Roman" w:hAnsi="Times New Roman" w:eastAsia="標楷體"/>
                <w:sz w:val="14"/>
              </w:rPr>
            </w:pPr>
            <w:r>
              <w:rPr>
                <w:rFonts w:eastAsia="標楷體"/>
                <w:sz w:val="14"/>
              </w:rPr>
              <w:t>PM/RA</w:t>
            </w:r>
            <w:r>
              <w:rPr>
                <w:rFonts w:ascii="Times New Roman" w:hAnsi="Times New Roman" w:eastAsia="標楷體"/>
                <w:sz w:val="14"/>
              </w:rPr>
              <w:t>、</w:t>
            </w:r>
            <w:r>
              <w:rPr>
                <w:rFonts w:eastAsia="標楷體"/>
                <w:sz w:val="14"/>
              </w:rPr>
              <w:t>KPI/evaluation RA</w:t>
            </w:r>
            <w:r>
              <w:rPr>
                <w:rFonts w:ascii="Times New Roman" w:hAnsi="Times New Roman" w:eastAsia="標楷體"/>
                <w:sz w:val="14"/>
              </w:rPr>
              <w:t>、</w:t>
            </w:r>
            <w:r>
              <w:rPr>
                <w:rFonts w:eastAsia="標楷體"/>
                <w:sz w:val="14"/>
              </w:rPr>
              <w:t>clinical workflow</w:t>
            </w:r>
            <w:r>
              <w:rPr>
                <w:rFonts w:ascii="Times New Roman" w:hAnsi="Times New Roman" w:eastAsia="標楷體"/>
                <w:sz w:val="14"/>
              </w:rPr>
              <w:t>、</w:t>
            </w:r>
            <w:r>
              <w:rPr>
                <w:rFonts w:eastAsia="標楷體"/>
                <w:sz w:val="14"/>
              </w:rPr>
              <w:t>question/schema/AI engineering</w:t>
            </w:r>
            <w:r>
              <w:rPr>
                <w:rFonts w:ascii="Times New Roman" w:hAnsi="Times New Roman" w:eastAsia="標楷體"/>
                <w:sz w:val="14"/>
              </w:rPr>
              <w:t>與</w:t>
            </w:r>
            <w:r>
              <w:rPr>
                <w:rFonts w:eastAsia="標楷體"/>
                <w:sz w:val="14"/>
              </w:rPr>
              <w:t>evaluation analyst</w:t>
            </w:r>
            <w:r>
              <w:rPr>
                <w:rFonts w:ascii="Times New Roman" w:hAnsi="Times New Roman" w:eastAsia="標楷體"/>
                <w:sz w:val="14"/>
              </w:rPr>
              <w:t>；正式依健康台灣深耕計畫經費支用標準及機構人事規定核實。</w:t>
            </w:r>
          </w:p>
        </w:tc>
        <w:tc>
          <w:tcPr>
            <w:tcW w:w="78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9051" w:type="dxa"/>
            <w:gridSpan w:val="8"/>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業務費</w:t>
            </w:r>
            <w:r>
              <w:rPr>
                <w:rFonts w:eastAsia="標楷體"/>
                <w:b/>
                <w:sz w:val="16"/>
              </w:rPr>
              <w:t>(D)</w:t>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510"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項目</w:t>
            </w:r>
          </w:p>
        </w:tc>
        <w:tc>
          <w:tcPr>
            <w:tcW w:w="8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單價</w:t>
            </w:r>
          </w:p>
        </w:tc>
        <w:tc>
          <w:tcPr>
            <w:tcW w:w="6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單位</w:t>
            </w:r>
          </w:p>
        </w:tc>
        <w:tc>
          <w:tcPr>
            <w:tcW w:w="660" w:type="dxa"/>
            <w:gridSpan w:val="2"/>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數量</w:t>
            </w:r>
          </w:p>
        </w:tc>
        <w:tc>
          <w:tcPr>
            <w:tcW w:w="90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合計</w:t>
            </w:r>
          </w:p>
        </w:tc>
        <w:tc>
          <w:tcPr>
            <w:tcW w:w="3849"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支用說明或編列基準</w:t>
            </w:r>
          </w:p>
        </w:tc>
        <w:tc>
          <w:tcPr>
            <w:tcW w:w="78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 xml:space="preserve">臨床 </w:t>
            </w:r>
            <w:r>
              <w:rPr>
                <w:rFonts w:eastAsia="標楷體"/>
                <w:sz w:val="16"/>
              </w:rPr>
              <w:t>reviewer package</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12,500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session</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96</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1,200,000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作為</w:t>
            </w:r>
            <w:r>
              <w:rPr>
                <w:rFonts w:eastAsia="標楷體"/>
                <w:sz w:val="14"/>
              </w:rPr>
              <w:t>reviewer protected time</w:t>
            </w:r>
            <w:r>
              <w:rPr>
                <w:rFonts w:ascii="Times New Roman" w:hAnsi="Times New Roman" w:eastAsia="標楷體"/>
                <w:sz w:val="14"/>
              </w:rPr>
              <w:t>、案例閱讀、</w:t>
            </w:r>
            <w:r>
              <w:rPr>
                <w:rFonts w:eastAsia="標楷體"/>
                <w:sz w:val="14"/>
              </w:rPr>
              <w:t>scorecard coding</w:t>
            </w:r>
            <w:r>
              <w:rPr>
                <w:rFonts w:ascii="Times New Roman" w:hAnsi="Times New Roman" w:eastAsia="標楷體"/>
                <w:sz w:val="14"/>
              </w:rPr>
              <w:t>、缺漏欄位判讀與修正建議之完整工作量包。</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eastAsia="標楷體"/>
                <w:sz w:val="16"/>
              </w:rPr>
              <w:t xml:space="preserve">LLM/API/cloud/ASR </w:t>
            </w:r>
            <w:r>
              <w:rPr>
                <w:rFonts w:ascii="Times New Roman" w:hAnsi="Times New Roman" w:eastAsia="標楷體"/>
                <w:sz w:val="16"/>
              </w:rPr>
              <w:t>租金或權利使用費</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10,000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service-month</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60</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600,000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優先以租金或權利使用費處理，保留資料最小化、存取控制與</w:t>
            </w:r>
            <w:r>
              <w:rPr>
                <w:rFonts w:eastAsia="標楷體"/>
                <w:sz w:val="14"/>
              </w:rPr>
              <w:t>audit log</w:t>
            </w:r>
            <w:r>
              <w:rPr>
                <w:rFonts w:ascii="Times New Roman" w:hAnsi="Times New Roman" w:eastAsia="標楷體"/>
                <w:sz w:val="14"/>
              </w:rPr>
              <w:t>。</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eastAsia="標楷體"/>
                <w:sz w:val="16"/>
              </w:rPr>
              <w:t>QI/IRB</w:t>
            </w:r>
            <w:r>
              <w:rPr>
                <w:rFonts w:ascii="Times New Roman" w:hAnsi="Times New Roman" w:eastAsia="標楷體"/>
                <w:sz w:val="16"/>
              </w:rPr>
              <w:t>及治理審查預備</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100,000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case/year</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3</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300,000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涉及人體資料或臨床流程評估時保留；若</w:t>
            </w:r>
            <w:r>
              <w:rPr>
                <w:rFonts w:eastAsia="標楷體"/>
                <w:sz w:val="14"/>
              </w:rPr>
              <w:t>QI</w:t>
            </w:r>
            <w:r>
              <w:rPr>
                <w:rFonts w:ascii="Times New Roman" w:hAnsi="Times New Roman" w:eastAsia="標楷體"/>
                <w:sz w:val="14"/>
              </w:rPr>
              <w:t>判定不需</w:t>
            </w:r>
            <w:r>
              <w:rPr>
                <w:rFonts w:eastAsia="標楷體"/>
                <w:sz w:val="14"/>
              </w:rPr>
              <w:t>IRB</w:t>
            </w:r>
            <w:r>
              <w:rPr>
                <w:rFonts w:ascii="Times New Roman" w:hAnsi="Times New Roman" w:eastAsia="標楷體"/>
                <w:sz w:val="14"/>
              </w:rPr>
              <w:t>，經</w:t>
            </w:r>
            <w:r>
              <w:rPr>
                <w:rFonts w:eastAsia="標楷體"/>
                <w:sz w:val="14"/>
              </w:rPr>
              <w:t>budget owner</w:t>
            </w:r>
            <w:r>
              <w:rPr>
                <w:rFonts w:ascii="Times New Roman" w:hAnsi="Times New Roman" w:eastAsia="標楷體"/>
                <w:sz w:val="14"/>
              </w:rPr>
              <w:t>核定後轉</w:t>
            </w:r>
            <w:r>
              <w:rPr>
                <w:rFonts w:eastAsia="標楷體"/>
                <w:sz w:val="14"/>
              </w:rPr>
              <w:t>evaluation/QI</w:t>
            </w:r>
            <w:r>
              <w:rPr>
                <w:rFonts w:ascii="Times New Roman" w:hAnsi="Times New Roman" w:eastAsia="標楷體"/>
                <w:sz w:val="14"/>
              </w:rPr>
              <w:t>。</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資安</w:t>
            </w:r>
            <w:r>
              <w:rPr>
                <w:rFonts w:eastAsia="標楷體"/>
                <w:sz w:val="16"/>
              </w:rPr>
              <w:t>/</w:t>
            </w:r>
            <w:r>
              <w:rPr>
                <w:rFonts w:ascii="Times New Roman" w:hAnsi="Times New Roman" w:eastAsia="標楷體"/>
                <w:sz w:val="16"/>
              </w:rPr>
              <w:t>隱私</w:t>
            </w:r>
            <w:r>
              <w:rPr>
                <w:rFonts w:eastAsia="標楷體"/>
                <w:sz w:val="16"/>
              </w:rPr>
              <w:t>/</w:t>
            </w:r>
            <w:r>
              <w:rPr>
                <w:rFonts w:ascii="Times New Roman" w:hAnsi="Times New Roman" w:eastAsia="標楷體"/>
                <w:sz w:val="16"/>
              </w:rPr>
              <w:t>稽核測試服務</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150,000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批</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300,000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支援</w:t>
            </w:r>
            <w:r>
              <w:rPr>
                <w:rFonts w:eastAsia="標楷體"/>
                <w:sz w:val="14"/>
              </w:rPr>
              <w:t>access control</w:t>
            </w:r>
            <w:r>
              <w:rPr>
                <w:rFonts w:ascii="Times New Roman" w:hAnsi="Times New Roman" w:eastAsia="標楷體"/>
                <w:sz w:val="14"/>
              </w:rPr>
              <w:t>、</w:t>
            </w:r>
            <w:r>
              <w:rPr>
                <w:rFonts w:eastAsia="標楷體"/>
                <w:sz w:val="14"/>
              </w:rPr>
              <w:t>device/API/security review</w:t>
            </w:r>
            <w:r>
              <w:rPr>
                <w:rFonts w:ascii="Times New Roman" w:hAnsi="Times New Roman" w:eastAsia="標楷體"/>
                <w:sz w:val="14"/>
              </w:rPr>
              <w:t>、</w:t>
            </w:r>
            <w:r>
              <w:rPr>
                <w:rFonts w:eastAsia="標楷體"/>
                <w:sz w:val="14"/>
              </w:rPr>
              <w:t>red-team log</w:t>
            </w:r>
            <w:r>
              <w:rPr>
                <w:rFonts w:ascii="Times New Roman" w:hAnsi="Times New Roman" w:eastAsia="標楷體"/>
                <w:sz w:val="14"/>
              </w:rPr>
              <w:t>與</w:t>
            </w:r>
            <w:r>
              <w:rPr>
                <w:rFonts w:eastAsia="標楷體"/>
                <w:sz w:val="14"/>
              </w:rPr>
              <w:t>audit sample</w:t>
            </w:r>
            <w:r>
              <w:rPr>
                <w:rFonts w:ascii="Times New Roman" w:hAnsi="Times New Roman" w:eastAsia="標楷體"/>
                <w:sz w:val="14"/>
              </w:rPr>
              <w:t>查核。</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ascii="Times New Roman" w:hAnsi="Times New Roman" w:eastAsia="標楷體"/>
                <w:sz w:val="16"/>
              </w:rPr>
              <w:t>問卷</w:t>
            </w:r>
            <w:r>
              <w:rPr>
                <w:rFonts w:eastAsia="標楷體"/>
                <w:sz w:val="16"/>
              </w:rPr>
              <w:t>/</w:t>
            </w:r>
            <w:r>
              <w:rPr>
                <w:rFonts w:ascii="Times New Roman" w:hAnsi="Times New Roman" w:eastAsia="標楷體"/>
                <w:sz w:val="16"/>
              </w:rPr>
              <w:t>訪視</w:t>
            </w:r>
            <w:r>
              <w:rPr>
                <w:rFonts w:eastAsia="標楷體"/>
                <w:sz w:val="16"/>
              </w:rPr>
              <w:t>/scorecard</w:t>
            </w:r>
            <w:r>
              <w:rPr>
                <w:rFonts w:ascii="Times New Roman" w:hAnsi="Times New Roman" w:eastAsia="標楷體"/>
                <w:sz w:val="16"/>
              </w:rPr>
              <w:t>填答費</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份</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1,000</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200,000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ascii="Times New Roman" w:hAnsi="Times New Roman" w:eastAsia="標楷體"/>
                <w:sz w:val="14"/>
              </w:rPr>
              <w:t>用於</w:t>
            </w:r>
            <w:r>
              <w:rPr>
                <w:rFonts w:eastAsia="標楷體"/>
                <w:sz w:val="14"/>
              </w:rPr>
              <w:t>clinician/staff survey</w:t>
            </w:r>
            <w:r>
              <w:rPr>
                <w:rFonts w:ascii="Times New Roman" w:hAnsi="Times New Roman" w:eastAsia="標楷體"/>
                <w:sz w:val="14"/>
              </w:rPr>
              <w:t>、</w:t>
            </w:r>
            <w:r>
              <w:rPr>
                <w:rFonts w:eastAsia="標楷體"/>
                <w:sz w:val="14"/>
              </w:rPr>
              <w:t>reviewer scorecard</w:t>
            </w:r>
            <w:r>
              <w:rPr>
                <w:rFonts w:ascii="Times New Roman" w:hAnsi="Times New Roman" w:eastAsia="標楷體"/>
                <w:sz w:val="14"/>
              </w:rPr>
              <w:t>、</w:t>
            </w:r>
            <w:r>
              <w:rPr>
                <w:rFonts w:eastAsia="標楷體"/>
                <w:sz w:val="14"/>
              </w:rPr>
              <w:t>workflow walkthrough</w:t>
            </w:r>
            <w:r>
              <w:rPr>
                <w:rFonts w:ascii="Times New Roman" w:hAnsi="Times New Roman" w:eastAsia="標楷體"/>
                <w:sz w:val="14"/>
              </w:rPr>
              <w:t>回饋與訪談補償。</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資料處理費</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份</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2,000</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200,000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用於醫療流程資料彙整、</w:t>
            </w:r>
            <w:r>
              <w:rPr>
                <w:rFonts w:eastAsia="標楷體"/>
                <w:sz w:val="14"/>
              </w:rPr>
              <w:t>scorecard coding</w:t>
            </w:r>
            <w:r>
              <w:rPr>
                <w:rFonts w:ascii="Times New Roman" w:hAnsi="Times New Roman" w:eastAsia="標楷體"/>
                <w:sz w:val="14"/>
              </w:rPr>
              <w:t>、統計整理、錯誤案例分類與年度報告資料處理。</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eastAsia="標楷體"/>
                <w:sz w:val="16"/>
              </w:rPr>
              <w:t>workflow walkthrough</w:t>
            </w:r>
            <w:r>
              <w:rPr>
                <w:rFonts w:ascii="Times New Roman" w:hAnsi="Times New Roman" w:eastAsia="標楷體"/>
                <w:sz w:val="16"/>
              </w:rPr>
              <w:t>與訓練工作坊</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30,000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場</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8</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240,000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支援臨床</w:t>
            </w:r>
            <w:r>
              <w:rPr>
                <w:rFonts w:eastAsia="標楷體"/>
                <w:sz w:val="14"/>
              </w:rPr>
              <w:t>workflow review</w:t>
            </w:r>
            <w:r>
              <w:rPr>
                <w:rFonts w:ascii="Times New Roman" w:hAnsi="Times New Roman" w:eastAsia="標楷體"/>
                <w:sz w:val="14"/>
              </w:rPr>
              <w:t>、</w:t>
            </w:r>
            <w:r>
              <w:rPr>
                <w:rFonts w:eastAsia="標楷體"/>
                <w:sz w:val="14"/>
              </w:rPr>
              <w:t>reviewer education</w:t>
            </w:r>
            <w:r>
              <w:rPr>
                <w:rFonts w:ascii="Times New Roman" w:hAnsi="Times New Roman" w:eastAsia="標楷體"/>
                <w:sz w:val="14"/>
              </w:rPr>
              <w:t>、</w:t>
            </w:r>
            <w:r>
              <w:rPr>
                <w:rFonts w:eastAsia="標楷體"/>
                <w:sz w:val="14"/>
              </w:rPr>
              <w:t>AI governance</w:t>
            </w:r>
            <w:r>
              <w:rPr>
                <w:rFonts w:ascii="Times New Roman" w:hAnsi="Times New Roman" w:eastAsia="標楷體"/>
                <w:sz w:val="14"/>
              </w:rPr>
              <w:t>說明與</w:t>
            </w:r>
            <w:r>
              <w:rPr>
                <w:rFonts w:eastAsia="標楷體"/>
                <w:sz w:val="14"/>
              </w:rPr>
              <w:t>handoff SOP</w:t>
            </w:r>
            <w:r>
              <w:rPr>
                <w:rFonts w:ascii="Times New Roman" w:hAnsi="Times New Roman" w:eastAsia="標楷體"/>
                <w:sz w:val="14"/>
              </w:rPr>
              <w:t>工作坊。</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審查費</w:t>
            </w:r>
            <w:r>
              <w:rPr>
                <w:rFonts w:eastAsia="標楷體"/>
                <w:sz w:val="16"/>
              </w:rPr>
              <w:t>/</w:t>
            </w:r>
            <w:r>
              <w:rPr>
                <w:rFonts w:ascii="Times New Roman" w:hAnsi="Times New Roman" w:eastAsia="標楷體"/>
                <w:sz w:val="16"/>
              </w:rPr>
              <w:t>出席費</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2,500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次</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40</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100,000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需聘請外部專家或非計畫支薪人員進行實質審查、諮詢並提供書面意見。</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講座鐘點費</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2,000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次</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50</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100,000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訓練研討活動之授課講演鐘點費或實習指導費；正式依外聘、內聘標準核實。</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電腦處理費</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50,000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批</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4</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200,000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資料譯碼及鍵入費、電腦使用時間費、硬碟、備份媒體、報表輸出與測試資料整理。</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印刷</w:t>
            </w:r>
            <w:r>
              <w:rPr>
                <w:rFonts w:eastAsia="標楷體"/>
                <w:sz w:val="16"/>
              </w:rPr>
              <w:t>/</w:t>
            </w:r>
            <w:r>
              <w:rPr>
                <w:rFonts w:ascii="Times New Roman" w:hAnsi="Times New Roman" w:eastAsia="標楷體"/>
                <w:sz w:val="16"/>
              </w:rPr>
              <w:t>文件包</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20,000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批</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3</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60,000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本計畫所需之問卷、</w:t>
            </w:r>
            <w:r>
              <w:rPr>
                <w:rFonts w:eastAsia="標楷體"/>
                <w:sz w:val="14"/>
              </w:rPr>
              <w:t>scorecard</w:t>
            </w:r>
            <w:r>
              <w:rPr>
                <w:rFonts w:ascii="Times New Roman" w:hAnsi="Times New Roman" w:eastAsia="標楷體"/>
                <w:sz w:val="14"/>
              </w:rPr>
              <w:t>、</w:t>
            </w:r>
            <w:r>
              <w:rPr>
                <w:rFonts w:eastAsia="標楷體"/>
                <w:sz w:val="14"/>
              </w:rPr>
              <w:t>SOP</w:t>
            </w:r>
            <w:r>
              <w:rPr>
                <w:rFonts w:ascii="Times New Roman" w:hAnsi="Times New Roman" w:eastAsia="標楷體"/>
                <w:sz w:val="14"/>
              </w:rPr>
              <w:t>、治理文件、教育訓練講義與查核文件印製。</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郵電</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10,000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批</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3</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30,000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本計畫所需之郵資、行政聯繫、資料收發與會議通知支出。</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雜支費</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100,000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批</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100,000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最高以業務費扣除國外旅費後之金額百分之五為上限，且不得超過十萬元。</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rFonts w:ascii="Times New Roman" w:hAnsi="Times New Roman" w:eastAsia="標楷體"/>
                <w:sz w:val="16"/>
              </w:rPr>
            </w:pPr>
            <w:r>
              <w:rPr>
                <w:rFonts w:ascii="Times New Roman" w:hAnsi="Times New Roman" w:eastAsia="標楷體"/>
                <w:sz w:val="16"/>
              </w:rPr>
              <w:t>業務費小計</w:t>
            </w:r>
          </w:p>
        </w:tc>
        <w:tc>
          <w:tcPr>
            <w:tcW w:w="8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6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660" w:type="dxa"/>
            <w:gridSpan w:val="2"/>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90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eastAsia="標楷體"/>
                <w:b/>
                <w:sz w:val="16"/>
              </w:rPr>
              <w:t>3,630,000</w:t>
            </w:r>
          </w:p>
        </w:tc>
        <w:tc>
          <w:tcPr>
            <w:tcW w:w="3849"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rFonts w:ascii="Times New Roman" w:hAnsi="Times New Roman" w:eastAsia="標楷體"/>
                <w:sz w:val="14"/>
              </w:rPr>
            </w:pPr>
            <w:r>
              <w:rPr>
                <w:rFonts w:ascii="Times New Roman" w:hAnsi="Times New Roman" w:eastAsia="標楷體"/>
                <w:sz w:val="14"/>
              </w:rPr>
              <w:t>外部審查、</w:t>
            </w:r>
            <w:r>
              <w:rPr>
                <w:rFonts w:eastAsia="標楷體"/>
                <w:sz w:val="14"/>
              </w:rPr>
              <w:t>workflow walkthrough</w:t>
            </w:r>
            <w:r>
              <w:rPr>
                <w:rFonts w:ascii="Times New Roman" w:hAnsi="Times New Roman" w:eastAsia="標楷體"/>
                <w:sz w:val="14"/>
              </w:rPr>
              <w:t>、</w:t>
            </w:r>
            <w:r>
              <w:rPr>
                <w:rFonts w:eastAsia="標楷體"/>
                <w:sz w:val="14"/>
              </w:rPr>
              <w:t>LLM/API/cloud/ASR</w:t>
            </w:r>
            <w:r>
              <w:rPr>
                <w:rFonts w:ascii="Times New Roman" w:hAnsi="Times New Roman" w:eastAsia="標楷體"/>
                <w:sz w:val="14"/>
              </w:rPr>
              <w:t>租金或權利使用、治理工作坊、</w:t>
            </w:r>
            <w:r>
              <w:rPr>
                <w:rFonts w:eastAsia="標楷體"/>
                <w:sz w:val="14"/>
              </w:rPr>
              <w:t>IRB/QI</w:t>
            </w:r>
            <w:r>
              <w:rPr>
                <w:rFonts w:ascii="Times New Roman" w:hAnsi="Times New Roman" w:eastAsia="標楷體"/>
                <w:sz w:val="14"/>
              </w:rPr>
              <w:t>、問卷</w:t>
            </w:r>
            <w:r>
              <w:rPr>
                <w:rFonts w:eastAsia="標楷體"/>
                <w:sz w:val="14"/>
              </w:rPr>
              <w:t>/</w:t>
            </w:r>
            <w:r>
              <w:rPr>
                <w:rFonts w:ascii="Times New Roman" w:hAnsi="Times New Roman" w:eastAsia="標楷體"/>
                <w:sz w:val="14"/>
              </w:rPr>
              <w:t>訪視、資料處理、資安與文件包等。</w:t>
            </w:r>
          </w:p>
        </w:tc>
        <w:tc>
          <w:tcPr>
            <w:tcW w:w="78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正式送件備註</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本表為三年新臺幣</w:t>
            </w:r>
            <w:r>
              <w:rPr>
                <w:rFonts w:eastAsia="標楷體"/>
                <w:sz w:val="14"/>
              </w:rPr>
              <w:t>10,000,000</w:t>
            </w:r>
            <w:r>
              <w:rPr>
                <w:rFonts w:ascii="Times New Roman" w:hAnsi="Times New Roman" w:eastAsia="標楷體"/>
                <w:sz w:val="14"/>
              </w:rPr>
              <w:t>元之</w:t>
            </w:r>
            <w:r>
              <w:rPr>
                <w:rFonts w:eastAsia="標楷體"/>
                <w:sz w:val="14"/>
              </w:rPr>
              <w:t>AI-only package</w:t>
            </w:r>
            <w:r>
              <w:rPr>
                <w:rFonts w:ascii="Times New Roman" w:hAnsi="Times New Roman" w:eastAsia="標楷體"/>
                <w:sz w:val="14"/>
              </w:rPr>
              <w:t>討論配置；補助款、配合款與年度拆分由主提單位及</w:t>
            </w:r>
            <w:r>
              <w:rPr>
                <w:rFonts w:eastAsia="標楷體"/>
                <w:sz w:val="14"/>
              </w:rPr>
              <w:t>budget/procurement owner</w:t>
            </w:r>
            <w:r>
              <w:rPr>
                <w:rFonts w:ascii="Times New Roman" w:hAnsi="Times New Roman" w:eastAsia="標楷體"/>
                <w:sz w:val="14"/>
              </w:rPr>
              <w:t>確認。</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採購與委外備註</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涉及採購、委外、</w:t>
            </w:r>
            <w:r>
              <w:rPr>
                <w:rFonts w:eastAsia="標楷體"/>
                <w:sz w:val="14"/>
              </w:rPr>
              <w:t>API/</w:t>
            </w:r>
            <w:r>
              <w:rPr>
                <w:rFonts w:ascii="Times New Roman" w:hAnsi="Times New Roman" w:eastAsia="標楷體"/>
                <w:sz w:val="14"/>
              </w:rPr>
              <w:t>雲端租用、</w:t>
            </w:r>
            <w:r>
              <w:rPr>
                <w:rFonts w:eastAsia="標楷體"/>
                <w:sz w:val="14"/>
              </w:rPr>
              <w:t>ASR</w:t>
            </w:r>
            <w:r>
              <w:rPr>
                <w:rFonts w:ascii="Times New Roman" w:hAnsi="Times New Roman" w:eastAsia="標楷體"/>
                <w:sz w:val="14"/>
              </w:rPr>
              <w:t>權利使用與資安審查者，依院內採購門檻、契約與驗收文件辦理。</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真實資料進場備註</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ascii="Times New Roman" w:hAnsi="Times New Roman" w:eastAsia="標楷體"/>
                <w:sz w:val="14"/>
              </w:rPr>
              <w:t>涉及病人資料時，依</w:t>
            </w:r>
            <w:r>
              <w:rPr>
                <w:rFonts w:eastAsia="標楷體"/>
                <w:sz w:val="14"/>
              </w:rPr>
              <w:t>QI/IRB</w:t>
            </w:r>
            <w:r>
              <w:rPr>
                <w:rFonts w:ascii="Times New Roman" w:hAnsi="Times New Roman" w:eastAsia="標楷體"/>
                <w:sz w:val="14"/>
              </w:rPr>
              <w:t>、個資、資安</w:t>
            </w:r>
            <w:r>
              <w:rPr>
                <w:rFonts w:eastAsia="標楷體"/>
                <w:sz w:val="14"/>
              </w:rPr>
              <w:t>route</w:t>
            </w:r>
            <w:r>
              <w:rPr>
                <w:rFonts w:ascii="Times New Roman" w:hAnsi="Times New Roman" w:eastAsia="標楷體"/>
                <w:sz w:val="14"/>
              </w:rPr>
              <w:t>啟用；未核准真實資料</w:t>
            </w:r>
            <w:r>
              <w:rPr>
                <w:rFonts w:eastAsia="標楷體"/>
                <w:sz w:val="14"/>
              </w:rPr>
              <w:t>route</w:t>
            </w:r>
            <w:r>
              <w:rPr>
                <w:rFonts w:ascii="Times New Roman" w:hAnsi="Times New Roman" w:eastAsia="標楷體"/>
                <w:sz w:val="14"/>
              </w:rPr>
              <w:t>時，使用</w:t>
            </w:r>
            <w:r>
              <w:rPr>
                <w:rFonts w:eastAsia="標楷體"/>
                <w:sz w:val="14"/>
              </w:rPr>
              <w:t>synthetic case</w:t>
            </w:r>
            <w:r>
              <w:rPr>
                <w:rFonts w:ascii="Times New Roman" w:hAnsi="Times New Roman" w:eastAsia="標楷體"/>
                <w:sz w:val="14"/>
              </w:rPr>
              <w:t>或</w:t>
            </w:r>
            <w:r>
              <w:rPr>
                <w:rFonts w:eastAsia="標楷體"/>
                <w:sz w:val="14"/>
              </w:rPr>
              <w:t>workflow simulation</w:t>
            </w:r>
            <w:r>
              <w:rPr>
                <w:rFonts w:ascii="Times New Roman" w:hAnsi="Times New Roman" w:eastAsia="標楷體"/>
                <w:sz w:val="14"/>
              </w:rPr>
              <w:t>。</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567"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9051" w:type="dxa"/>
            <w:gridSpan w:val="8"/>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資本門</w:t>
            </w:r>
            <w:r>
              <w:rPr>
                <w:rFonts w:eastAsia="標楷體"/>
                <w:b/>
                <w:sz w:val="16"/>
              </w:rPr>
              <w:t>(E)</w:t>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510"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項目</w:t>
            </w:r>
          </w:p>
        </w:tc>
        <w:tc>
          <w:tcPr>
            <w:tcW w:w="8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單價</w:t>
            </w:r>
          </w:p>
        </w:tc>
        <w:tc>
          <w:tcPr>
            <w:tcW w:w="6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單位</w:t>
            </w:r>
          </w:p>
        </w:tc>
        <w:tc>
          <w:tcPr>
            <w:tcW w:w="660" w:type="dxa"/>
            <w:gridSpan w:val="2"/>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數量</w:t>
            </w:r>
          </w:p>
        </w:tc>
        <w:tc>
          <w:tcPr>
            <w:tcW w:w="90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合計</w:t>
            </w:r>
          </w:p>
        </w:tc>
        <w:tc>
          <w:tcPr>
            <w:tcW w:w="3849"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ascii="Times New Roman" w:hAnsi="Times New Roman" w:eastAsia="標楷體"/>
                <w:b/>
                <w:sz w:val="16"/>
              </w:rPr>
              <w:t>支用說明或編列基準</w:t>
            </w:r>
          </w:p>
        </w:tc>
        <w:tc>
          <w:tcPr>
            <w:tcW w:w="78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6"/>
              </w:rPr>
            </w:pPr>
            <w:r>
              <w:rPr>
                <w:rFonts w:ascii="Times New Roman" w:hAnsi="Times New Roman" w:eastAsia="標楷體"/>
                <w:sz w:val="16"/>
              </w:rPr>
              <w:t xml:space="preserve">門診前問診站 </w:t>
            </w:r>
            <w:r>
              <w:rPr>
                <w:rFonts w:eastAsia="標楷體"/>
                <w:sz w:val="16"/>
              </w:rPr>
              <w:t xml:space="preserve">readiness </w:t>
            </w:r>
            <w:r>
              <w:rPr>
                <w:rFonts w:ascii="Times New Roman" w:hAnsi="Times New Roman" w:eastAsia="標楷體"/>
                <w:sz w:val="16"/>
              </w:rPr>
              <w:t>設備</w:t>
            </w:r>
          </w:p>
        </w:tc>
        <w:tc>
          <w:tcPr>
            <w:tcW w:w="8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230,000</w:t>
            </w:r>
            <w:r>
              <w:rPr>
                <w:rFonts w:ascii="Times New Roman" w:hAnsi="Times New Roman" w:eastAsia="標楷體"/>
                <w:b w:val="false"/>
                <w:sz w:val="16"/>
              </w:rPr>
              <w:t>元</w:t>
            </w:r>
          </w:p>
        </w:tc>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批</w:t>
            </w:r>
          </w:p>
        </w:tc>
        <w:tc>
          <w:tcPr>
            <w:tcW w:w="660"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1</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eastAsia="標楷體"/>
                <w:b w:val="false"/>
                <w:sz w:val="16"/>
              </w:rPr>
            </w:pPr>
            <w:r>
              <w:rPr>
                <w:rFonts w:eastAsia="標楷體"/>
                <w:b w:val="false"/>
                <w:sz w:val="16"/>
              </w:rPr>
              <w:t>230,000</w:t>
            </w:r>
          </w:p>
        </w:tc>
        <w:tc>
          <w:tcPr>
            <w:tcW w:w="3849"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Times New Roman" w:hAnsi="Times New Roman" w:eastAsia="標楷體"/>
                <w:sz w:val="14"/>
              </w:rPr>
            </w:pPr>
            <w:r>
              <w:rPr>
                <w:rFonts w:eastAsia="標楷體"/>
                <w:sz w:val="14"/>
              </w:rPr>
              <w:t>clinic-owned intake station readiness</w:t>
            </w:r>
            <w:r>
              <w:rPr>
                <w:rFonts w:ascii="Times New Roman" w:hAnsi="Times New Roman" w:eastAsia="標楷體"/>
                <w:sz w:val="14"/>
              </w:rPr>
              <w:t>；不列個人手機、個人平板或一般行政設備。若改租用則轉業務費。</w:t>
            </w:r>
          </w:p>
        </w:tc>
        <w:tc>
          <w:tcPr>
            <w:tcW w:w="78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
          </w:p>
        </w:tc>
        <w:tc>
          <w:tcPr>
            <w:tcW w:w="78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454" w:hRule="atLeast"/>
        </w:trPr>
        <w:tc>
          <w:tcPr>
            <w:tcW w:w="359"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142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rFonts w:ascii="Times New Roman" w:hAnsi="Times New Roman" w:eastAsia="標楷體"/>
                <w:sz w:val="16"/>
              </w:rPr>
            </w:pPr>
            <w:r>
              <w:rPr>
                <w:rFonts w:ascii="Times New Roman" w:hAnsi="Times New Roman" w:eastAsia="標楷體"/>
                <w:sz w:val="16"/>
              </w:rPr>
              <w:t>資本門小計</w:t>
            </w:r>
          </w:p>
        </w:tc>
        <w:tc>
          <w:tcPr>
            <w:tcW w:w="8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6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660" w:type="dxa"/>
            <w:gridSpan w:val="2"/>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90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eastAsia="標楷體"/>
                <w:b/>
                <w:sz w:val="16"/>
              </w:rPr>
              <w:t>230,000</w:t>
            </w:r>
          </w:p>
        </w:tc>
        <w:tc>
          <w:tcPr>
            <w:tcW w:w="3849"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rFonts w:ascii="Times New Roman" w:hAnsi="Times New Roman" w:eastAsia="標楷體"/>
                <w:sz w:val="14"/>
              </w:rPr>
            </w:pPr>
            <w:r>
              <w:rPr>
                <w:rFonts w:ascii="Times New Roman" w:hAnsi="Times New Roman" w:eastAsia="標楷體"/>
                <w:sz w:val="14"/>
              </w:rPr>
              <w:t>設備費約占總額</w:t>
            </w:r>
            <w:r>
              <w:rPr>
                <w:rFonts w:eastAsia="標楷體"/>
                <w:sz w:val="14"/>
              </w:rPr>
              <w:t>2.3%</w:t>
            </w:r>
            <w:r>
              <w:rPr>
                <w:rFonts w:ascii="Times New Roman" w:hAnsi="Times New Roman" w:eastAsia="標楷體"/>
                <w:sz w:val="14"/>
              </w:rPr>
              <w:t>，低於資本門比例上限；正式仍需由主提單位確認採購門檻與驗收文件。</w:t>
            </w:r>
          </w:p>
        </w:tc>
        <w:tc>
          <w:tcPr>
            <w:tcW w:w="78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78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r>
      <w:tr>
        <w:trPr>
          <w:trHeight w:val="454" w:hRule="atLeast"/>
        </w:trPr>
        <w:tc>
          <w:tcPr>
            <w:tcW w:w="359"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142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rFonts w:ascii="Times New Roman" w:hAnsi="Times New Roman" w:eastAsia="標楷體"/>
                <w:sz w:val="16"/>
              </w:rPr>
            </w:pPr>
            <w:r>
              <w:rPr>
                <w:rFonts w:ascii="Times New Roman" w:hAnsi="Times New Roman" w:eastAsia="標楷體"/>
                <w:sz w:val="16"/>
              </w:rPr>
              <w:t>合計</w:t>
            </w:r>
          </w:p>
        </w:tc>
        <w:tc>
          <w:tcPr>
            <w:tcW w:w="8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62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660" w:type="dxa"/>
            <w:gridSpan w:val="2"/>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90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sz w:val="16"/>
              </w:rPr>
            </w:pPr>
            <w:r>
              <w:rPr>
                <w:rFonts w:eastAsia="標楷體"/>
                <w:b/>
                <w:sz w:val="16"/>
              </w:rPr>
              <w:t>10,000,000</w:t>
            </w:r>
          </w:p>
        </w:tc>
        <w:tc>
          <w:tcPr>
            <w:tcW w:w="3849"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pPr>
            <w:r>
              <w:rPr/>
            </w:r>
          </w:p>
        </w:tc>
        <w:tc>
          <w:tcPr>
            <w:tcW w:w="781"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center"/>
              <w:rPr>
                <w:rFonts w:ascii="Times New Roman" w:hAnsi="Times New Roman" w:eastAsia="標楷體"/>
                <w:b w:val="false"/>
                <w:sz w:val="16"/>
              </w:rPr>
            </w:pPr>
            <w:r>
              <w:rPr>
                <w:rFonts w:ascii="Times New Roman" w:hAnsi="Times New Roman" w:eastAsia="標楷體"/>
                <w:b w:val="false"/>
                <w:sz w:val="16"/>
              </w:rPr>
              <w:t>待確認</w:t>
            </w:r>
          </w:p>
        </w:tc>
        <w:tc>
          <w:tcPr>
            <w:tcW w:w="780" w:type="dxa"/>
            <w:tcBorders>
              <w:top w:val="single" w:sz="4" w:space="0" w:color="000000"/>
              <w:left w:val="single" w:sz="4" w:space="0" w:color="000000"/>
              <w:bottom w:val="single" w:sz="4" w:space="0" w:color="000000"/>
              <w:right w:val="single" w:sz="4" w:space="0" w:color="000000"/>
            </w:tcBorders>
            <w:shd w:fill="D9EAF7" w:val="clear"/>
            <w:vAlign w:val="center"/>
          </w:tcPr>
          <w:p>
            <w:pPr>
              <w:pStyle w:val="Normal"/>
              <w:jc w:val="left"/>
              <w:rPr>
                <w:rFonts w:ascii="Times New Roman" w:hAnsi="Times New Roman" w:eastAsia="標楷體"/>
                <w:sz w:val="14"/>
              </w:rPr>
            </w:pPr>
            <w:r>
              <w:rPr>
                <w:rFonts w:ascii="Times New Roman" w:hAnsi="Times New Roman" w:eastAsia="標楷體"/>
                <w:sz w:val="14"/>
              </w:rPr>
              <w:t>依補助款</w:t>
            </w:r>
            <w:r>
              <w:rPr>
                <w:rFonts w:eastAsia="標楷體"/>
                <w:sz w:val="14"/>
              </w:rPr>
              <w:t>(A)+</w:t>
            </w:r>
            <w:r>
              <w:rPr>
                <w:rFonts w:ascii="Times New Roman" w:hAnsi="Times New Roman" w:eastAsia="標楷體"/>
                <w:sz w:val="14"/>
              </w:rPr>
              <w:t>配合款</w:t>
            </w:r>
            <w:r>
              <w:rPr>
                <w:rFonts w:eastAsia="標楷體"/>
                <w:sz w:val="14"/>
              </w:rPr>
              <w:t>(F)</w:t>
            </w:r>
            <w:r>
              <w:rPr>
                <w:rFonts w:ascii="Times New Roman" w:hAnsi="Times New Roman" w:eastAsia="標楷體"/>
                <w:sz w:val="14"/>
              </w:rPr>
              <w:t>計算</w:t>
            </w:r>
          </w:p>
        </w:tc>
      </w:tr>
    </w:tbl>
    <w:p>
      <w:pPr>
        <w:pStyle w:val="Normal"/>
        <w:snapToGrid w:val="false"/>
        <w:spacing w:lineRule="exact" w:line="300"/>
        <w:ind w:left="240"/>
        <w:jc w:val="both"/>
        <w:rPr>
          <w:rFonts w:eastAsia="標楷體"/>
          <w:color w:val="0000FF"/>
        </w:rPr>
      </w:pPr>
      <w:r>
        <w:rPr/>
      </w:r>
      <w:r>
        <w:br w:type="page"/>
      </w:r>
    </w:p>
    <w:p>
      <w:pPr>
        <w:pStyle w:val="Normal"/>
        <w:snapToGrid w:val="false"/>
        <w:spacing w:lineRule="exact" w:line="300" w:before="0" w:after="0"/>
        <w:ind w:left="240"/>
        <w:rPr>
          <w:rFonts w:eastAsia="標楷體"/>
        </w:rPr>
      </w:pPr>
      <w:r>
        <w:rPr>
          <w:rFonts w:eastAsia="標楷體"/>
          <w:color w:val="000000"/>
        </w:rPr>
        <w:t xml:space="preserve">二、各範疇經費配置表                                                                                      </w:t>
      </w:r>
      <w:r>
        <w:rPr>
          <w:rFonts w:eastAsia="標楷體"/>
        </w:rPr>
        <w:t>單位：新臺幣</w:t>
      </w:r>
      <w:r>
        <w:rPr>
          <w:rFonts w:eastAsia="標楷體"/>
        </w:rPr>
        <w:t>(</w:t>
      </w:r>
      <w:r>
        <w:rPr>
          <w:rFonts w:eastAsia="標楷體"/>
        </w:rPr>
        <w:t>元</w:t>
      </w:r>
      <w:r>
        <w:rPr>
          <w:rFonts w:eastAsia="標楷體"/>
        </w:rPr>
        <w:t>)</w:t>
      </w:r>
    </w:p>
    <w:tbl>
      <w:tblPr>
        <w:tblW w:w="16311" w:type="dxa"/>
        <w:jc w:val="center"/>
        <w:tblInd w:w="0" w:type="dxa"/>
        <w:tblLayout w:type="fixed"/>
        <w:tblCellMar>
          <w:top w:w="0" w:type="dxa"/>
          <w:left w:w="28" w:type="dxa"/>
          <w:bottom w:w="0" w:type="dxa"/>
          <w:right w:w="28" w:type="dxa"/>
        </w:tblCellMar>
      </w:tblPr>
      <w:tblGrid>
        <w:gridCol w:w="311"/>
        <w:gridCol w:w="529"/>
        <w:gridCol w:w="1373"/>
        <w:gridCol w:w="1373"/>
        <w:gridCol w:w="1372"/>
        <w:gridCol w:w="1373"/>
        <w:gridCol w:w="1375"/>
        <w:gridCol w:w="1374"/>
        <w:gridCol w:w="1372"/>
        <w:gridCol w:w="1373"/>
        <w:gridCol w:w="284"/>
        <w:gridCol w:w="709"/>
        <w:gridCol w:w="1240"/>
        <w:gridCol w:w="321"/>
        <w:gridCol w:w="708"/>
        <w:gridCol w:w="1224"/>
      </w:tblGrid>
      <w:tr>
        <w:trPr>
          <w:trHeight w:val="70" w:hRule="atLeast"/>
        </w:trPr>
        <w:tc>
          <w:tcPr>
            <w:tcW w:w="840"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jc w:val="right"/>
              <w:rPr>
                <w:rFonts w:eastAsia="標楷體"/>
              </w:rPr>
            </w:pPr>
            <w:r>
              <w:rPr>
                <w:rFonts w:eastAsia="標楷體"/>
              </w:rPr>
              <w:t>範疇</w:t>
            </w:r>
          </w:p>
          <w:p>
            <w:pPr>
              <w:pStyle w:val="Normal"/>
              <w:snapToGrid w:val="false"/>
              <w:jc w:val="center"/>
              <w:rPr>
                <w:rFonts w:eastAsia="標楷體"/>
                <w:sz w:val="2"/>
              </w:rPr>
            </w:pPr>
            <w:r>
              <w:rPr>
                <w:rFonts w:eastAsia="標楷體"/>
                <w:sz w:val="2"/>
              </w:rPr>
            </w:r>
          </w:p>
          <w:p>
            <w:pPr>
              <w:pStyle w:val="Normal"/>
              <w:snapToGrid w:val="false"/>
              <w:spacing w:lineRule="exact" w:line="400"/>
              <w:rPr>
                <w:rFonts w:eastAsia="標楷體"/>
              </w:rPr>
            </w:pPr>
            <w:r>
              <w:rPr>
                <w:rFonts w:eastAsia="標楷體"/>
              </w:rPr>
            </w:r>
          </w:p>
        </w:tc>
        <w:tc>
          <w:tcPr>
            <w:tcW w:w="274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b/>
                <w:sz w:val="28"/>
              </w:rPr>
            </w:pPr>
            <w:r>
              <w:rPr>
                <w:rFonts w:eastAsia="標楷體"/>
                <w:b/>
                <w:sz w:val="28"/>
              </w:rPr>
              <w:t>範疇一</w:t>
            </w:r>
          </w:p>
        </w:tc>
        <w:tc>
          <w:tcPr>
            <w:tcW w:w="2745"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b/>
                <w:sz w:val="28"/>
              </w:rPr>
            </w:pPr>
            <w:r>
              <w:rPr>
                <w:rFonts w:eastAsia="標楷體"/>
                <w:b/>
                <w:sz w:val="28"/>
              </w:rPr>
              <w:t>範疇二</w:t>
            </w:r>
          </w:p>
        </w:tc>
        <w:tc>
          <w:tcPr>
            <w:tcW w:w="2749"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center"/>
              <w:rPr>
                <w:rFonts w:eastAsia="標楷體"/>
                <w:b/>
                <w:sz w:val="28"/>
              </w:rPr>
            </w:pPr>
            <w:r>
              <w:rPr>
                <w:rFonts w:eastAsia="標楷體"/>
                <w:b/>
                <w:sz w:val="28"/>
              </w:rPr>
              <w:t>範疇三</w:t>
            </w:r>
          </w:p>
        </w:tc>
        <w:tc>
          <w:tcPr>
            <w:tcW w:w="2745" w:type="dxa"/>
            <w:gridSpan w:val="2"/>
            <w:tcBorders>
              <w:top w:val="single" w:sz="4" w:space="0" w:color="000000"/>
              <w:left w:val="single" w:sz="4" w:space="0" w:color="000000"/>
              <w:bottom w:val="single" w:sz="4" w:space="0" w:color="000000"/>
              <w:right w:val="single" w:sz="18" w:space="0" w:color="000000"/>
            </w:tcBorders>
            <w:vAlign w:val="center"/>
          </w:tcPr>
          <w:p>
            <w:pPr>
              <w:pStyle w:val="Normal"/>
              <w:widowControl/>
              <w:snapToGrid w:val="false"/>
              <w:jc w:val="center"/>
              <w:rPr>
                <w:rFonts w:eastAsia="標楷體"/>
                <w:b/>
                <w:sz w:val="28"/>
              </w:rPr>
            </w:pPr>
            <w:r>
              <w:rPr>
                <w:rFonts w:eastAsia="標楷體"/>
                <w:b/>
                <w:sz w:val="28"/>
              </w:rPr>
              <w:t>範疇四</w:t>
            </w:r>
          </w:p>
        </w:tc>
        <w:tc>
          <w:tcPr>
            <w:tcW w:w="4486" w:type="dxa"/>
            <w:gridSpan w:val="6"/>
            <w:tcBorders>
              <w:top w:val="single" w:sz="18" w:space="0" w:color="000000"/>
              <w:left w:val="single" w:sz="18" w:space="0" w:color="000000"/>
              <w:bottom w:val="single" w:sz="18" w:space="0" w:color="000000"/>
              <w:right w:val="single" w:sz="18" w:space="0" w:color="000000"/>
            </w:tcBorders>
            <w:vAlign w:val="center"/>
          </w:tcPr>
          <w:p>
            <w:pPr>
              <w:pStyle w:val="Normal"/>
              <w:snapToGrid w:val="false"/>
              <w:jc w:val="center"/>
              <w:rPr>
                <w:rFonts w:eastAsia="標楷體"/>
                <w:b/>
                <w:sz w:val="28"/>
              </w:rPr>
            </w:pPr>
            <w:r>
              <w:rPr>
                <w:rFonts w:eastAsia="標楷體"/>
                <w:b/>
                <w:sz w:val="28"/>
              </w:rPr>
              <w:t>總計</w:t>
            </w:r>
            <w:r>
              <w:rPr>
                <w:rFonts w:eastAsia="標楷體"/>
                <w:b/>
                <w:sz w:val="28"/>
              </w:rPr>
              <w:t>(G)</w:t>
            </w:r>
          </w:p>
        </w:tc>
      </w:tr>
      <w:tr>
        <w:trPr>
          <w:trHeight w:val="70" w:hRule="atLeast"/>
        </w:trPr>
        <w:tc>
          <w:tcPr>
            <w:tcW w:w="840"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rPr>
            </w:pPr>
            <w:r>
              <w:rPr>
                <w:rFonts w:eastAsia="標楷體"/>
              </w:rPr>
              <w:t>補助款</w:t>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rPr>
            </w:pPr>
            <w:r>
              <w:rPr>
                <w:rFonts w:eastAsia="標楷體"/>
              </w:rPr>
              <w:t>配合款</w:t>
            </w:r>
          </w:p>
        </w:tc>
        <w:tc>
          <w:tcPr>
            <w:tcW w:w="13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rPr>
            </w:pPr>
            <w:r>
              <w:rPr>
                <w:rFonts w:eastAsia="標楷體"/>
              </w:rPr>
              <w:t>補助款</w:t>
            </w:r>
          </w:p>
        </w:tc>
        <w:tc>
          <w:tcPr>
            <w:tcW w:w="137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rPr>
            </w:pPr>
            <w:r>
              <w:rPr>
                <w:rFonts w:eastAsia="標楷體"/>
              </w:rPr>
              <w:t>配合款</w:t>
            </w:r>
          </w:p>
        </w:tc>
        <w:tc>
          <w:tcPr>
            <w:tcW w:w="137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rPr>
            </w:pPr>
            <w:r>
              <w:rPr>
                <w:rFonts w:eastAsia="標楷體"/>
              </w:rPr>
              <w:t>補助款</w:t>
            </w:r>
          </w:p>
        </w:tc>
        <w:tc>
          <w:tcPr>
            <w:tcW w:w="1374"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rPr>
            </w:pPr>
            <w:r>
              <w:rPr>
                <w:rFonts w:eastAsia="標楷體"/>
              </w:rPr>
              <w:t>配合款</w:t>
            </w:r>
          </w:p>
        </w:tc>
        <w:tc>
          <w:tcPr>
            <w:tcW w:w="137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rPr>
            </w:pPr>
            <w:r>
              <w:rPr>
                <w:rFonts w:eastAsia="標楷體"/>
              </w:rPr>
              <w:t>補助款</w:t>
            </w:r>
          </w:p>
        </w:tc>
        <w:tc>
          <w:tcPr>
            <w:tcW w:w="1373" w:type="dxa"/>
            <w:tcBorders>
              <w:top w:val="single" w:sz="4" w:space="0" w:color="000000"/>
              <w:left w:val="single" w:sz="4" w:space="0" w:color="000000"/>
              <w:bottom w:val="single" w:sz="4" w:space="0" w:color="000000"/>
              <w:right w:val="single" w:sz="18" w:space="0" w:color="000000"/>
            </w:tcBorders>
            <w:vAlign w:val="center"/>
          </w:tcPr>
          <w:p>
            <w:pPr>
              <w:pStyle w:val="Normal"/>
              <w:snapToGrid w:val="false"/>
              <w:jc w:val="center"/>
              <w:rPr>
                <w:rFonts w:eastAsia="標楷體"/>
              </w:rPr>
            </w:pPr>
            <w:r>
              <w:rPr>
                <w:rFonts w:eastAsia="標楷體"/>
              </w:rPr>
              <w:t>配合款</w:t>
            </w:r>
          </w:p>
        </w:tc>
        <w:tc>
          <w:tcPr>
            <w:tcW w:w="2233" w:type="dxa"/>
            <w:gridSpan w:val="3"/>
            <w:tcBorders>
              <w:top w:val="single" w:sz="18" w:space="0" w:color="000000"/>
              <w:left w:val="single" w:sz="18" w:space="0" w:color="000000"/>
              <w:bottom w:val="single" w:sz="4" w:space="0" w:color="000000"/>
              <w:right w:val="single" w:sz="4" w:space="0" w:color="000000"/>
            </w:tcBorders>
            <w:vAlign w:val="center"/>
          </w:tcPr>
          <w:p>
            <w:pPr>
              <w:pStyle w:val="Normal"/>
              <w:snapToGrid w:val="false"/>
              <w:jc w:val="center"/>
              <w:rPr>
                <w:rFonts w:eastAsia="標楷體"/>
                <w:b/>
              </w:rPr>
            </w:pPr>
            <w:r>
              <w:rPr>
                <w:rFonts w:eastAsia="標楷體"/>
                <w:b/>
              </w:rPr>
              <w:t>補助款</w:t>
            </w:r>
            <w:r>
              <w:rPr>
                <w:rFonts w:eastAsia="標楷體"/>
                <w:b/>
              </w:rPr>
              <w:t>(A)</w:t>
            </w:r>
          </w:p>
        </w:tc>
        <w:tc>
          <w:tcPr>
            <w:tcW w:w="2253" w:type="dxa"/>
            <w:gridSpan w:val="3"/>
            <w:tcBorders>
              <w:top w:val="single" w:sz="18" w:space="0" w:color="000000"/>
              <w:left w:val="single" w:sz="4" w:space="0" w:color="000000"/>
              <w:bottom w:val="single" w:sz="4" w:space="0" w:color="000000"/>
              <w:right w:val="single" w:sz="18" w:space="0" w:color="000000"/>
            </w:tcBorders>
            <w:vAlign w:val="center"/>
          </w:tcPr>
          <w:p>
            <w:pPr>
              <w:pStyle w:val="Normal"/>
              <w:snapToGrid w:val="false"/>
              <w:jc w:val="center"/>
              <w:rPr>
                <w:rFonts w:eastAsia="標楷體"/>
                <w:b/>
              </w:rPr>
            </w:pPr>
            <w:r>
              <w:rPr>
                <w:rFonts w:eastAsia="標楷體"/>
                <w:b/>
              </w:rPr>
              <w:t>配合款</w:t>
            </w:r>
            <w:r>
              <w:rPr>
                <w:rFonts w:eastAsia="標楷體"/>
                <w:b/>
              </w:rPr>
              <w:t>(F)</w:t>
            </w:r>
          </w:p>
        </w:tc>
      </w:tr>
      <w:tr>
        <w:trPr>
          <w:trHeight w:val="567" w:hRule="atLeast"/>
        </w:trPr>
        <w:tc>
          <w:tcPr>
            <w:tcW w:w="31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jc w:val="center"/>
              <w:rPr>
                <w:rFonts w:eastAsia="標楷體"/>
              </w:rPr>
            </w:pPr>
            <w:r>
              <w:rPr>
                <w:rFonts w:eastAsia="標楷體"/>
              </w:rPr>
              <w:t>申請數</w:t>
            </w:r>
          </w:p>
        </w:tc>
        <w:tc>
          <w:tcPr>
            <w:tcW w:w="52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400"/>
              <w:jc w:val="center"/>
              <w:rPr>
                <w:rFonts w:eastAsia="標楷體"/>
              </w:rPr>
            </w:pPr>
            <w:r>
              <w:rPr/>
            </w:r>
          </w:p>
        </w:tc>
        <w:tc>
          <w:tcPr>
            <w:tcW w:w="137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color w:val="0000FF"/>
              </w:rPr>
            </w:pPr>
            <w:r>
              <w:rPr/>
            </w:r>
          </w:p>
        </w:tc>
        <w:tc>
          <w:tcPr>
            <w:tcW w:w="137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color w:val="0000FF"/>
              </w:rPr>
            </w:pPr>
            <w:r>
              <w:rPr>
                <w:rFonts w:eastAsia="標楷體"/>
                <w:color w:val="0000FF"/>
              </w:rPr>
            </w:r>
          </w:p>
        </w:tc>
        <w:tc>
          <w:tcPr>
            <w:tcW w:w="137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color w:val="0000FF"/>
              </w:rPr>
            </w:pPr>
            <w:r>
              <w:rPr>
                <w:rFonts w:eastAsia="標楷體"/>
                <w:color w:val="0000FF"/>
              </w:rPr>
            </w:r>
          </w:p>
        </w:tc>
        <w:tc>
          <w:tcPr>
            <w:tcW w:w="1373"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color w:val="0000FF"/>
              </w:rPr>
            </w:pPr>
            <w:r>
              <w:rPr>
                <w:rFonts w:eastAsia="標楷體"/>
                <w:color w:val="0000FF"/>
              </w:rPr>
            </w:r>
          </w:p>
        </w:tc>
        <w:tc>
          <w:tcPr>
            <w:tcW w:w="1375"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color w:val="0000FF"/>
              </w:rPr>
            </w:pPr>
            <w:r>
              <w:rPr>
                <w:rFonts w:eastAsia="標楷體"/>
                <w:color w:val="0000FF"/>
              </w:rPr>
            </w:r>
          </w:p>
        </w:tc>
        <w:tc>
          <w:tcPr>
            <w:tcW w:w="1374"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color w:val="0000FF"/>
              </w:rPr>
            </w:pPr>
            <w:r>
              <w:rPr>
                <w:rFonts w:eastAsia="標楷體"/>
                <w:color w:val="0000FF"/>
              </w:rPr>
            </w:r>
          </w:p>
        </w:tc>
        <w:tc>
          <w:tcPr>
            <w:tcW w:w="137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color w:val="0000FF"/>
              </w:rPr>
            </w:pPr>
            <w:r>
              <w:rPr>
                <w:rFonts w:eastAsia="標楷體"/>
                <w:color w:val="0000FF"/>
              </w:rPr>
            </w:r>
          </w:p>
        </w:tc>
        <w:tc>
          <w:tcPr>
            <w:tcW w:w="1373" w:type="dxa"/>
            <w:vMerge w:val="restart"/>
            <w:tcBorders>
              <w:top w:val="single" w:sz="4" w:space="0" w:color="000000"/>
              <w:left w:val="single" w:sz="4" w:space="0" w:color="000000"/>
              <w:bottom w:val="single" w:sz="4" w:space="0" w:color="000000"/>
              <w:right w:val="single" w:sz="18" w:space="0" w:color="000000"/>
            </w:tcBorders>
            <w:vAlign w:val="center"/>
          </w:tcPr>
          <w:p>
            <w:pPr>
              <w:pStyle w:val="Normal"/>
              <w:snapToGrid w:val="false"/>
              <w:jc w:val="center"/>
              <w:rPr>
                <w:rFonts w:eastAsia="標楷體"/>
                <w:color w:val="0000FF"/>
              </w:rPr>
            </w:pPr>
            <w:r>
              <w:rPr>
                <w:rFonts w:eastAsia="標楷體"/>
                <w:color w:val="0000FF"/>
              </w:rPr>
            </w:r>
          </w:p>
        </w:tc>
        <w:tc>
          <w:tcPr>
            <w:tcW w:w="284" w:type="dxa"/>
            <w:vMerge w:val="restart"/>
            <w:tcBorders>
              <w:top w:val="single" w:sz="4" w:space="0" w:color="000000"/>
              <w:left w:val="single" w:sz="18" w:space="0" w:color="000000"/>
              <w:bottom w:val="single" w:sz="4" w:space="0" w:color="000000"/>
              <w:right w:val="single" w:sz="4" w:space="0" w:color="000000"/>
            </w:tcBorders>
            <w:textDirection w:val="tbRl"/>
            <w:vAlign w:val="center"/>
          </w:tcPr>
          <w:p>
            <w:pPr>
              <w:pStyle w:val="Normal"/>
              <w:snapToGrid w:val="false"/>
              <w:jc w:val="center"/>
              <w:rPr>
                <w:rFonts w:eastAsia="標楷體"/>
                <w:sz w:val="20"/>
              </w:rPr>
            </w:pPr>
            <w:r>
              <w:rPr>
                <w:rFonts w:eastAsia="標楷體"/>
                <w:sz w:val="20"/>
              </w:rPr>
              <w:t>經常門</w:t>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sz w:val="20"/>
              </w:rPr>
            </w:pPr>
            <w:r>
              <w:rPr>
                <w:rFonts w:eastAsia="標楷體"/>
                <w:sz w:val="20"/>
              </w:rPr>
              <w:t>人事費</w:t>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color w:val="0000FF"/>
              </w:rPr>
            </w:pPr>
            <w:r>
              <w:rPr>
                <w:rFonts w:eastAsia="標楷體"/>
                <w:color w:val="0000FF"/>
              </w:rPr>
            </w:r>
          </w:p>
        </w:tc>
        <w:tc>
          <w:tcPr>
            <w:tcW w:w="321" w:type="dxa"/>
            <w:vMerge w:val="restart"/>
            <w:tcBorders>
              <w:top w:val="single" w:sz="4" w:space="0" w:color="000000"/>
              <w:left w:val="single" w:sz="4" w:space="0" w:color="000000"/>
              <w:bottom w:val="single" w:sz="4" w:space="0" w:color="000000"/>
              <w:right w:val="single" w:sz="4" w:space="0" w:color="000000"/>
            </w:tcBorders>
            <w:textDirection w:val="tbRl"/>
            <w:vAlign w:val="center"/>
          </w:tcPr>
          <w:p>
            <w:pPr>
              <w:pStyle w:val="Normal"/>
              <w:snapToGrid w:val="false"/>
              <w:jc w:val="center"/>
              <w:rPr>
                <w:rFonts w:eastAsia="標楷體"/>
              </w:rPr>
            </w:pPr>
            <w:r>
              <w:rPr>
                <w:rFonts w:eastAsia="標楷體"/>
                <w:sz w:val="20"/>
              </w:rPr>
              <w:t>經常門</w:t>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sz w:val="20"/>
              </w:rPr>
            </w:pPr>
            <w:r>
              <w:rPr>
                <w:rFonts w:eastAsia="標楷體"/>
                <w:sz w:val="20"/>
              </w:rPr>
              <w:t>人事費</w:t>
            </w:r>
          </w:p>
        </w:tc>
        <w:tc>
          <w:tcPr>
            <w:tcW w:w="1224" w:type="dxa"/>
            <w:tcBorders>
              <w:top w:val="single" w:sz="4" w:space="0" w:color="000000"/>
              <w:left w:val="single" w:sz="4" w:space="0" w:color="000000"/>
              <w:bottom w:val="single" w:sz="4" w:space="0" w:color="000000"/>
              <w:right w:val="single" w:sz="18" w:space="0" w:color="000000"/>
            </w:tcBorders>
            <w:vAlign w:val="center"/>
          </w:tcPr>
          <w:p>
            <w:pPr>
              <w:pStyle w:val="Normal"/>
              <w:snapToGrid w:val="false"/>
              <w:jc w:val="center"/>
              <w:rPr>
                <w:rFonts w:eastAsia="標楷體"/>
                <w:color w:val="0000FF"/>
              </w:rPr>
            </w:pPr>
            <w:r>
              <w:rPr>
                <w:rFonts w:eastAsia="標楷體"/>
                <w:color w:val="0000FF"/>
              </w:rPr>
            </w:r>
          </w:p>
        </w:tc>
      </w:tr>
      <w:tr>
        <w:trPr>
          <w:trHeight w:val="567" w:hRule="atLeast"/>
        </w:trPr>
        <w:tc>
          <w:tcPr>
            <w:tcW w:w="31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18" w:space="0" w:color="000000"/>
            </w:tcBorders>
            <w:vAlign w:val="center"/>
          </w:tcPr>
          <w:p>
            <w:pPr>
              <w:pStyle w:val="Normal"/>
              <w:rPr/>
            </w:pPr>
            <w:r>
              <w:rPr/>
            </w:r>
          </w:p>
        </w:tc>
        <w:tc>
          <w:tcPr>
            <w:tcW w:w="284" w:type="dxa"/>
            <w:vMerge w:val="continue"/>
            <w:tcBorders>
              <w:top w:val="single" w:sz="4" w:space="0" w:color="000000"/>
              <w:left w:val="single" w:sz="18" w:space="0" w:color="000000"/>
              <w:bottom w:val="single" w:sz="4" w:space="0" w:color="000000"/>
              <w:right w:val="single" w:sz="4" w:space="0" w:color="000000"/>
            </w:tcBorders>
            <w:vAlign w:val="center"/>
          </w:tcPr>
          <w:p>
            <w:pPr>
              <w:pStyle w:val="Normal"/>
              <w:rPr/>
            </w:pPr>
            <w:r>
              <w:rPr/>
            </w:r>
          </w:p>
        </w:tc>
        <w:tc>
          <w:tcPr>
            <w:tcW w:w="70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sz w:val="20"/>
              </w:rPr>
            </w:pPr>
            <w:r>
              <w:rPr>
                <w:rFonts w:eastAsia="標楷體"/>
                <w:sz w:val="20"/>
              </w:rPr>
              <w:t>業務費</w:t>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color w:val="0000FF"/>
              </w:rPr>
            </w:pPr>
            <w:r>
              <w:rPr>
                <w:rFonts w:eastAsia="標楷體"/>
                <w:color w:val="0000FF"/>
              </w:rPr>
            </w:r>
          </w:p>
        </w:tc>
        <w:tc>
          <w:tcPr>
            <w:tcW w:w="32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0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sz w:val="20"/>
              </w:rPr>
            </w:pPr>
            <w:r>
              <w:rPr>
                <w:rFonts w:eastAsia="標楷體"/>
                <w:sz w:val="20"/>
              </w:rPr>
              <w:t>業務費</w:t>
            </w:r>
          </w:p>
        </w:tc>
        <w:tc>
          <w:tcPr>
            <w:tcW w:w="1224" w:type="dxa"/>
            <w:tcBorders>
              <w:top w:val="single" w:sz="4" w:space="0" w:color="000000"/>
              <w:left w:val="single" w:sz="4" w:space="0" w:color="000000"/>
              <w:bottom w:val="single" w:sz="4" w:space="0" w:color="000000"/>
              <w:right w:val="single" w:sz="18" w:space="0" w:color="000000"/>
            </w:tcBorders>
            <w:vAlign w:val="center"/>
          </w:tcPr>
          <w:p>
            <w:pPr>
              <w:pStyle w:val="Normal"/>
              <w:snapToGrid w:val="false"/>
              <w:jc w:val="center"/>
              <w:rPr>
                <w:rFonts w:eastAsia="標楷體"/>
                <w:color w:val="0000FF"/>
              </w:rPr>
            </w:pPr>
            <w:r>
              <w:rPr>
                <w:rFonts w:eastAsia="標楷體"/>
                <w:color w:val="0000FF"/>
              </w:rPr>
            </w:r>
          </w:p>
        </w:tc>
      </w:tr>
      <w:tr>
        <w:trPr>
          <w:trHeight w:val="567" w:hRule="atLeast"/>
        </w:trPr>
        <w:tc>
          <w:tcPr>
            <w:tcW w:w="31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18" w:space="0" w:color="000000"/>
            </w:tcBorders>
            <w:vAlign w:val="center"/>
          </w:tcPr>
          <w:p>
            <w:pPr>
              <w:pStyle w:val="Normal"/>
              <w:rPr/>
            </w:pPr>
            <w:r>
              <w:rPr/>
            </w:r>
          </w:p>
        </w:tc>
        <w:tc>
          <w:tcPr>
            <w:tcW w:w="993" w:type="dxa"/>
            <w:gridSpan w:val="2"/>
            <w:tcBorders>
              <w:top w:val="single" w:sz="4" w:space="0" w:color="000000"/>
              <w:left w:val="single" w:sz="18" w:space="0" w:color="000000"/>
              <w:bottom w:val="single" w:sz="4" w:space="0" w:color="000000"/>
              <w:right w:val="single" w:sz="4" w:space="0" w:color="000000"/>
            </w:tcBorders>
            <w:vAlign w:val="center"/>
          </w:tcPr>
          <w:p>
            <w:pPr>
              <w:pStyle w:val="Normal"/>
              <w:snapToGrid w:val="false"/>
              <w:jc w:val="center"/>
              <w:rPr>
                <w:rFonts w:eastAsia="標楷體"/>
                <w:sz w:val="20"/>
              </w:rPr>
            </w:pPr>
            <w:r>
              <w:rPr>
                <w:rFonts w:eastAsia="標楷體"/>
                <w:sz w:val="20"/>
              </w:rPr>
              <w:t>資本門</w:t>
            </w:r>
          </w:p>
        </w:tc>
        <w:tc>
          <w:tcPr>
            <w:tcW w:w="12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color w:val="0000FF"/>
              </w:rPr>
            </w:pPr>
            <w:r>
              <w:rPr>
                <w:rFonts w:eastAsia="標楷體"/>
                <w:color w:val="0000FF"/>
              </w:rPr>
            </w:r>
          </w:p>
        </w:tc>
        <w:tc>
          <w:tcPr>
            <w:tcW w:w="1029"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rFonts w:eastAsia="標楷體"/>
                <w:sz w:val="20"/>
              </w:rPr>
            </w:pPr>
            <w:r>
              <w:rPr>
                <w:rFonts w:eastAsia="標楷體"/>
                <w:sz w:val="20"/>
              </w:rPr>
              <w:t>資本門</w:t>
            </w:r>
          </w:p>
        </w:tc>
        <w:tc>
          <w:tcPr>
            <w:tcW w:w="1224" w:type="dxa"/>
            <w:tcBorders>
              <w:top w:val="single" w:sz="4" w:space="0" w:color="000000"/>
              <w:left w:val="single" w:sz="4" w:space="0" w:color="000000"/>
              <w:bottom w:val="single" w:sz="4" w:space="0" w:color="000000"/>
              <w:right w:val="single" w:sz="18" w:space="0" w:color="000000"/>
            </w:tcBorders>
            <w:vAlign w:val="center"/>
          </w:tcPr>
          <w:p>
            <w:pPr>
              <w:pStyle w:val="Normal"/>
              <w:snapToGrid w:val="false"/>
              <w:jc w:val="center"/>
              <w:rPr>
                <w:rFonts w:eastAsia="標楷體"/>
                <w:color w:val="0000FF"/>
              </w:rPr>
            </w:pPr>
            <w:r>
              <w:rPr>
                <w:rFonts w:eastAsia="標楷體"/>
                <w:color w:val="0000FF"/>
              </w:rPr>
            </w:r>
          </w:p>
        </w:tc>
      </w:tr>
      <w:tr>
        <w:trPr>
          <w:trHeight w:val="567" w:hRule="atLeast"/>
        </w:trPr>
        <w:tc>
          <w:tcPr>
            <w:tcW w:w="31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18" w:space="0" w:color="000000"/>
            </w:tcBorders>
            <w:vAlign w:val="center"/>
          </w:tcPr>
          <w:p>
            <w:pPr>
              <w:pStyle w:val="Normal"/>
              <w:rPr/>
            </w:pPr>
            <w:r>
              <w:rPr/>
            </w:r>
          </w:p>
        </w:tc>
        <w:tc>
          <w:tcPr>
            <w:tcW w:w="2233" w:type="dxa"/>
            <w:gridSpan w:val="3"/>
            <w:tcBorders>
              <w:top w:val="single" w:sz="4" w:space="0" w:color="000000"/>
              <w:left w:val="single" w:sz="18" w:space="0" w:color="000000"/>
              <w:bottom w:val="single" w:sz="18" w:space="0" w:color="000000"/>
              <w:right w:val="single" w:sz="4" w:space="0" w:color="000000"/>
            </w:tcBorders>
            <w:vAlign w:val="center"/>
          </w:tcPr>
          <w:p>
            <w:pPr>
              <w:pStyle w:val="Normal"/>
              <w:snapToGrid w:val="false"/>
              <w:jc w:val="center"/>
              <w:rPr>
                <w:rFonts w:eastAsia="標楷體"/>
                <w:color w:val="0000FF"/>
              </w:rPr>
            </w:pPr>
            <w:r>
              <w:rPr>
                <w:rFonts w:eastAsia="標楷體"/>
                <w:color w:val="0000FF"/>
              </w:rPr>
            </w:r>
          </w:p>
        </w:tc>
        <w:tc>
          <w:tcPr>
            <w:tcW w:w="2253" w:type="dxa"/>
            <w:gridSpan w:val="3"/>
            <w:tcBorders>
              <w:top w:val="single" w:sz="4" w:space="0" w:color="000000"/>
              <w:left w:val="single" w:sz="4" w:space="0" w:color="000000"/>
              <w:bottom w:val="single" w:sz="18" w:space="0" w:color="000000"/>
              <w:right w:val="single" w:sz="18" w:space="0" w:color="000000"/>
            </w:tcBorders>
            <w:vAlign w:val="center"/>
          </w:tcPr>
          <w:p>
            <w:pPr>
              <w:pStyle w:val="Normal"/>
              <w:snapToGrid w:val="false"/>
              <w:jc w:val="center"/>
              <w:rPr>
                <w:rFonts w:eastAsia="標楷體"/>
                <w:color w:val="0000FF"/>
              </w:rPr>
            </w:pPr>
            <w:r>
              <w:rPr>
                <w:rFonts w:eastAsia="標楷體"/>
                <w:color w:val="0000FF"/>
              </w:rPr>
            </w:r>
          </w:p>
        </w:tc>
      </w:tr>
      <w:tr>
        <w:trPr>
          <w:trHeight w:val="567" w:hRule="atLeast"/>
        </w:trPr>
        <w:tc>
          <w:tcPr>
            <w:tcW w:w="31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18" w:space="0" w:color="000000"/>
            </w:tcBorders>
            <w:vAlign w:val="center"/>
          </w:tcPr>
          <w:p>
            <w:pPr>
              <w:pStyle w:val="Normal"/>
              <w:rPr/>
            </w:pPr>
            <w:r>
              <w:rPr/>
            </w:r>
          </w:p>
        </w:tc>
        <w:tc>
          <w:tcPr>
            <w:tcW w:w="4486" w:type="dxa"/>
            <w:gridSpan w:val="6"/>
            <w:tcBorders>
              <w:top w:val="single" w:sz="4" w:space="0" w:color="000000"/>
              <w:left w:val="single" w:sz="18" w:space="0" w:color="000000"/>
              <w:bottom w:val="single" w:sz="18" w:space="0" w:color="000000"/>
              <w:right w:val="single" w:sz="18" w:space="0" w:color="000000"/>
            </w:tcBorders>
            <w:vAlign w:val="center"/>
          </w:tcPr>
          <w:p>
            <w:pPr>
              <w:pStyle w:val="Normal"/>
              <w:snapToGrid w:val="false"/>
              <w:jc w:val="center"/>
              <w:rPr>
                <w:rFonts w:eastAsia="標楷體"/>
                <w:color w:val="0000FF"/>
              </w:rPr>
            </w:pPr>
            <w:r>
              <w:rPr>
                <w:rFonts w:eastAsia="標楷體"/>
                <w:color w:val="0000FF"/>
              </w:rPr>
            </w:r>
          </w:p>
        </w:tc>
      </w:tr>
      <w:tr>
        <w:trPr>
          <w:trHeight w:val="567" w:hRule="atLeast"/>
        </w:trPr>
        <w:tc>
          <w:tcPr>
            <w:tcW w:w="31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18" w:space="0" w:color="000000"/>
            </w:tcBorders>
            <w:vAlign w:val="center"/>
          </w:tcPr>
          <w:p>
            <w:pPr>
              <w:pStyle w:val="Normal"/>
              <w:rPr/>
            </w:pPr>
            <w:r>
              <w:rPr/>
            </w:r>
          </w:p>
        </w:tc>
        <w:tc>
          <w:tcPr>
            <w:tcW w:w="2233" w:type="dxa"/>
            <w:gridSpan w:val="3"/>
            <w:tcBorders>
              <w:top w:val="single" w:sz="18" w:space="0" w:color="000000"/>
              <w:left w:val="single" w:sz="18" w:space="0" w:color="000000"/>
              <w:bottom w:val="single" w:sz="4" w:space="0" w:color="000000"/>
              <w:right w:val="single" w:sz="4" w:space="0" w:color="000000"/>
            </w:tcBorders>
            <w:vAlign w:val="center"/>
          </w:tcPr>
          <w:p>
            <w:pPr>
              <w:pStyle w:val="Normal"/>
              <w:snapToGrid w:val="false"/>
              <w:jc w:val="center"/>
              <w:rPr>
                <w:rFonts w:eastAsia="標楷體"/>
                <w:b/>
                <w:color w:val="0000FF"/>
                <w:sz w:val="22"/>
                <w:shd w:fill="FFFF00" w:val="clear"/>
              </w:rPr>
            </w:pPr>
            <w:r>
              <w:rPr>
                <w:rFonts w:eastAsia="標楷體"/>
                <w:b/>
                <w:color w:val="0000FF"/>
                <w:sz w:val="22"/>
                <w:shd w:fill="FFFF00" w:val="clear"/>
              </w:rPr>
              <w:t>資本門占補助款</w:t>
            </w:r>
            <w:r>
              <w:rPr>
                <w:rFonts w:eastAsia="標楷體"/>
                <w:b/>
                <w:color w:val="0000FF"/>
                <w:shd w:fill="FFFF00" w:val="clear"/>
              </w:rPr>
              <w:t>(A)</w:t>
            </w:r>
          </w:p>
          <w:p>
            <w:pPr>
              <w:pStyle w:val="Normal"/>
              <w:snapToGrid w:val="false"/>
              <w:jc w:val="center"/>
              <w:rPr>
                <w:rFonts w:eastAsia="標楷體"/>
                <w:color w:val="0000FF"/>
              </w:rPr>
            </w:pPr>
            <w:r>
              <w:rPr>
                <w:rFonts w:eastAsia="標楷體"/>
                <w:b/>
                <w:color w:val="0000FF"/>
                <w:sz w:val="22"/>
                <w:shd w:fill="FFFF00" w:val="clear"/>
              </w:rPr>
              <w:t>百分比</w:t>
            </w:r>
            <w:r>
              <w:rPr>
                <w:rFonts w:eastAsia="標楷體"/>
                <w:b/>
                <w:color w:val="0000FF"/>
                <w:sz w:val="22"/>
                <w:shd w:fill="FFFF00" w:val="clear"/>
              </w:rPr>
              <w:t>(%)</w:t>
            </w:r>
          </w:p>
        </w:tc>
        <w:tc>
          <w:tcPr>
            <w:tcW w:w="2253" w:type="dxa"/>
            <w:gridSpan w:val="3"/>
            <w:tcBorders>
              <w:top w:val="single" w:sz="18" w:space="0" w:color="000000"/>
              <w:left w:val="single" w:sz="4" w:space="0" w:color="000000"/>
              <w:bottom w:val="single" w:sz="4" w:space="0" w:color="000000"/>
              <w:right w:val="single" w:sz="18" w:space="0" w:color="000000"/>
            </w:tcBorders>
            <w:vAlign w:val="center"/>
          </w:tcPr>
          <w:p>
            <w:pPr>
              <w:pStyle w:val="Normal"/>
              <w:snapToGrid w:val="false"/>
              <w:jc w:val="center"/>
              <w:rPr>
                <w:rFonts w:eastAsia="標楷體"/>
                <w:color w:val="0000FF"/>
              </w:rPr>
            </w:pPr>
            <w:r>
              <w:rPr>
                <w:rFonts w:eastAsia="標楷體"/>
                <w:color w:val="0000FF"/>
              </w:rPr>
            </w:r>
          </w:p>
        </w:tc>
      </w:tr>
      <w:tr>
        <w:trPr>
          <w:trHeight w:val="567" w:hRule="atLeast"/>
        </w:trPr>
        <w:tc>
          <w:tcPr>
            <w:tcW w:w="31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18" w:space="0" w:color="000000"/>
            </w:tcBorders>
            <w:vAlign w:val="center"/>
          </w:tcPr>
          <w:p>
            <w:pPr>
              <w:pStyle w:val="Normal"/>
              <w:rPr/>
            </w:pPr>
            <w:r>
              <w:rPr/>
            </w:r>
          </w:p>
        </w:tc>
        <w:tc>
          <w:tcPr>
            <w:tcW w:w="2233" w:type="dxa"/>
            <w:gridSpan w:val="3"/>
            <w:tcBorders>
              <w:top w:val="single" w:sz="4" w:space="0" w:color="000000"/>
              <w:left w:val="single" w:sz="18" w:space="0" w:color="000000"/>
              <w:bottom w:val="single" w:sz="18" w:space="0" w:color="000000"/>
              <w:right w:val="single" w:sz="4" w:space="0" w:color="000000"/>
            </w:tcBorders>
            <w:vAlign w:val="center"/>
          </w:tcPr>
          <w:p>
            <w:pPr>
              <w:pStyle w:val="Normal"/>
              <w:snapToGrid w:val="false"/>
              <w:jc w:val="center"/>
              <w:rPr>
                <w:rFonts w:eastAsia="標楷體"/>
                <w:color w:val="0000FF"/>
              </w:rPr>
            </w:pPr>
            <w:r>
              <w:rPr>
                <w:rFonts w:eastAsia="標楷體"/>
                <w:color w:val="0000FF"/>
              </w:rPr>
            </w:r>
          </w:p>
        </w:tc>
        <w:tc>
          <w:tcPr>
            <w:tcW w:w="2253" w:type="dxa"/>
            <w:gridSpan w:val="3"/>
            <w:tcBorders>
              <w:top w:val="single" w:sz="4" w:space="0" w:color="000000"/>
              <w:left w:val="single" w:sz="4" w:space="0" w:color="000000"/>
              <w:bottom w:val="single" w:sz="18" w:space="0" w:color="000000"/>
              <w:right w:val="single" w:sz="18" w:space="0" w:color="000000"/>
            </w:tcBorders>
            <w:vAlign w:val="center"/>
          </w:tcPr>
          <w:p>
            <w:pPr>
              <w:pStyle w:val="Normal"/>
              <w:snapToGrid w:val="false"/>
              <w:jc w:val="center"/>
              <w:rPr>
                <w:rFonts w:eastAsia="標楷體"/>
                <w:color w:val="0000FF"/>
              </w:rPr>
            </w:pPr>
            <w:r>
              <w:rPr>
                <w:rFonts w:eastAsia="標楷體"/>
                <w:color w:val="0000FF"/>
              </w:rPr>
            </w:r>
          </w:p>
        </w:tc>
      </w:tr>
      <w:tr>
        <w:trPr>
          <w:trHeight w:val="567" w:hRule="atLeast"/>
        </w:trPr>
        <w:tc>
          <w:tcPr>
            <w:tcW w:w="31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18" w:space="0" w:color="000000"/>
            </w:tcBorders>
            <w:vAlign w:val="center"/>
          </w:tcPr>
          <w:p>
            <w:pPr>
              <w:pStyle w:val="Normal"/>
              <w:rPr/>
            </w:pPr>
            <w:r>
              <w:rPr/>
            </w:r>
          </w:p>
        </w:tc>
        <w:tc>
          <w:tcPr>
            <w:tcW w:w="4486" w:type="dxa"/>
            <w:gridSpan w:val="6"/>
            <w:tcBorders>
              <w:top w:val="single" w:sz="18" w:space="0" w:color="000000"/>
              <w:left w:val="single" w:sz="18" w:space="0" w:color="000000"/>
              <w:bottom w:val="single" w:sz="4" w:space="0" w:color="000000"/>
              <w:right w:val="single" w:sz="18" w:space="0" w:color="000000"/>
            </w:tcBorders>
            <w:vAlign w:val="center"/>
          </w:tcPr>
          <w:p>
            <w:pPr>
              <w:pStyle w:val="Normal"/>
              <w:snapToGrid w:val="false"/>
              <w:jc w:val="center"/>
              <w:rPr>
                <w:rFonts w:eastAsia="標楷體"/>
                <w:color w:val="0000FF"/>
              </w:rPr>
            </w:pPr>
            <w:r>
              <w:rPr>
                <w:rFonts w:eastAsia="標楷體"/>
                <w:b/>
                <w:color w:val="0000FF"/>
                <w:shd w:fill="FFFF00" w:val="clear"/>
              </w:rPr>
              <w:t>機構配合款</w:t>
            </w:r>
            <w:r>
              <w:rPr>
                <w:rFonts w:eastAsia="標楷體"/>
                <w:b/>
                <w:color w:val="0000FF"/>
                <w:shd w:fill="FFFF00" w:val="clear"/>
              </w:rPr>
              <w:t>(F)</w:t>
            </w:r>
            <w:r>
              <w:rPr>
                <w:rFonts w:eastAsia="標楷體"/>
                <w:b/>
                <w:color w:val="0000FF"/>
                <w:shd w:fill="FFFF00" w:val="clear"/>
              </w:rPr>
              <w:t>占總經費</w:t>
            </w:r>
            <w:r>
              <w:rPr>
                <w:rFonts w:eastAsia="標楷體"/>
                <w:b/>
                <w:color w:val="0000FF"/>
                <w:shd w:fill="FFFF00" w:val="clear"/>
              </w:rPr>
              <w:t>(G)</w:t>
            </w:r>
            <w:r>
              <w:rPr>
                <w:rFonts w:eastAsia="標楷體"/>
                <w:b/>
                <w:color w:val="0000FF"/>
                <w:shd w:fill="FFFF00" w:val="clear"/>
              </w:rPr>
              <w:t>百分比</w:t>
            </w:r>
            <w:r>
              <w:rPr>
                <w:rFonts w:eastAsia="標楷體"/>
                <w:b/>
                <w:color w:val="0000FF"/>
                <w:shd w:fill="FFFF00" w:val="clear"/>
              </w:rPr>
              <w:t>(F/G%)</w:t>
            </w:r>
          </w:p>
        </w:tc>
      </w:tr>
      <w:tr>
        <w:trPr>
          <w:trHeight w:val="567" w:hRule="atLeast"/>
        </w:trPr>
        <w:tc>
          <w:tcPr>
            <w:tcW w:w="31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5"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4"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73" w:type="dxa"/>
            <w:vMerge w:val="continue"/>
            <w:tcBorders>
              <w:top w:val="single" w:sz="4" w:space="0" w:color="000000"/>
              <w:left w:val="single" w:sz="4" w:space="0" w:color="000000"/>
              <w:bottom w:val="single" w:sz="4" w:space="0" w:color="000000"/>
              <w:right w:val="single" w:sz="18" w:space="0" w:color="000000"/>
            </w:tcBorders>
            <w:vAlign w:val="center"/>
          </w:tcPr>
          <w:p>
            <w:pPr>
              <w:pStyle w:val="Normal"/>
              <w:rPr/>
            </w:pPr>
            <w:r>
              <w:rPr/>
            </w:r>
          </w:p>
        </w:tc>
        <w:tc>
          <w:tcPr>
            <w:tcW w:w="4486" w:type="dxa"/>
            <w:gridSpan w:val="6"/>
            <w:tcBorders>
              <w:top w:val="single" w:sz="4" w:space="0" w:color="000000"/>
              <w:left w:val="single" w:sz="18" w:space="0" w:color="000000"/>
              <w:bottom w:val="single" w:sz="18" w:space="0" w:color="000000"/>
              <w:right w:val="single" w:sz="18" w:space="0" w:color="000000"/>
            </w:tcBorders>
            <w:vAlign w:val="center"/>
          </w:tcPr>
          <w:p>
            <w:pPr>
              <w:pStyle w:val="Normal"/>
              <w:snapToGrid w:val="false"/>
              <w:jc w:val="center"/>
              <w:rPr>
                <w:rFonts w:eastAsia="標楷體"/>
                <w:color w:val="0000FF"/>
              </w:rPr>
            </w:pPr>
            <w:r>
              <w:rPr>
                <w:rFonts w:eastAsia="標楷體"/>
                <w:color w:val="0000FF"/>
              </w:rPr>
            </w:r>
            <w:bookmarkStart w:id="10" w:name="_Hlk196299159"/>
            <w:bookmarkStart w:id="11" w:name="_Hlk196299159"/>
            <w:bookmarkEnd w:id="11"/>
          </w:p>
        </w:tc>
      </w:tr>
    </w:tbl>
    <w:p>
      <w:pPr>
        <w:sectPr>
          <w:footerReference w:type="default" r:id="rId13"/>
          <w:footerReference w:type="first" r:id="rId14"/>
          <w:type w:val="nextPage"/>
          <w:pgSz w:orient="landscape" w:w="16838" w:h="11906"/>
          <w:pgMar w:left="851" w:right="851" w:gutter="0" w:header="0" w:top="851" w:footer="284" w:bottom="851"/>
          <w:pgNumType w:start="7" w:fmt="decimal"/>
          <w:formProt w:val="false"/>
          <w:titlePg/>
          <w:textDirection w:val="lrTb"/>
          <w:docGrid w:type="default" w:linePitch="833" w:charSpace="0"/>
        </w:sectPr>
      </w:pPr>
    </w:p>
    <w:p>
      <w:pPr>
        <w:pStyle w:val="Heading1"/>
        <w:rPr>
          <w:rFonts w:eastAsia="標楷體"/>
          <w:color w:val="000000"/>
          <w:szCs w:val="28"/>
        </w:rPr>
      </w:pPr>
      <w:bookmarkStart w:id="12" w:name="_Toc207977404"/>
      <w:r>
        <w:rPr>
          <w:rFonts w:eastAsia="標楷體"/>
          <w:color w:val="000000"/>
          <w:szCs w:val="28"/>
        </w:rPr>
        <w:t>捌、人力配置表</w:t>
      </w:r>
      <w:bookmarkEnd w:id="12"/>
      <w:r>
        <w:rPr>
          <w:rFonts w:eastAsia="標楷體"/>
          <w:color w:val="000000"/>
          <w:szCs w:val="28"/>
        </w:rPr>
        <w:t>（受補助單位人員）</w:t>
      </w:r>
    </w:p>
    <w:tbl>
      <w:tblPr>
        <w:tblW w:w="9889" w:type="dxa"/>
        <w:jc w:val="center"/>
        <w:tblInd w:w="0" w:type="dxa"/>
        <w:tblLayout w:type="fixed"/>
        <w:tblCellMar>
          <w:top w:w="0" w:type="dxa"/>
          <w:left w:w="108" w:type="dxa"/>
          <w:bottom w:w="0" w:type="dxa"/>
          <w:right w:w="108" w:type="dxa"/>
        </w:tblCellMar>
      </w:tblPr>
      <w:tblGrid>
        <w:gridCol w:w="1668"/>
        <w:gridCol w:w="992"/>
        <w:gridCol w:w="1275"/>
        <w:gridCol w:w="5954"/>
      </w:tblGrid>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00"/>
              </w:rPr>
            </w:pPr>
            <w:r>
              <w:rPr>
                <w:rFonts w:eastAsia="標楷體"/>
                <w:color w:val="000000"/>
              </w:rPr>
              <w:t>類別</w:t>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00"/>
              </w:rPr>
            </w:pPr>
            <w:r>
              <w:rPr>
                <w:rFonts w:eastAsia="標楷體"/>
                <w:color w:val="000000"/>
              </w:rPr>
              <w:t>姓名</w:t>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00"/>
              </w:rPr>
            </w:pPr>
            <w:r>
              <w:rPr>
                <w:rFonts w:eastAsia="標楷體"/>
                <w:color w:val="000000"/>
              </w:rPr>
              <w:t>現職</w:t>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jc w:val="center"/>
              <w:rPr>
                <w:rFonts w:eastAsia="標楷體"/>
                <w:color w:val="000000"/>
              </w:rPr>
            </w:pPr>
            <w:r>
              <w:rPr>
                <w:rFonts w:eastAsia="標楷體"/>
                <w:color w:val="000000"/>
              </w:rPr>
              <w:t>在本計畫內擔任之具體工作性質、項目及範圍</w:t>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r>
        <w:trPr/>
        <w:tc>
          <w:tcPr>
            <w:tcW w:w="1668"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99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1275"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c>
          <w:tcPr>
            <w:tcW w:w="595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ind w:left="-72" w:right="-72"/>
              <w:jc w:val="both"/>
              <w:rPr>
                <w:rFonts w:eastAsia="標楷體"/>
                <w:color w:val="000000"/>
              </w:rPr>
            </w:pPr>
            <w:r>
              <w:rPr>
                <w:rFonts w:eastAsia="標楷體"/>
                <w:color w:val="000000"/>
              </w:rPr>
            </w:r>
          </w:p>
        </w:tc>
      </w:tr>
    </w:tbl>
    <w:p>
      <w:pPr>
        <w:pStyle w:val="Normal"/>
        <w:snapToGrid w:val="false"/>
        <w:spacing w:lineRule="exact" w:line="400"/>
        <w:rPr>
          <w:rFonts w:eastAsia="標楷體"/>
          <w:color w:val="000000"/>
          <w:sz w:val="28"/>
          <w:szCs w:val="28"/>
        </w:rPr>
      </w:pPr>
      <w:r>
        <w:rPr>
          <w:rFonts w:eastAsia="標楷體"/>
          <w:color w:val="000000"/>
          <w:sz w:val="28"/>
          <w:szCs w:val="28"/>
        </w:rPr>
      </w:r>
    </w:p>
    <w:p>
      <w:pPr>
        <w:pStyle w:val="Normal"/>
        <w:snapToGrid w:val="false"/>
        <w:spacing w:lineRule="exact" w:line="400"/>
        <w:rPr>
          <w:rFonts w:eastAsia="標楷體"/>
          <w:b/>
        </w:rPr>
      </w:pPr>
      <w:r>
        <w:rPr>
          <w:rFonts w:eastAsia="標楷體"/>
          <w:b/>
        </w:rPr>
      </w:r>
      <w:r>
        <w:br w:type="page"/>
      </w:r>
    </w:p>
    <w:p>
      <w:pPr>
        <w:pStyle w:val="Heading1"/>
        <w:spacing w:before="0" w:after="0"/>
        <w:rPr>
          <w:rFonts w:eastAsia="標楷體"/>
          <w:color w:val="000000"/>
        </w:rPr>
      </w:pPr>
      <w:bookmarkStart w:id="13" w:name="_Toc207977405"/>
      <w:r>
        <w:rPr>
          <w:rFonts w:eastAsia="標楷體"/>
          <w:color w:val="000000"/>
        </w:rPr>
        <w:t>玖、</w:t>
      </w:r>
      <w:r>
        <w:rPr>
          <w:rFonts w:eastAsia="標楷體"/>
          <w:color w:val="000000"/>
          <w:szCs w:val="28"/>
        </w:rPr>
        <w:t>其他</w:t>
      </w:r>
      <w:bookmarkEnd w:id="13"/>
    </w:p>
    <w:p>
      <w:pPr>
        <w:pStyle w:val="Normal"/>
        <w:snapToGrid w:val="false"/>
        <w:spacing w:lineRule="exact" w:line="300"/>
        <w:rPr>
          <w:rFonts w:eastAsia="標楷體"/>
          <w:color w:val="000000"/>
        </w:rPr>
      </w:pPr>
      <w:r>
        <w:rPr>
          <w:rFonts w:eastAsia="標楷體"/>
          <w:color w:val="000000"/>
        </w:rPr>
        <w:t>如附件、表目錄、圖目錄、或其他相關單位分工及配合事項</w:t>
      </w:r>
    </w:p>
    <w:tbl>
      <w:tblPr>
        <w:tblW w:w="9921" w:type="dxa"/>
        <w:jc w:val="left"/>
        <w:tblInd w:w="-113" w:type="dxa"/>
        <w:tblLayout w:type="fixed"/>
        <w:tblCellMar>
          <w:top w:w="0" w:type="dxa"/>
          <w:left w:w="108" w:type="dxa"/>
          <w:bottom w:w="0" w:type="dxa"/>
          <w:right w:w="108" w:type="dxa"/>
        </w:tblCellMar>
      </w:tblPr>
      <w:tblGrid>
        <w:gridCol w:w="9921"/>
      </w:tblGrid>
      <w:tr>
        <w:trPr/>
        <w:tc>
          <w:tcPr>
            <w:tcW w:w="9921" w:type="dxa"/>
            <w:tcBorders>
              <w:top w:val="single" w:sz="4" w:space="0" w:color="000000"/>
              <w:left w:val="single" w:sz="4" w:space="0" w:color="000000"/>
              <w:bottom w:val="single" w:sz="4" w:space="0" w:color="000000"/>
              <w:right w:val="single" w:sz="4" w:space="0" w:color="000000"/>
            </w:tcBorders>
          </w:tcPr>
          <w:p>
            <w:pPr>
              <w:pStyle w:val="Normal"/>
              <w:snapToGrid w:val="false"/>
              <w:spacing w:lineRule="exact" w:line="300"/>
              <w:rPr>
                <w:rFonts w:eastAsia="標楷體"/>
                <w:color w:val="0000FF"/>
                <w:sz w:val="28"/>
                <w:szCs w:val="28"/>
              </w:rPr>
            </w:pPr>
            <w:r>
              <w:rPr>
                <w:rFonts w:eastAsia="標楷體"/>
                <w:color w:val="0000FF"/>
                <w:szCs w:val="28"/>
              </w:rPr>
              <w:t>如報價單等</w:t>
            </w:r>
          </w:p>
        </w:tc>
      </w:tr>
    </w:tbl>
    <w:p>
      <w:pPr>
        <w:pStyle w:val="Normal"/>
        <w:snapToGrid w:val="false"/>
        <w:spacing w:lineRule="exact" w:line="400"/>
        <w:rPr>
          <w:rFonts w:eastAsia="標楷體"/>
          <w:color w:val="000000"/>
          <w:sz w:val="28"/>
          <w:szCs w:val="28"/>
        </w:rPr>
      </w:pPr>
      <w:r>
        <w:rPr>
          <w:rFonts w:eastAsia="標楷體"/>
          <w:color w:val="000000"/>
          <w:sz w:val="28"/>
          <w:szCs w:val="28"/>
        </w:rPr>
      </w:r>
      <w:r>
        <w:br w:type="page"/>
      </w:r>
    </w:p>
    <w:p>
      <w:pPr>
        <w:pStyle w:val="Heading1"/>
        <w:spacing w:before="0" w:after="0"/>
        <w:rPr>
          <w:rFonts w:eastAsia="標楷體"/>
          <w:kern w:val="0"/>
          <w:szCs w:val="28"/>
        </w:rPr>
      </w:pPr>
      <w:bookmarkStart w:id="14" w:name="_Toc207977406"/>
      <w:r>
        <w:rPr>
          <w:rFonts w:eastAsia="標楷體"/>
          <w:szCs w:val="52"/>
        </w:rPr>
        <w:t>拾</w:t>
      </w:r>
      <w:r>
        <w:rPr>
          <w:rFonts w:eastAsia="標楷體"/>
          <w:szCs w:val="28"/>
        </w:rPr>
        <w:t>、</w:t>
      </w:r>
      <w:r>
        <w:rPr>
          <w:rFonts w:eastAsia="標楷體"/>
          <w:szCs w:val="52"/>
        </w:rPr>
        <w:t>公職人員利益衝突迴避自主檢核表</w:t>
      </w:r>
      <w:bookmarkEnd w:id="14"/>
    </w:p>
    <w:p>
      <w:pPr>
        <w:pStyle w:val="Normal"/>
        <w:widowControl/>
        <w:spacing w:lineRule="exact" w:line="440" w:before="0" w:after="160"/>
        <w:jc w:val="center"/>
        <w:rPr>
          <w:rFonts w:eastAsia="標楷體"/>
          <w:b/>
          <w:kern w:val="0"/>
          <w:sz w:val="36"/>
        </w:rPr>
      </w:pPr>
      <w:r>
        <w:rPr>
          <w:rFonts w:eastAsia="標楷體"/>
          <w:b/>
          <w:kern w:val="0"/>
          <w:sz w:val="36"/>
        </w:rPr>
        <w:t>衛生福利部補助案件</w:t>
      </w:r>
    </w:p>
    <w:p>
      <w:pPr>
        <w:pStyle w:val="Normal"/>
        <w:widowControl/>
        <w:spacing w:lineRule="exact" w:line="440" w:before="0" w:after="160"/>
        <w:jc w:val="center"/>
        <w:rPr>
          <w:rFonts w:eastAsia="標楷體"/>
          <w:b/>
          <w:kern w:val="0"/>
          <w:sz w:val="36"/>
        </w:rPr>
      </w:pPr>
      <w:r>
        <w:rPr>
          <w:rFonts w:eastAsia="標楷體"/>
          <w:b/>
          <w:kern w:val="0"/>
          <w:sz w:val="36"/>
        </w:rPr>
        <w:t>公職人員利益衝突迴避自主檢核表</w:t>
      </w:r>
    </w:p>
    <w:p>
      <w:pPr>
        <w:pStyle w:val="Normal"/>
        <w:widowControl/>
        <w:spacing w:lineRule="exact" w:line="400" w:before="0" w:after="160"/>
        <w:ind w:left="7512" w:right="-2"/>
        <w:jc w:val="right"/>
        <w:rPr>
          <w:rFonts w:eastAsia="標楷體"/>
          <w:b/>
          <w:color w:val="000000"/>
          <w:kern w:val="0"/>
        </w:rPr>
      </w:pPr>
      <w:r>
        <w:rPr>
          <w:rFonts w:eastAsia="標楷體"/>
          <w:b/>
          <w:color w:val="000000"/>
          <w:kern w:val="0"/>
        </w:rPr>
        <w:t>114.3.6</w:t>
      </w:r>
      <w:r>
        <w:rPr>
          <w:rFonts w:eastAsia="標楷體"/>
          <w:b/>
          <w:color w:val="000000"/>
          <w:kern w:val="0"/>
        </w:rPr>
        <w:t>版</w:t>
      </w:r>
    </w:p>
    <w:p>
      <w:pPr>
        <w:pStyle w:val="Normal"/>
        <w:widowControl/>
        <w:spacing w:lineRule="exact" w:line="400" w:before="0" w:after="160"/>
        <w:ind w:hanging="566" w:left="566"/>
        <w:jc w:val="both"/>
        <w:rPr>
          <w:rFonts w:eastAsia="標楷體"/>
          <w:kern w:val="0"/>
          <w:sz w:val="28"/>
        </w:rPr>
      </w:pPr>
      <w:r>
        <w:rPr>
          <w:rFonts w:eastAsia="標楷體"/>
          <w:kern w:val="0"/>
          <w:sz w:val="28"/>
        </w:rPr>
        <w:t>一、依公職人員利益衝突迴避法</w:t>
      </w:r>
      <w:r>
        <w:rPr>
          <w:rFonts w:eastAsia="標楷體"/>
          <w:kern w:val="0"/>
          <w:sz w:val="28"/>
        </w:rPr>
        <w:t>(</w:t>
      </w:r>
      <w:r>
        <w:rPr>
          <w:rFonts w:eastAsia="標楷體"/>
          <w:kern w:val="0"/>
          <w:sz w:val="28"/>
        </w:rPr>
        <w:t>下稱利衝法</w:t>
      </w:r>
      <w:r>
        <w:rPr>
          <w:rFonts w:eastAsia="標楷體"/>
          <w:kern w:val="0"/>
          <w:sz w:val="28"/>
        </w:rPr>
        <w:t>)</w:t>
      </w:r>
      <w:r>
        <w:rPr>
          <w:rFonts w:eastAsia="標楷體"/>
          <w:kern w:val="0"/>
          <w:sz w:val="28"/>
        </w:rPr>
        <w:t>第</w:t>
      </w:r>
      <w:r>
        <w:rPr>
          <w:rFonts w:eastAsia="標楷體"/>
          <w:kern w:val="0"/>
          <w:sz w:val="28"/>
        </w:rPr>
        <w:t>14</w:t>
      </w:r>
      <w:r>
        <w:rPr>
          <w:rFonts w:eastAsia="標楷體"/>
          <w:kern w:val="0"/>
          <w:sz w:val="28"/>
        </w:rPr>
        <w:t>條規定，申請人如為</w:t>
      </w:r>
      <w:r>
        <w:rPr>
          <w:rFonts w:eastAsia="標楷體"/>
          <w:b/>
          <w:kern w:val="0"/>
          <w:sz w:val="28"/>
        </w:rPr>
        <w:t>公職人員或其關係人</w:t>
      </w:r>
      <w:r>
        <w:rPr>
          <w:rFonts w:eastAsia="標楷體"/>
          <w:kern w:val="0"/>
          <w:sz w:val="28"/>
        </w:rPr>
        <w:t>，除非符合下列例外情形，否則不得與公職人員服務或受其監督之機關申請補助：</w:t>
      </w:r>
    </w:p>
    <w:p>
      <w:pPr>
        <w:pStyle w:val="Normal"/>
        <w:widowControl/>
        <w:numPr>
          <w:ilvl w:val="0"/>
          <w:numId w:val="9"/>
        </w:numPr>
        <w:spacing w:lineRule="exact" w:line="400" w:before="0" w:after="160"/>
        <w:ind w:hanging="76" w:left="360"/>
        <w:contextualSpacing/>
        <w:jc w:val="both"/>
        <w:rPr>
          <w:rFonts w:eastAsia="標楷體"/>
          <w:kern w:val="0"/>
          <w:sz w:val="28"/>
        </w:rPr>
      </w:pPr>
      <w:r>
        <w:rPr>
          <w:rFonts w:eastAsia="標楷體"/>
          <w:kern w:val="0"/>
          <w:sz w:val="28"/>
        </w:rPr>
        <w:t>基於法定身分依法令規定申請之補助。</w:t>
      </w:r>
    </w:p>
    <w:p>
      <w:pPr>
        <w:pStyle w:val="Normal"/>
        <w:widowControl/>
        <w:numPr>
          <w:ilvl w:val="0"/>
          <w:numId w:val="9"/>
        </w:numPr>
        <w:spacing w:lineRule="exact" w:line="400" w:before="0" w:after="160"/>
        <w:ind w:hanging="76" w:left="360"/>
        <w:contextualSpacing/>
        <w:jc w:val="both"/>
        <w:rPr>
          <w:rFonts w:eastAsia="標楷體"/>
          <w:kern w:val="0"/>
          <w:sz w:val="28"/>
        </w:rPr>
      </w:pPr>
      <w:r>
        <w:rPr>
          <w:rFonts w:eastAsia="標楷體"/>
          <w:kern w:val="0"/>
          <w:sz w:val="28"/>
        </w:rPr>
        <w:t>對公職人員之關係人依法令規定以公開公平方式辦理之補助。</w:t>
      </w:r>
    </w:p>
    <w:p>
      <w:pPr>
        <w:pStyle w:val="Normal"/>
        <w:widowControl/>
        <w:numPr>
          <w:ilvl w:val="0"/>
          <w:numId w:val="9"/>
        </w:numPr>
        <w:spacing w:lineRule="exact" w:line="400" w:before="0" w:after="160"/>
        <w:ind w:hanging="454" w:left="738"/>
        <w:contextualSpacing/>
        <w:jc w:val="both"/>
        <w:rPr>
          <w:rFonts w:eastAsia="標楷體"/>
          <w:kern w:val="0"/>
          <w:sz w:val="28"/>
        </w:rPr>
      </w:pPr>
      <w:r>
        <w:rPr>
          <w:rFonts w:eastAsia="標楷體"/>
          <w:kern w:val="0"/>
          <w:sz w:val="28"/>
        </w:rPr>
        <w:t>禁止其補助反不利於公共利益且經補助法令主管機關核定同意之補助。</w:t>
      </w:r>
    </w:p>
    <w:p>
      <w:pPr>
        <w:pStyle w:val="Normal"/>
        <w:widowControl/>
        <w:numPr>
          <w:ilvl w:val="0"/>
          <w:numId w:val="9"/>
        </w:numPr>
        <w:spacing w:lineRule="exact" w:line="400" w:before="0" w:after="160"/>
        <w:ind w:hanging="454" w:left="738"/>
        <w:contextualSpacing/>
        <w:jc w:val="both"/>
        <w:rPr>
          <w:rFonts w:eastAsia="標楷體"/>
          <w:kern w:val="0"/>
          <w:sz w:val="28"/>
        </w:rPr>
      </w:pPr>
      <w:r>
        <w:rPr>
          <w:rFonts w:eastAsia="標楷體"/>
          <w:kern w:val="0"/>
          <w:sz w:val="28"/>
        </w:rPr>
        <w:t>一定金額以下之補助。</w:t>
      </w:r>
    </w:p>
    <w:p>
      <w:pPr>
        <w:pStyle w:val="Normal"/>
        <w:widowControl/>
        <w:spacing w:lineRule="exact" w:line="400" w:before="0" w:after="160"/>
        <w:ind w:hanging="566" w:left="566"/>
        <w:jc w:val="both"/>
        <w:rPr>
          <w:rFonts w:eastAsia="標楷體"/>
          <w:kern w:val="0"/>
          <w:sz w:val="28"/>
        </w:rPr>
      </w:pPr>
      <w:r>
        <w:rPr>
          <w:rFonts w:eastAsia="標楷體"/>
          <w:kern w:val="0"/>
          <w:sz w:val="28"/>
        </w:rPr>
        <w:t>二、上述例外情形得向本部申請之補助案件，若為依第</w:t>
      </w:r>
      <w:r>
        <w:rPr>
          <w:rFonts w:eastAsia="標楷體"/>
          <w:kern w:val="0"/>
          <w:sz w:val="28"/>
        </w:rPr>
        <w:t>(</w:t>
      </w:r>
      <w:r>
        <w:rPr>
          <w:rFonts w:eastAsia="標楷體"/>
          <w:kern w:val="0"/>
          <w:sz w:val="28"/>
        </w:rPr>
        <w:t>二</w:t>
      </w:r>
      <w:r>
        <w:rPr>
          <w:rFonts w:eastAsia="標楷體"/>
          <w:kern w:val="0"/>
          <w:sz w:val="28"/>
        </w:rPr>
        <w:t>)</w:t>
      </w:r>
      <w:r>
        <w:rPr>
          <w:rFonts w:eastAsia="標楷體"/>
          <w:kern w:val="0"/>
          <w:sz w:val="28"/>
        </w:rPr>
        <w:t>、</w:t>
      </w:r>
      <w:r>
        <w:rPr>
          <w:rFonts w:eastAsia="標楷體"/>
          <w:kern w:val="0"/>
          <w:sz w:val="28"/>
        </w:rPr>
        <w:t>(</w:t>
      </w:r>
      <w:r>
        <w:rPr>
          <w:rFonts w:eastAsia="標楷體"/>
          <w:kern w:val="0"/>
          <w:sz w:val="28"/>
        </w:rPr>
        <w:t>三</w:t>
      </w:r>
      <w:r>
        <w:rPr>
          <w:rFonts w:eastAsia="標楷體"/>
          <w:kern w:val="0"/>
          <w:sz w:val="28"/>
        </w:rPr>
        <w:t>)</w:t>
      </w:r>
      <w:r>
        <w:rPr>
          <w:rFonts w:eastAsia="標楷體"/>
          <w:kern w:val="0"/>
          <w:sz w:val="28"/>
        </w:rPr>
        <w:t>款規定辦理者，申請人應於</w:t>
      </w:r>
      <w:r>
        <w:rPr>
          <w:rFonts w:eastAsia="標楷體"/>
          <w:kern w:val="0"/>
          <w:sz w:val="28"/>
          <w:u w:val="single"/>
        </w:rPr>
        <w:t>補助核定前</w:t>
      </w:r>
      <w:r>
        <w:rPr>
          <w:rFonts w:eastAsia="標楷體"/>
          <w:kern w:val="0"/>
          <w:sz w:val="28"/>
        </w:rPr>
        <w:t>主動於申請文件內據實表明其身分關係，違反者，得處新臺幣</w:t>
      </w:r>
      <w:r>
        <w:rPr>
          <w:rFonts w:eastAsia="標楷體"/>
          <w:kern w:val="0"/>
          <w:sz w:val="28"/>
        </w:rPr>
        <w:t>5</w:t>
      </w:r>
      <w:r>
        <w:rPr>
          <w:rFonts w:eastAsia="標楷體"/>
          <w:kern w:val="0"/>
          <w:sz w:val="28"/>
        </w:rPr>
        <w:t>萬元以上</w:t>
      </w:r>
      <w:r>
        <w:rPr>
          <w:rFonts w:eastAsia="標楷體"/>
          <w:kern w:val="0"/>
          <w:sz w:val="28"/>
        </w:rPr>
        <w:t>50</w:t>
      </w:r>
      <w:r>
        <w:rPr>
          <w:rFonts w:eastAsia="標楷體"/>
          <w:kern w:val="0"/>
          <w:sz w:val="28"/>
        </w:rPr>
        <w:t>萬元以下罰鍰，並得按次處罰。</w:t>
      </w:r>
    </w:p>
    <w:p>
      <w:pPr>
        <w:pStyle w:val="Normal"/>
        <w:widowControl/>
        <w:spacing w:lineRule="exact" w:line="400" w:before="0" w:after="160"/>
        <w:ind w:hanging="566" w:left="566"/>
        <w:jc w:val="both"/>
        <w:rPr>
          <w:rFonts w:eastAsia="標楷體"/>
          <w:kern w:val="0"/>
          <w:sz w:val="28"/>
        </w:rPr>
      </w:pPr>
      <w:r>
        <w:rPr>
          <w:rFonts w:eastAsia="標楷體"/>
          <w:kern w:val="0"/>
          <w:sz w:val="28"/>
        </w:rPr>
        <w:t>三、為協助補助申請人於申請本部補助案件時自我檢視是否符合利衝法相關規範，請申請人確實依據下列情形填寫本檢核表：</w:t>
      </w:r>
    </w:p>
    <w:tbl>
      <w:tblPr>
        <w:tblW w:w="10915" w:type="dxa"/>
        <w:jc w:val="center"/>
        <w:tblInd w:w="0" w:type="dxa"/>
        <w:tblLayout w:type="fixed"/>
        <w:tblCellMar>
          <w:top w:w="0" w:type="dxa"/>
          <w:left w:w="108" w:type="dxa"/>
          <w:bottom w:w="0" w:type="dxa"/>
          <w:right w:w="108" w:type="dxa"/>
        </w:tblCellMar>
      </w:tblPr>
      <w:tblGrid>
        <w:gridCol w:w="851"/>
        <w:gridCol w:w="5741"/>
        <w:gridCol w:w="1773"/>
        <w:gridCol w:w="2550"/>
      </w:tblGrid>
      <w:tr>
        <w:trPr>
          <w:trHeight w:val="353"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eastAsia="標楷體"/>
                <w:b/>
                <w:sz w:val="28"/>
                <w:szCs w:val="22"/>
              </w:rPr>
            </w:pPr>
            <w:r>
              <w:rPr>
                <w:rFonts w:eastAsia="標楷體"/>
                <w:b/>
                <w:sz w:val="28"/>
                <w:szCs w:val="22"/>
              </w:rPr>
              <w:t>項次</w:t>
            </w:r>
          </w:p>
        </w:tc>
        <w:tc>
          <w:tcPr>
            <w:tcW w:w="5741"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eastAsia="標楷體"/>
                <w:b/>
                <w:sz w:val="28"/>
                <w:szCs w:val="22"/>
              </w:rPr>
            </w:pPr>
            <w:r>
              <w:rPr>
                <w:rFonts w:eastAsia="標楷體"/>
                <w:b/>
                <w:sz w:val="28"/>
                <w:szCs w:val="22"/>
              </w:rPr>
              <w:t>自主檢核項目</w:t>
            </w:r>
          </w:p>
        </w:tc>
        <w:tc>
          <w:tcPr>
            <w:tcW w:w="1773"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eastAsia="標楷體"/>
                <w:b/>
                <w:sz w:val="28"/>
                <w:szCs w:val="22"/>
              </w:rPr>
            </w:pPr>
            <w:r>
              <w:rPr>
                <w:rFonts w:eastAsia="標楷體"/>
                <w:b/>
                <w:sz w:val="28"/>
                <w:szCs w:val="22"/>
              </w:rPr>
              <w:t>檢核結果</w:t>
            </w:r>
          </w:p>
        </w:tc>
        <w:tc>
          <w:tcPr>
            <w:tcW w:w="2550" w:type="dxa"/>
            <w:tcBorders>
              <w:top w:val="single" w:sz="4" w:space="0" w:color="000000"/>
              <w:left w:val="single" w:sz="4" w:space="0" w:color="000000"/>
              <w:bottom w:val="single" w:sz="4" w:space="0" w:color="000000"/>
              <w:right w:val="single" w:sz="4" w:space="0" w:color="000000"/>
            </w:tcBorders>
          </w:tcPr>
          <w:p>
            <w:pPr>
              <w:pStyle w:val="Normal"/>
              <w:widowControl/>
              <w:jc w:val="center"/>
              <w:rPr>
                <w:rFonts w:eastAsia="標楷體"/>
                <w:b/>
                <w:sz w:val="28"/>
                <w:szCs w:val="22"/>
              </w:rPr>
            </w:pPr>
            <w:r>
              <w:rPr>
                <w:rFonts w:eastAsia="標楷體"/>
                <w:b/>
                <w:sz w:val="28"/>
                <w:szCs w:val="22"/>
              </w:rPr>
              <w:t>法律規範</w:t>
            </w:r>
          </w:p>
        </w:tc>
      </w:tr>
      <w:tr>
        <w:trPr>
          <w:trHeight w:val="1273" w:hRule="atLeast"/>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eastAsia="標楷體"/>
                <w:sz w:val="28"/>
                <w:szCs w:val="22"/>
              </w:rPr>
            </w:pPr>
            <w:r>
              <w:rPr>
                <w:rFonts w:eastAsia="標楷體"/>
                <w:sz w:val="28"/>
                <w:szCs w:val="22"/>
              </w:rPr>
              <w:t>1</w:t>
            </w:r>
          </w:p>
        </w:tc>
        <w:tc>
          <w:tcPr>
            <w:tcW w:w="574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both"/>
              <w:rPr>
                <w:rFonts w:eastAsia="標楷體"/>
                <w:sz w:val="28"/>
                <w:szCs w:val="22"/>
              </w:rPr>
            </w:pPr>
            <w:r>
              <w:rPr>
                <w:rFonts w:eastAsia="標楷體"/>
                <w:sz w:val="28"/>
                <w:szCs w:val="22"/>
              </w:rPr>
              <w:t>貴單位</w:t>
            </w:r>
            <w:r>
              <w:rPr>
                <w:rFonts w:eastAsia="標楷體"/>
                <w:sz w:val="28"/>
                <w:szCs w:val="22"/>
              </w:rPr>
              <w:t>(</w:t>
            </w:r>
            <w:r>
              <w:rPr>
                <w:rFonts w:eastAsia="標楷體"/>
                <w:sz w:val="28"/>
                <w:szCs w:val="22"/>
              </w:rPr>
              <w:t>法人、團體</w:t>
            </w:r>
            <w:r>
              <w:rPr>
                <w:rFonts w:eastAsia="標楷體"/>
                <w:sz w:val="28"/>
                <w:szCs w:val="22"/>
              </w:rPr>
              <w:t>)</w:t>
            </w:r>
            <w:r>
              <w:rPr>
                <w:rFonts w:eastAsia="標楷體"/>
                <w:sz w:val="28"/>
                <w:szCs w:val="22"/>
              </w:rPr>
              <w:t>是否有利衝法規範之</w:t>
            </w:r>
            <w:r>
              <w:rPr>
                <w:rFonts w:eastAsia="標楷體"/>
                <w:b/>
                <w:sz w:val="28"/>
                <w:szCs w:val="22"/>
              </w:rPr>
              <w:t>公職人員</w:t>
            </w:r>
            <w:r>
              <w:rPr>
                <w:rFonts w:eastAsia="標楷體"/>
                <w:sz w:val="28"/>
                <w:szCs w:val="22"/>
              </w:rPr>
              <w:t>擔任負責人、董事、獨立董事、監察人、經理人或相類似職務</w:t>
            </w:r>
            <w:r>
              <w:rPr>
                <w:rFonts w:eastAsia="標楷體"/>
                <w:sz w:val="28"/>
                <w:szCs w:val="22"/>
              </w:rPr>
              <w:t>?</w:t>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標楷體" w:hAnsi="標楷體" w:eastAsia="標楷體"/>
                <w:sz w:val="28"/>
                <w:szCs w:val="22"/>
              </w:rPr>
            </w:pPr>
            <w:r>
              <w:rPr>
                <w:rFonts w:ascii="標楷體" w:hAnsi="標楷體" w:eastAsia="標楷體"/>
                <w:sz w:val="28"/>
                <w:szCs w:val="22"/>
              </w:rPr>
              <w:t>是□</w:t>
            </w:r>
            <w:r>
              <w:rPr>
                <w:rFonts w:eastAsia="標楷體" w:ascii="標楷體" w:hAnsi="標楷體"/>
                <w:sz w:val="28"/>
                <w:szCs w:val="22"/>
              </w:rPr>
              <w:t>/</w:t>
            </w:r>
            <w:r>
              <w:rPr>
                <w:rFonts w:ascii="標楷體" w:hAnsi="標楷體" w:eastAsia="標楷體"/>
                <w:sz w:val="28"/>
                <w:szCs w:val="22"/>
              </w:rPr>
              <w:t>否□</w:t>
            </w:r>
          </w:p>
        </w:tc>
        <w:tc>
          <w:tcPr>
            <w:tcW w:w="255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exact" w:line="320"/>
              <w:jc w:val="both"/>
              <w:rPr>
                <w:rFonts w:eastAsia="標楷體"/>
                <w:sz w:val="22"/>
              </w:rPr>
            </w:pPr>
            <w:r>
              <w:rPr>
                <w:rFonts w:eastAsia="標楷體"/>
                <w:sz w:val="22"/>
              </w:rPr>
              <w:t>如補助案係採一、</w:t>
            </w:r>
            <w:r>
              <w:rPr>
                <w:rFonts w:eastAsia="標楷體"/>
                <w:sz w:val="22"/>
              </w:rPr>
              <w:t>(</w:t>
            </w:r>
            <w:r>
              <w:rPr>
                <w:rFonts w:eastAsia="標楷體"/>
                <w:sz w:val="22"/>
              </w:rPr>
              <w:t>二</w:t>
            </w:r>
            <w:r>
              <w:rPr>
                <w:rFonts w:eastAsia="標楷體"/>
                <w:sz w:val="22"/>
              </w:rPr>
              <w:t>)</w:t>
            </w:r>
            <w:r>
              <w:rPr>
                <w:rFonts w:eastAsia="標楷體"/>
                <w:sz w:val="22"/>
              </w:rPr>
              <w:t>款方式辦理，勾選結果其一為「是」，即需填寫「</w:t>
            </w:r>
            <w:r>
              <w:rPr>
                <w:rFonts w:eastAsia="標楷體"/>
                <w:color w:val="FF0000"/>
                <w:sz w:val="22"/>
              </w:rPr>
              <w:t>身分揭露表</w:t>
            </w:r>
            <w:r>
              <w:rPr>
                <w:rFonts w:eastAsia="標楷體"/>
                <w:sz w:val="22"/>
              </w:rPr>
              <w:t>」。</w:t>
            </w:r>
          </w:p>
          <w:p>
            <w:pPr>
              <w:pStyle w:val="Normal"/>
              <w:widowControl/>
              <w:spacing w:lineRule="exact" w:line="320"/>
              <w:jc w:val="both"/>
              <w:rPr>
                <w:rFonts w:eastAsia="標楷體"/>
                <w:sz w:val="28"/>
                <w:szCs w:val="28"/>
              </w:rPr>
            </w:pPr>
            <w:r>
              <w:rPr>
                <w:rFonts w:eastAsia="標楷體"/>
                <w:sz w:val="22"/>
              </w:rPr>
              <w:t>如補助案係以「非公開方式」辦理，勾選結果其一為「是」，即屬利衝法第</w:t>
            </w:r>
            <w:r>
              <w:rPr>
                <w:rFonts w:eastAsia="標楷體"/>
                <w:sz w:val="22"/>
              </w:rPr>
              <w:t>14</w:t>
            </w:r>
            <w:r>
              <w:rPr>
                <w:rFonts w:eastAsia="標楷體"/>
                <w:sz w:val="22"/>
              </w:rPr>
              <w:t>條禁止補助之行為態樣，不得進行補助行為</w:t>
            </w:r>
            <w:r>
              <w:rPr>
                <w:rFonts w:eastAsia="標楷體"/>
                <w:sz w:val="22"/>
                <w:szCs w:val="22"/>
              </w:rPr>
              <w:t>（</w:t>
            </w:r>
            <w:r>
              <w:rPr>
                <w:rFonts w:eastAsia="標楷體"/>
                <w:sz w:val="18"/>
                <w:szCs w:val="18"/>
              </w:rPr>
              <w:t>是否有一、（三）情形，得例外為補助行為需個案認定，並應填寫「身分揭露表」</w:t>
            </w:r>
            <w:r>
              <w:rPr>
                <w:rFonts w:eastAsia="標楷體"/>
                <w:sz w:val="22"/>
                <w:szCs w:val="22"/>
              </w:rPr>
              <w:t>）</w:t>
            </w:r>
            <w:r>
              <w:rPr>
                <w:rFonts w:eastAsia="標楷體"/>
                <w:sz w:val="22"/>
              </w:rPr>
              <w:t>。</w:t>
            </w:r>
          </w:p>
        </w:tc>
      </w:tr>
      <w:tr>
        <w:trPr>
          <w:trHeight w:val="1273" w:hRule="atLeast"/>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eastAsia="標楷體"/>
                <w:sz w:val="28"/>
                <w:szCs w:val="22"/>
              </w:rPr>
            </w:pPr>
            <w:r>
              <w:rPr>
                <w:rFonts w:eastAsia="標楷體"/>
                <w:sz w:val="28"/>
                <w:szCs w:val="22"/>
              </w:rPr>
              <w:t>2</w:t>
            </w:r>
          </w:p>
        </w:tc>
        <w:tc>
          <w:tcPr>
            <w:tcW w:w="574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both"/>
              <w:rPr>
                <w:rFonts w:eastAsia="標楷體"/>
                <w:sz w:val="28"/>
                <w:szCs w:val="22"/>
              </w:rPr>
            </w:pPr>
            <w:r>
              <w:rPr>
                <w:rFonts w:eastAsia="標楷體"/>
                <w:sz w:val="28"/>
                <w:szCs w:val="22"/>
              </w:rPr>
              <w:t>貴單位</w:t>
            </w:r>
            <w:r>
              <w:rPr>
                <w:rFonts w:eastAsia="標楷體"/>
                <w:sz w:val="28"/>
                <w:szCs w:val="22"/>
              </w:rPr>
              <w:t>(</w:t>
            </w:r>
            <w:r>
              <w:rPr>
                <w:rFonts w:eastAsia="標楷體"/>
                <w:sz w:val="28"/>
                <w:szCs w:val="22"/>
              </w:rPr>
              <w:t>法人、團體</w:t>
            </w:r>
            <w:r>
              <w:rPr>
                <w:rFonts w:eastAsia="標楷體"/>
                <w:sz w:val="28"/>
                <w:szCs w:val="22"/>
              </w:rPr>
              <w:t>)</w:t>
            </w:r>
            <w:r>
              <w:rPr>
                <w:rFonts w:eastAsia="標楷體"/>
                <w:sz w:val="28"/>
                <w:szCs w:val="22"/>
              </w:rPr>
              <w:t>是否有利衝法規範之</w:t>
            </w:r>
            <w:r>
              <w:rPr>
                <w:rFonts w:eastAsia="標楷體"/>
                <w:b/>
                <w:sz w:val="28"/>
                <w:szCs w:val="22"/>
              </w:rPr>
              <w:t>公職人員之配偶或共同生活之家屬</w:t>
            </w:r>
            <w:r>
              <w:rPr>
                <w:rFonts w:eastAsia="標楷體"/>
                <w:sz w:val="28"/>
                <w:szCs w:val="22"/>
              </w:rPr>
              <w:t>擔任負責人、董事、獨立董事、監察人、經理人或相類似職務</w:t>
            </w:r>
            <w:r>
              <w:rPr>
                <w:rFonts w:eastAsia="標楷體"/>
                <w:sz w:val="28"/>
                <w:szCs w:val="22"/>
              </w:rPr>
              <w:t>?</w:t>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標楷體" w:hAnsi="標楷體" w:eastAsia="標楷體"/>
                <w:sz w:val="28"/>
                <w:szCs w:val="22"/>
              </w:rPr>
            </w:pPr>
            <w:r>
              <w:rPr>
                <w:rFonts w:ascii="標楷體" w:hAnsi="標楷體" w:eastAsia="標楷體"/>
                <w:sz w:val="28"/>
                <w:szCs w:val="22"/>
              </w:rPr>
              <w:t>是□</w:t>
            </w:r>
            <w:r>
              <w:rPr>
                <w:rFonts w:eastAsia="標楷體" w:ascii="標楷體" w:hAnsi="標楷體"/>
                <w:sz w:val="28"/>
                <w:szCs w:val="22"/>
              </w:rPr>
              <w:t>/</w:t>
            </w:r>
            <w:r>
              <w:rPr>
                <w:rFonts w:ascii="標楷體" w:hAnsi="標楷體" w:eastAsia="標楷體"/>
                <w:sz w:val="28"/>
                <w:szCs w:val="22"/>
              </w:rPr>
              <w:t>否□</w:t>
            </w:r>
          </w:p>
        </w:tc>
        <w:tc>
          <w:tcPr>
            <w:tcW w:w="25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rHeight w:val="1274" w:hRule="atLeast"/>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eastAsia="標楷體"/>
                <w:sz w:val="28"/>
                <w:szCs w:val="22"/>
              </w:rPr>
            </w:pPr>
            <w:r>
              <w:rPr>
                <w:rFonts w:eastAsia="標楷體"/>
                <w:sz w:val="28"/>
                <w:szCs w:val="22"/>
              </w:rPr>
              <w:t>3</w:t>
            </w:r>
          </w:p>
        </w:tc>
        <w:tc>
          <w:tcPr>
            <w:tcW w:w="5741"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jc w:val="both"/>
              <w:rPr>
                <w:rFonts w:eastAsia="標楷體"/>
                <w:sz w:val="28"/>
                <w:szCs w:val="22"/>
              </w:rPr>
            </w:pPr>
            <w:r>
              <w:rPr>
                <w:rFonts w:eastAsia="標楷體"/>
                <w:sz w:val="28"/>
                <w:szCs w:val="22"/>
              </w:rPr>
              <w:t>貴單位</w:t>
            </w:r>
            <w:r>
              <w:rPr>
                <w:rFonts w:eastAsia="標楷體"/>
                <w:sz w:val="28"/>
                <w:szCs w:val="22"/>
              </w:rPr>
              <w:t>(</w:t>
            </w:r>
            <w:r>
              <w:rPr>
                <w:rFonts w:eastAsia="標楷體"/>
                <w:sz w:val="28"/>
                <w:szCs w:val="22"/>
              </w:rPr>
              <w:t>法人、團體</w:t>
            </w:r>
            <w:r>
              <w:rPr>
                <w:rFonts w:eastAsia="標楷體"/>
                <w:sz w:val="28"/>
                <w:szCs w:val="22"/>
              </w:rPr>
              <w:t>)</w:t>
            </w:r>
            <w:r>
              <w:rPr>
                <w:rFonts w:eastAsia="標楷體"/>
                <w:sz w:val="28"/>
                <w:szCs w:val="22"/>
              </w:rPr>
              <w:t>是否有利衝法規範之</w:t>
            </w:r>
            <w:r>
              <w:rPr>
                <w:rFonts w:eastAsia="標楷體"/>
                <w:b/>
                <w:sz w:val="28"/>
                <w:szCs w:val="22"/>
              </w:rPr>
              <w:t>公職人員之二親等以內親屬</w:t>
            </w:r>
            <w:r>
              <w:rPr>
                <w:rFonts w:eastAsia="標楷體"/>
                <w:sz w:val="28"/>
                <w:szCs w:val="22"/>
              </w:rPr>
              <w:t>擔任負責人、董事、獨立董事、監察人、經理人或相類似職務</w:t>
            </w:r>
            <w:r>
              <w:rPr>
                <w:rFonts w:eastAsia="標楷體"/>
                <w:sz w:val="28"/>
                <w:szCs w:val="22"/>
              </w:rPr>
              <w:t>?</w:t>
            </w:r>
          </w:p>
        </w:tc>
        <w:tc>
          <w:tcPr>
            <w:tcW w:w="1773"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center"/>
              <w:rPr>
                <w:rFonts w:ascii="標楷體" w:hAnsi="標楷體" w:eastAsia="標楷體"/>
                <w:sz w:val="28"/>
                <w:szCs w:val="22"/>
              </w:rPr>
            </w:pPr>
            <w:r>
              <w:rPr>
                <w:rFonts w:ascii="標楷體" w:hAnsi="標楷體" w:eastAsia="標楷體"/>
                <w:sz w:val="28"/>
                <w:szCs w:val="22"/>
              </w:rPr>
              <w:t>是□</w:t>
            </w:r>
            <w:r>
              <w:rPr>
                <w:rFonts w:eastAsia="標楷體" w:ascii="標楷體" w:hAnsi="標楷體"/>
                <w:sz w:val="28"/>
                <w:szCs w:val="22"/>
              </w:rPr>
              <w:t>/</w:t>
            </w:r>
            <w:r>
              <w:rPr>
                <w:rFonts w:ascii="標楷體" w:hAnsi="標楷體" w:eastAsia="標楷體"/>
                <w:sz w:val="28"/>
                <w:szCs w:val="22"/>
              </w:rPr>
              <w:t>否□</w:t>
            </w:r>
          </w:p>
        </w:tc>
        <w:tc>
          <w:tcPr>
            <w:tcW w:w="255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Normal"/>
        <w:widowControl/>
        <w:spacing w:lineRule="auto" w:line="259" w:before="0" w:after="160"/>
        <w:rPr>
          <w:rFonts w:eastAsia="標楷體"/>
          <w:kern w:val="0"/>
          <w:sz w:val="28"/>
        </w:rPr>
      </w:pPr>
      <w:r>
        <w:rPr>
          <w:rFonts w:eastAsia="標楷體"/>
          <w:kern w:val="0"/>
          <w:sz w:val="28"/>
        </w:rPr>
      </w:r>
    </w:p>
    <w:p>
      <w:pPr>
        <w:pStyle w:val="Normal"/>
        <w:widowControl/>
        <w:spacing w:lineRule="exact" w:line="320" w:before="0" w:after="160"/>
        <w:rPr>
          <w:rFonts w:eastAsia="標楷體"/>
          <w:kern w:val="0"/>
          <w:sz w:val="28"/>
        </w:rPr>
      </w:pPr>
      <w:r>
        <w:rPr>
          <w:rFonts w:eastAsia="標楷體"/>
          <w:color w:val="FF0000"/>
          <w:kern w:val="0"/>
          <w:sz w:val="28"/>
        </w:rPr>
        <w:t>申請補助單位名稱：</w:t>
      </w:r>
    </w:p>
    <w:p>
      <w:pPr>
        <w:pStyle w:val="Normal"/>
        <w:widowControl/>
        <w:spacing w:lineRule="exact" w:line="320" w:before="0" w:after="160"/>
        <w:rPr>
          <w:rFonts w:eastAsia="標楷體"/>
          <w:color w:val="FF0000"/>
          <w:kern w:val="0"/>
          <w:sz w:val="28"/>
        </w:rPr>
      </w:pPr>
      <w:r>
        <w:rPr>
          <w:rFonts w:eastAsia="標楷體"/>
          <w:color w:val="FF0000"/>
          <w:kern w:val="0"/>
          <w:sz w:val="28"/>
        </w:rPr>
        <w:t>計畫主持人簽名或蓋章：</w:t>
      </w:r>
    </w:p>
    <w:p>
      <w:pPr>
        <w:pStyle w:val="Normal"/>
        <w:widowControl/>
        <w:spacing w:lineRule="exact" w:line="320" w:before="0" w:after="160"/>
        <w:rPr>
          <w:rFonts w:eastAsia="標楷體"/>
          <w:kern w:val="0"/>
          <w:sz w:val="28"/>
        </w:rPr>
      </w:pPr>
      <w:r>
        <w:rPr>
          <w:rFonts w:eastAsia="標楷體"/>
          <w:kern w:val="0"/>
          <w:sz w:val="28"/>
        </w:rPr>
      </w:r>
    </w:p>
    <w:p>
      <w:pPr>
        <w:pStyle w:val="Normal"/>
        <w:widowControl/>
        <w:spacing w:lineRule="exact" w:line="320" w:before="0" w:after="160"/>
        <w:rPr>
          <w:rFonts w:eastAsia="標楷體"/>
          <w:kern w:val="0"/>
          <w:sz w:val="28"/>
        </w:rPr>
      </w:pPr>
      <w:r>
        <w:rPr>
          <w:rFonts w:eastAsia="標楷體"/>
          <w:kern w:val="0"/>
          <w:sz w:val="28"/>
        </w:rPr>
      </w:r>
    </w:p>
    <w:p>
      <w:pPr>
        <w:pStyle w:val="Normal"/>
        <w:widowControl/>
        <w:spacing w:lineRule="exact" w:line="320" w:before="0" w:after="160"/>
        <w:rPr>
          <w:rFonts w:eastAsia="標楷體"/>
          <w:kern w:val="0"/>
          <w:sz w:val="28"/>
        </w:rPr>
      </w:pPr>
      <w:r>
        <w:rPr>
          <w:rFonts w:eastAsia="標楷體"/>
          <w:kern w:val="0"/>
          <w:sz w:val="28"/>
        </w:rPr>
        <w:t>填表日期：     年    月    日</w:t>
      </w:r>
    </w:p>
    <w:p>
      <w:pPr>
        <w:pStyle w:val="Normal"/>
        <w:widowControl/>
        <w:spacing w:lineRule="auto" w:line="259" w:before="0" w:after="160"/>
        <w:rPr>
          <w:rFonts w:ascii="標楷體" w:hAnsi="標楷體" w:eastAsia="標楷體"/>
          <w:kern w:val="0"/>
          <w:sz w:val="28"/>
        </w:rPr>
      </w:pPr>
      <w:r>
        <w:rPr>
          <w:rFonts w:ascii="標楷體" w:hAnsi="標楷體" w:eastAsia="標楷體"/>
          <w:kern w:val="0"/>
          <w:sz w:val="28"/>
        </w:rPr>
        <w:t>備註：</w:t>
      </w:r>
    </w:p>
    <w:tbl>
      <w:tblPr>
        <w:tblW w:w="10258" w:type="dxa"/>
        <w:jc w:val="center"/>
        <w:tblInd w:w="0" w:type="dxa"/>
        <w:tblLayout w:type="fixed"/>
        <w:tblCellMar>
          <w:top w:w="0" w:type="dxa"/>
          <w:left w:w="108" w:type="dxa"/>
          <w:bottom w:w="0" w:type="dxa"/>
          <w:right w:w="108" w:type="dxa"/>
        </w:tblCellMar>
      </w:tblPr>
      <w:tblGrid>
        <w:gridCol w:w="10258"/>
      </w:tblGrid>
      <w:tr>
        <w:trPr>
          <w:trHeight w:val="12622" w:hRule="atLeast"/>
        </w:trPr>
        <w:tc>
          <w:tcPr>
            <w:tcW w:w="10258" w:type="dxa"/>
            <w:tcBorders>
              <w:top w:val="single" w:sz="4" w:space="0" w:color="000000"/>
              <w:left w:val="single" w:sz="4" w:space="0" w:color="000000"/>
              <w:bottom w:val="single" w:sz="4" w:space="0" w:color="000000"/>
              <w:right w:val="single" w:sz="4" w:space="0" w:color="000000"/>
            </w:tcBorders>
          </w:tcPr>
          <w:p>
            <w:pPr>
              <w:pStyle w:val="Normal"/>
              <w:widowControl/>
              <w:spacing w:lineRule="exact" w:line="400"/>
              <w:jc w:val="both"/>
              <w:rPr>
                <w:rFonts w:eastAsia="標楷體"/>
                <w:b/>
                <w:sz w:val="28"/>
                <w:szCs w:val="22"/>
              </w:rPr>
            </w:pPr>
            <w:r>
              <w:rPr>
                <w:rFonts w:eastAsia="標楷體"/>
                <w:b/>
                <w:sz w:val="28"/>
                <w:szCs w:val="22"/>
              </w:rPr>
              <w:t>與本部業務往來時，適用利衝法第</w:t>
            </w:r>
            <w:r>
              <w:rPr>
                <w:rFonts w:eastAsia="標楷體"/>
                <w:b/>
                <w:sz w:val="28"/>
                <w:szCs w:val="22"/>
              </w:rPr>
              <w:t>2</w:t>
            </w:r>
            <w:r>
              <w:rPr>
                <w:rFonts w:eastAsia="標楷體"/>
                <w:b/>
                <w:sz w:val="28"/>
                <w:szCs w:val="22"/>
              </w:rPr>
              <w:t>條之「公職人員」範圍：</w:t>
            </w:r>
          </w:p>
          <w:p>
            <w:pPr>
              <w:pStyle w:val="Normal"/>
              <w:widowControl/>
              <w:spacing w:lineRule="exact" w:line="400"/>
              <w:jc w:val="both"/>
              <w:rPr>
                <w:rFonts w:eastAsia="標楷體"/>
                <w:sz w:val="28"/>
                <w:szCs w:val="22"/>
              </w:rPr>
            </w:pPr>
            <w:r>
              <w:rPr>
                <w:rFonts w:eastAsia="標楷體"/>
                <w:sz w:val="28"/>
                <w:szCs w:val="22"/>
              </w:rPr>
              <w:t>一、總統、副總統。</w:t>
            </w:r>
          </w:p>
          <w:p>
            <w:pPr>
              <w:pStyle w:val="Normal"/>
              <w:widowControl/>
              <w:spacing w:lineRule="exact" w:line="400"/>
              <w:jc w:val="both"/>
              <w:rPr>
                <w:rFonts w:eastAsia="標楷體"/>
                <w:sz w:val="28"/>
                <w:szCs w:val="22"/>
              </w:rPr>
            </w:pPr>
            <w:r>
              <w:rPr>
                <w:rFonts w:eastAsia="標楷體"/>
                <w:sz w:val="28"/>
                <w:szCs w:val="22"/>
              </w:rPr>
              <w:t>二、行政院正</w:t>
            </w:r>
            <w:r>
              <w:rPr>
                <w:rFonts w:eastAsia="標楷體"/>
                <w:sz w:val="28"/>
                <w:szCs w:val="22"/>
              </w:rPr>
              <w:t>(</w:t>
            </w:r>
            <w:r>
              <w:rPr>
                <w:rFonts w:eastAsia="標楷體"/>
                <w:sz w:val="28"/>
                <w:szCs w:val="22"/>
              </w:rPr>
              <w:t>副</w:t>
            </w:r>
            <w:r>
              <w:rPr>
                <w:rFonts w:eastAsia="標楷體"/>
                <w:sz w:val="28"/>
                <w:szCs w:val="22"/>
              </w:rPr>
              <w:t>)</w:t>
            </w:r>
            <w:r>
              <w:rPr>
                <w:rFonts w:eastAsia="標楷體"/>
                <w:sz w:val="28"/>
                <w:szCs w:val="22"/>
              </w:rPr>
              <w:t>院長、行政院正</w:t>
            </w:r>
            <w:r>
              <w:rPr>
                <w:rFonts w:eastAsia="標楷體"/>
                <w:sz w:val="28"/>
                <w:szCs w:val="22"/>
              </w:rPr>
              <w:t>(</w:t>
            </w:r>
            <w:r>
              <w:rPr>
                <w:rFonts w:eastAsia="標楷體"/>
                <w:sz w:val="28"/>
                <w:szCs w:val="22"/>
              </w:rPr>
              <w:t>副</w:t>
            </w:r>
            <w:r>
              <w:rPr>
                <w:rFonts w:eastAsia="標楷體"/>
                <w:sz w:val="28"/>
                <w:szCs w:val="22"/>
              </w:rPr>
              <w:t>)</w:t>
            </w:r>
            <w:r>
              <w:rPr>
                <w:rFonts w:eastAsia="標楷體"/>
                <w:sz w:val="28"/>
                <w:szCs w:val="22"/>
              </w:rPr>
              <w:t>秘書長、行政院政務委員。</w:t>
            </w:r>
          </w:p>
          <w:p>
            <w:pPr>
              <w:pStyle w:val="Normal"/>
              <w:widowControl/>
              <w:spacing w:lineRule="exact" w:line="400"/>
              <w:jc w:val="both"/>
              <w:rPr>
                <w:rFonts w:eastAsia="標楷體"/>
                <w:color w:val="000000"/>
                <w:sz w:val="28"/>
                <w:szCs w:val="22"/>
              </w:rPr>
            </w:pPr>
            <w:r>
              <w:rPr>
                <w:rFonts w:eastAsia="標楷體"/>
                <w:sz w:val="28"/>
                <w:szCs w:val="22"/>
              </w:rPr>
              <w:t>三、立法委員</w:t>
            </w:r>
            <w:r>
              <w:rPr>
                <w:rFonts w:eastAsia="標楷體"/>
                <w:color w:val="000000"/>
                <w:sz w:val="28"/>
                <w:szCs w:val="22"/>
              </w:rPr>
              <w:t>、監察委員。</w:t>
            </w:r>
          </w:p>
          <w:p>
            <w:pPr>
              <w:pStyle w:val="Normal"/>
              <w:widowControl/>
              <w:spacing w:lineRule="exact" w:line="400"/>
              <w:jc w:val="both"/>
              <w:rPr>
                <w:rFonts w:eastAsia="標楷體"/>
                <w:color w:val="000000"/>
                <w:sz w:val="28"/>
                <w:szCs w:val="22"/>
              </w:rPr>
            </w:pPr>
            <w:r>
              <w:rPr>
                <w:rFonts w:eastAsia="標楷體"/>
                <w:color w:val="000000"/>
                <w:sz w:val="28"/>
                <w:szCs w:val="22"/>
              </w:rPr>
              <w:t>四、本部部長、政務次長、常務次長、主任秘書。</w:t>
            </w:r>
          </w:p>
          <w:p>
            <w:pPr>
              <w:pStyle w:val="Normal"/>
              <w:widowControl/>
              <w:spacing w:lineRule="exact" w:line="400"/>
              <w:jc w:val="both"/>
              <w:rPr>
                <w:rFonts w:eastAsia="標楷體"/>
                <w:sz w:val="28"/>
                <w:szCs w:val="22"/>
              </w:rPr>
            </w:pPr>
            <w:r>
              <w:rPr>
                <w:rFonts w:eastAsia="標楷體"/>
                <w:color w:val="000000"/>
                <w:sz w:val="28"/>
                <w:szCs w:val="22"/>
              </w:rPr>
              <w:t>五、本部秘書處【專責承辦採購業務】、會計處【依會計法令辦理內部審核業務】與</w:t>
            </w:r>
            <w:r>
              <w:rPr>
                <w:rFonts w:eastAsia="標楷體"/>
                <w:sz w:val="28"/>
                <w:szCs w:val="22"/>
              </w:rPr>
              <w:t>政風處之處長、副處長及科長。</w:t>
            </w:r>
          </w:p>
          <w:p>
            <w:pPr>
              <w:pStyle w:val="Normal"/>
              <w:widowControl/>
              <w:spacing w:lineRule="exact" w:line="400"/>
              <w:jc w:val="both"/>
              <w:rPr>
                <w:rFonts w:eastAsia="標楷體"/>
                <w:color w:val="FF0000"/>
                <w:sz w:val="21"/>
                <w:szCs w:val="21"/>
              </w:rPr>
            </w:pPr>
            <w:r>
              <w:rPr>
                <w:rFonts w:eastAsia="標楷體"/>
                <w:color w:val="FF0000"/>
                <w:sz w:val="21"/>
                <w:szCs w:val="21"/>
              </w:rPr>
            </w:r>
          </w:p>
          <w:p>
            <w:pPr>
              <w:pStyle w:val="Normal"/>
              <w:widowControl/>
              <w:spacing w:lineRule="exact" w:line="300" w:before="0" w:after="160"/>
              <w:jc w:val="both"/>
              <w:rPr>
                <w:rFonts w:eastAsia="標楷體"/>
                <w:b/>
                <w:sz w:val="28"/>
                <w:szCs w:val="22"/>
              </w:rPr>
            </w:pPr>
            <w:r>
              <w:rPr>
                <w:rFonts w:eastAsia="標楷體"/>
                <w:b/>
                <w:sz w:val="28"/>
                <w:szCs w:val="22"/>
              </w:rPr>
              <w:t>利衝法第</w:t>
            </w:r>
            <w:r>
              <w:rPr>
                <w:rFonts w:eastAsia="標楷體"/>
                <w:b/>
                <w:sz w:val="28"/>
                <w:szCs w:val="22"/>
              </w:rPr>
              <w:t>3</w:t>
            </w:r>
            <w:r>
              <w:rPr>
                <w:rFonts w:eastAsia="標楷體"/>
                <w:b/>
                <w:sz w:val="28"/>
                <w:szCs w:val="22"/>
              </w:rPr>
              <w:t>條之「關係人」範圍：</w:t>
            </w:r>
          </w:p>
          <w:p>
            <w:pPr>
              <w:pStyle w:val="Normal"/>
              <w:widowControl/>
              <w:spacing w:lineRule="exact" w:line="300"/>
              <w:jc w:val="both"/>
              <w:rPr>
                <w:rFonts w:eastAsia="標楷體"/>
                <w:sz w:val="28"/>
                <w:szCs w:val="22"/>
              </w:rPr>
            </w:pPr>
            <w:r>
              <w:rPr>
                <w:rFonts w:eastAsia="標楷體"/>
                <w:sz w:val="28"/>
                <w:szCs w:val="22"/>
              </w:rPr>
              <w:t>一、配偶或共同生活之家屬。</w:t>
            </w:r>
          </w:p>
          <w:p>
            <w:pPr>
              <w:pStyle w:val="Normal"/>
              <w:widowControl/>
              <w:spacing w:lineRule="exact" w:line="400"/>
              <w:jc w:val="both"/>
              <w:rPr>
                <w:rFonts w:eastAsia="標楷體"/>
                <w:sz w:val="28"/>
                <w:szCs w:val="22"/>
              </w:rPr>
            </w:pPr>
            <w:r>
              <w:rPr>
                <w:rFonts w:eastAsia="標楷體"/>
                <w:sz w:val="28"/>
                <w:szCs w:val="22"/>
              </w:rPr>
              <w:t>二、二親等以內親屬。</w:t>
            </w:r>
          </w:p>
          <w:p>
            <w:pPr>
              <w:pStyle w:val="Normal"/>
              <w:widowControl/>
              <w:spacing w:lineRule="exact" w:line="400"/>
              <w:ind w:hanging="588" w:left="588"/>
              <w:jc w:val="both"/>
              <w:rPr>
                <w:rFonts w:eastAsia="標楷體"/>
                <w:b/>
                <w:sz w:val="28"/>
                <w:szCs w:val="22"/>
              </w:rPr>
            </w:pPr>
            <w:r>
              <w:rPr>
                <w:rFonts w:eastAsia="標楷體"/>
                <w:sz w:val="28"/>
                <w:szCs w:val="22"/>
              </w:rPr>
              <w:t>三、公職人員、上述第一項與第二項所列人員擔任負責人、董事、獨立董事、監察人、經理人或相類似職務之</w:t>
            </w:r>
            <w:r>
              <w:rPr>
                <w:rFonts w:eastAsia="標楷體"/>
                <w:b/>
                <w:sz w:val="28"/>
                <w:szCs w:val="22"/>
              </w:rPr>
              <w:t>營利事業、非營利之法人及非法人團體</w:t>
            </w:r>
            <w:r>
              <w:rPr>
                <w:rFonts w:eastAsia="標楷體"/>
                <w:sz w:val="28"/>
                <w:szCs w:val="22"/>
              </w:rPr>
              <w:t>。</w:t>
            </w:r>
            <w:r>
              <w:rPr>
                <w:rFonts w:eastAsia="標楷體"/>
                <w:b/>
                <w:sz w:val="28"/>
                <w:szCs w:val="22"/>
              </w:rPr>
              <w:t>但屬政府或公股指派、遴聘代表或由政府聘任者，不包括之。</w:t>
            </w:r>
          </w:p>
          <w:p>
            <w:pPr>
              <w:pStyle w:val="Normal"/>
              <w:widowControl/>
              <w:spacing w:lineRule="exact" w:line="400"/>
              <w:jc w:val="both"/>
              <w:rPr>
                <w:rFonts w:eastAsia="標楷體"/>
                <w:sz w:val="28"/>
                <w:szCs w:val="22"/>
              </w:rPr>
            </w:pPr>
            <w:r>
              <w:rPr>
                <w:rFonts w:eastAsia="標楷體"/>
                <w:sz w:val="28"/>
                <w:szCs w:val="22"/>
              </w:rPr>
            </w:r>
          </w:p>
          <w:p>
            <w:pPr>
              <w:pStyle w:val="Normal"/>
              <w:widowControl/>
              <w:spacing w:lineRule="exact" w:line="400"/>
              <w:jc w:val="both"/>
              <w:rPr>
                <w:rFonts w:eastAsia="標楷體"/>
                <w:b/>
                <w:sz w:val="28"/>
                <w:szCs w:val="22"/>
              </w:rPr>
            </w:pPr>
            <w:r>
              <w:rPr>
                <w:rFonts w:eastAsia="標楷體"/>
                <w:b/>
                <w:sz w:val="28"/>
                <w:szCs w:val="22"/>
              </w:rPr>
              <w:t>二親等以內親屬關係如下：</w:t>
            </w:r>
          </w:p>
          <w:p>
            <w:pPr>
              <w:pStyle w:val="Normal"/>
              <w:widowControl/>
              <w:spacing w:lineRule="exact" w:line="400"/>
              <w:jc w:val="both"/>
              <w:rPr>
                <w:rFonts w:eastAsia="標楷體"/>
                <w:sz w:val="28"/>
                <w:szCs w:val="22"/>
              </w:rPr>
            </w:pPr>
            <w:r>
              <w:rPr>
                <w:rFonts w:eastAsia="標楷體"/>
                <w:sz w:val="28"/>
                <w:szCs w:val="22"/>
              </w:rPr>
              <w:t>血親</w:t>
            </w:r>
            <w:r>
              <w:rPr>
                <w:rFonts w:eastAsia="標楷體"/>
                <w:sz w:val="28"/>
                <w:szCs w:val="22"/>
              </w:rPr>
              <w:t>:</w:t>
            </w:r>
          </w:p>
          <w:p>
            <w:pPr>
              <w:pStyle w:val="Normal"/>
              <w:widowControl/>
              <w:spacing w:lineRule="exact" w:line="400"/>
              <w:jc w:val="both"/>
              <w:rPr>
                <w:rFonts w:eastAsia="標楷體"/>
                <w:sz w:val="28"/>
                <w:szCs w:val="22"/>
              </w:rPr>
            </w:pPr>
            <w:r>
              <w:rPr>
                <w:rFonts w:eastAsia="標楷體"/>
                <w:sz w:val="28"/>
                <w:szCs w:val="22"/>
              </w:rPr>
              <w:t>一親等：父母、子女。</w:t>
            </w:r>
          </w:p>
          <w:p>
            <w:pPr>
              <w:pStyle w:val="Normal"/>
              <w:widowControl/>
              <w:spacing w:lineRule="exact" w:line="400"/>
              <w:jc w:val="both"/>
              <w:rPr>
                <w:rFonts w:eastAsia="標楷體"/>
                <w:sz w:val="28"/>
                <w:szCs w:val="22"/>
              </w:rPr>
            </w:pPr>
            <w:r>
              <w:rPr>
                <w:rFonts w:eastAsia="標楷體"/>
                <w:sz w:val="28"/>
                <w:szCs w:val="22"/>
              </w:rPr>
              <w:t>二親等：兄弟姊妹、</w:t>
            </w:r>
            <w:r>
              <w:rPr>
                <w:rFonts w:eastAsia="標楷體"/>
                <w:sz w:val="28"/>
                <w:szCs w:val="22"/>
              </w:rPr>
              <w:t>(</w:t>
            </w:r>
            <w:r>
              <w:rPr>
                <w:rFonts w:eastAsia="標楷體"/>
                <w:sz w:val="28"/>
                <w:szCs w:val="22"/>
              </w:rPr>
              <w:t>外</w:t>
            </w:r>
            <w:r>
              <w:rPr>
                <w:rFonts w:eastAsia="標楷體"/>
                <w:sz w:val="28"/>
                <w:szCs w:val="22"/>
              </w:rPr>
              <w:t>)</w:t>
            </w:r>
            <w:r>
              <w:rPr>
                <w:rFonts w:eastAsia="標楷體"/>
                <w:sz w:val="28"/>
                <w:szCs w:val="22"/>
              </w:rPr>
              <w:t>祖父母、</w:t>
            </w:r>
            <w:r>
              <w:rPr>
                <w:rFonts w:eastAsia="標楷體"/>
                <w:sz w:val="28"/>
                <w:szCs w:val="22"/>
              </w:rPr>
              <w:t>(</w:t>
            </w:r>
            <w:r>
              <w:rPr>
                <w:rFonts w:eastAsia="標楷體"/>
                <w:sz w:val="28"/>
                <w:szCs w:val="22"/>
              </w:rPr>
              <w:t>外</w:t>
            </w:r>
            <w:r>
              <w:rPr>
                <w:rFonts w:eastAsia="標楷體"/>
                <w:sz w:val="28"/>
                <w:szCs w:val="22"/>
              </w:rPr>
              <w:t>)</w:t>
            </w:r>
            <w:r>
              <w:rPr>
                <w:rFonts w:eastAsia="標楷體"/>
                <w:sz w:val="28"/>
                <w:szCs w:val="22"/>
              </w:rPr>
              <w:t>孫子女。</w:t>
            </w:r>
          </w:p>
          <w:p>
            <w:pPr>
              <w:pStyle w:val="Normal"/>
              <w:widowControl/>
              <w:spacing w:lineRule="exact" w:line="400"/>
              <w:jc w:val="both"/>
              <w:rPr>
                <w:rFonts w:eastAsia="標楷體"/>
                <w:sz w:val="28"/>
                <w:szCs w:val="22"/>
              </w:rPr>
            </w:pPr>
            <w:r>
              <w:rPr>
                <w:rFonts w:eastAsia="標楷體"/>
                <w:sz w:val="28"/>
                <w:szCs w:val="22"/>
              </w:rPr>
              <w:t>姻親</w:t>
            </w:r>
            <w:r>
              <w:rPr>
                <w:rFonts w:eastAsia="標楷體"/>
                <w:sz w:val="28"/>
                <w:szCs w:val="22"/>
              </w:rPr>
              <w:t>:</w:t>
            </w:r>
          </w:p>
          <w:p>
            <w:pPr>
              <w:pStyle w:val="Normal"/>
              <w:widowControl/>
              <w:spacing w:lineRule="exact" w:line="400"/>
              <w:ind w:hanging="1154" w:left="1154"/>
              <w:jc w:val="both"/>
              <w:rPr>
                <w:rFonts w:eastAsia="標楷體"/>
                <w:sz w:val="28"/>
                <w:szCs w:val="22"/>
              </w:rPr>
            </w:pPr>
            <w:r>
              <w:rPr>
                <w:rFonts w:eastAsia="標楷體"/>
                <w:sz w:val="28"/>
                <w:szCs w:val="22"/>
              </w:rPr>
              <w:t>一親等：子媳、女婿、繼父、繼母、公婆、岳父母、繼子、繼女、配偶之子媳、女婿。</w:t>
            </w:r>
          </w:p>
          <w:p>
            <w:pPr>
              <w:pStyle w:val="Normal"/>
              <w:widowControl/>
              <w:spacing w:lineRule="exact" w:line="400"/>
              <w:ind w:hanging="1154" w:left="1154"/>
              <w:jc w:val="both"/>
              <w:rPr>
                <w:rFonts w:eastAsia="標楷體"/>
                <w:sz w:val="28"/>
                <w:szCs w:val="22"/>
              </w:rPr>
            </w:pPr>
            <w:r>
              <w:rPr>
                <w:rFonts w:eastAsia="標楷體"/>
                <w:sz w:val="28"/>
                <w:szCs w:val="22"/>
              </w:rPr>
              <w:t>二親等：兄嫂、弟媳、姐夫、妹夫、</w:t>
            </w:r>
            <w:r>
              <w:rPr>
                <w:rFonts w:eastAsia="標楷體"/>
                <w:sz w:val="28"/>
                <w:szCs w:val="22"/>
              </w:rPr>
              <w:t>(</w:t>
            </w:r>
            <w:r>
              <w:rPr>
                <w:rFonts w:eastAsia="標楷體"/>
                <w:sz w:val="28"/>
                <w:szCs w:val="22"/>
              </w:rPr>
              <w:t>外</w:t>
            </w:r>
            <w:r>
              <w:rPr>
                <w:rFonts w:eastAsia="標楷體"/>
                <w:sz w:val="28"/>
                <w:szCs w:val="22"/>
              </w:rPr>
              <w:t>)</w:t>
            </w:r>
            <w:r>
              <w:rPr>
                <w:rFonts w:eastAsia="標楷體"/>
                <w:sz w:val="28"/>
                <w:szCs w:val="22"/>
              </w:rPr>
              <w:t>孫子媳、</w:t>
            </w:r>
            <w:r>
              <w:rPr>
                <w:rFonts w:eastAsia="標楷體"/>
                <w:sz w:val="28"/>
                <w:szCs w:val="22"/>
              </w:rPr>
              <w:t>(</w:t>
            </w:r>
            <w:r>
              <w:rPr>
                <w:rFonts w:eastAsia="標楷體"/>
                <w:sz w:val="28"/>
                <w:szCs w:val="22"/>
              </w:rPr>
              <w:t>外</w:t>
            </w:r>
            <w:r>
              <w:rPr>
                <w:rFonts w:eastAsia="標楷體"/>
                <w:sz w:val="28"/>
                <w:szCs w:val="22"/>
              </w:rPr>
              <w:t>)</w:t>
            </w:r>
            <w:r>
              <w:rPr>
                <w:rFonts w:eastAsia="標楷體"/>
                <w:sz w:val="28"/>
                <w:szCs w:val="22"/>
              </w:rPr>
              <w:t>孫女婿、配偶之兄弟姐妹、配偶之</w:t>
            </w:r>
            <w:r>
              <w:rPr>
                <w:rFonts w:eastAsia="標楷體"/>
                <w:sz w:val="28"/>
                <w:szCs w:val="22"/>
              </w:rPr>
              <w:t>(</w:t>
            </w:r>
            <w:r>
              <w:rPr>
                <w:rFonts w:eastAsia="標楷體"/>
                <w:sz w:val="28"/>
                <w:szCs w:val="22"/>
              </w:rPr>
              <w:t>外</w:t>
            </w:r>
            <w:r>
              <w:rPr>
                <w:rFonts w:eastAsia="標楷體"/>
                <w:sz w:val="28"/>
                <w:szCs w:val="22"/>
              </w:rPr>
              <w:t>)</w:t>
            </w:r>
            <w:r>
              <w:rPr>
                <w:rFonts w:eastAsia="標楷體"/>
                <w:sz w:val="28"/>
                <w:szCs w:val="22"/>
              </w:rPr>
              <w:t>祖父母、配偶之</w:t>
            </w:r>
            <w:r>
              <w:rPr>
                <w:rFonts w:eastAsia="標楷體"/>
                <w:sz w:val="28"/>
                <w:szCs w:val="22"/>
              </w:rPr>
              <w:t>(</w:t>
            </w:r>
            <w:r>
              <w:rPr>
                <w:rFonts w:eastAsia="標楷體"/>
                <w:sz w:val="28"/>
                <w:szCs w:val="22"/>
              </w:rPr>
              <w:t>外</w:t>
            </w:r>
            <w:r>
              <w:rPr>
                <w:rFonts w:eastAsia="標楷體"/>
                <w:sz w:val="28"/>
                <w:szCs w:val="22"/>
              </w:rPr>
              <w:t>)</w:t>
            </w:r>
            <w:r>
              <w:rPr>
                <w:rFonts w:eastAsia="標楷體"/>
                <w:sz w:val="28"/>
                <w:szCs w:val="22"/>
              </w:rPr>
              <w:t>孫子女、配偶之兄嫂、弟媳、姐夫、妹夫、配偶之</w:t>
            </w:r>
            <w:r>
              <w:rPr>
                <w:rFonts w:eastAsia="標楷體"/>
                <w:sz w:val="28"/>
                <w:szCs w:val="22"/>
              </w:rPr>
              <w:t>(</w:t>
            </w:r>
            <w:r>
              <w:rPr>
                <w:rFonts w:eastAsia="標楷體"/>
                <w:sz w:val="28"/>
                <w:szCs w:val="22"/>
              </w:rPr>
              <w:t>外</w:t>
            </w:r>
            <w:r>
              <w:rPr>
                <w:rFonts w:eastAsia="標楷體"/>
                <w:sz w:val="28"/>
                <w:szCs w:val="22"/>
              </w:rPr>
              <w:t>)</w:t>
            </w:r>
            <w:r>
              <w:rPr>
                <w:rFonts w:eastAsia="標楷體"/>
                <w:sz w:val="28"/>
                <w:szCs w:val="22"/>
              </w:rPr>
              <w:t>孫子媳、</w:t>
            </w:r>
            <w:r>
              <w:rPr>
                <w:rFonts w:eastAsia="標楷體"/>
                <w:sz w:val="28"/>
                <w:szCs w:val="22"/>
              </w:rPr>
              <w:t>(</w:t>
            </w:r>
            <w:r>
              <w:rPr>
                <w:rFonts w:eastAsia="標楷體"/>
                <w:sz w:val="28"/>
                <w:szCs w:val="22"/>
              </w:rPr>
              <w:t>外</w:t>
            </w:r>
            <w:r>
              <w:rPr>
                <w:rFonts w:eastAsia="標楷體"/>
                <w:sz w:val="28"/>
                <w:szCs w:val="22"/>
              </w:rPr>
              <w:t>)</w:t>
            </w:r>
            <w:r>
              <w:rPr>
                <w:rFonts w:eastAsia="標楷體"/>
                <w:sz w:val="28"/>
                <w:szCs w:val="22"/>
              </w:rPr>
              <w:t>孫女婿。</w:t>
            </w:r>
          </w:p>
          <w:p>
            <w:pPr>
              <w:pStyle w:val="Normal"/>
              <w:widowControl/>
              <w:spacing w:lineRule="exact" w:line="400"/>
              <w:ind w:hanging="1154" w:left="1154"/>
              <w:jc w:val="both"/>
              <w:rPr>
                <w:rFonts w:eastAsia="標楷體"/>
                <w:sz w:val="28"/>
                <w:szCs w:val="22"/>
              </w:rPr>
            </w:pPr>
            <w:r>
              <w:rPr>
                <w:rFonts w:eastAsia="標楷體"/>
                <w:sz w:val="28"/>
                <w:szCs w:val="22"/>
              </w:rPr>
            </w:r>
          </w:p>
          <w:p>
            <w:pPr>
              <w:pStyle w:val="Normal"/>
              <w:widowControl/>
              <w:spacing w:lineRule="exact" w:line="400"/>
              <w:ind w:hanging="1155" w:left="1155"/>
              <w:jc w:val="both"/>
              <w:rPr>
                <w:rFonts w:eastAsia="標楷體"/>
                <w:b/>
                <w:sz w:val="28"/>
                <w:szCs w:val="22"/>
              </w:rPr>
            </w:pPr>
            <w:r>
              <w:rPr>
                <w:rFonts w:eastAsia="標楷體"/>
                <w:b/>
                <w:sz w:val="28"/>
                <w:szCs w:val="22"/>
              </w:rPr>
              <w:t>一定金額定義：</w:t>
            </w:r>
          </w:p>
          <w:p>
            <w:pPr>
              <w:pStyle w:val="Normal"/>
              <w:widowControl/>
              <w:spacing w:lineRule="exact" w:line="400"/>
              <w:ind w:left="2"/>
              <w:jc w:val="both"/>
              <w:rPr>
                <w:rFonts w:eastAsia="標楷體"/>
                <w:sz w:val="28"/>
                <w:szCs w:val="22"/>
              </w:rPr>
            </w:pPr>
            <w:r>
              <w:rPr>
                <w:rFonts w:eastAsia="標楷體"/>
                <w:sz w:val="28"/>
                <w:szCs w:val="22"/>
              </w:rPr>
              <w:t>指每筆新臺幣</w:t>
            </w:r>
            <w:r>
              <w:rPr>
                <w:rFonts w:eastAsia="標楷體"/>
                <w:sz w:val="28"/>
                <w:szCs w:val="22"/>
              </w:rPr>
              <w:t>1</w:t>
            </w:r>
            <w:r>
              <w:rPr>
                <w:rFonts w:eastAsia="標楷體"/>
                <w:sz w:val="28"/>
                <w:szCs w:val="22"/>
              </w:rPr>
              <w:t>萬元。同年度（每年</w:t>
            </w:r>
            <w:r>
              <w:rPr>
                <w:rFonts w:eastAsia="標楷體"/>
                <w:sz w:val="28"/>
                <w:szCs w:val="22"/>
              </w:rPr>
              <w:t>1</w:t>
            </w:r>
            <w:r>
              <w:rPr>
                <w:rFonts w:eastAsia="標楷體"/>
                <w:sz w:val="28"/>
                <w:szCs w:val="22"/>
              </w:rPr>
              <w:t>月</w:t>
            </w:r>
            <w:r>
              <w:rPr>
                <w:rFonts w:eastAsia="標楷體"/>
                <w:sz w:val="28"/>
                <w:szCs w:val="22"/>
              </w:rPr>
              <w:t>1</w:t>
            </w:r>
            <w:r>
              <w:rPr>
                <w:rFonts w:eastAsia="標楷體"/>
                <w:sz w:val="28"/>
                <w:szCs w:val="22"/>
              </w:rPr>
              <w:t>日起至</w:t>
            </w:r>
            <w:r>
              <w:rPr>
                <w:rFonts w:eastAsia="標楷體"/>
                <w:sz w:val="28"/>
                <w:szCs w:val="22"/>
              </w:rPr>
              <w:t>12</w:t>
            </w:r>
            <w:r>
              <w:rPr>
                <w:rFonts w:eastAsia="標楷體"/>
                <w:sz w:val="28"/>
                <w:szCs w:val="22"/>
              </w:rPr>
              <w:t>月</w:t>
            </w:r>
            <w:r>
              <w:rPr>
                <w:rFonts w:eastAsia="標楷體"/>
                <w:sz w:val="28"/>
                <w:szCs w:val="22"/>
              </w:rPr>
              <w:t>31</w:t>
            </w:r>
            <w:r>
              <w:rPr>
                <w:rFonts w:eastAsia="標楷體"/>
                <w:sz w:val="28"/>
                <w:szCs w:val="22"/>
              </w:rPr>
              <w:t>日止）同一補助對象合計不逾</w:t>
            </w:r>
            <w:r>
              <w:rPr>
                <w:rFonts w:eastAsia="標楷體"/>
                <w:sz w:val="28"/>
                <w:szCs w:val="22"/>
              </w:rPr>
              <w:t>10</w:t>
            </w:r>
            <w:r>
              <w:rPr>
                <w:rFonts w:eastAsia="標楷體"/>
                <w:sz w:val="28"/>
                <w:szCs w:val="22"/>
              </w:rPr>
              <w:t>萬元。</w:t>
            </w:r>
          </w:p>
          <w:p>
            <w:pPr>
              <w:pStyle w:val="Normal"/>
              <w:widowControl/>
              <w:rPr>
                <w:rFonts w:eastAsia="標楷體"/>
                <w:sz w:val="28"/>
                <w:szCs w:val="22"/>
              </w:rPr>
            </w:pPr>
            <w:r>
              <w:rPr>
                <w:rFonts w:eastAsia="標楷體"/>
                <w:sz w:val="28"/>
                <w:szCs w:val="22"/>
              </w:rPr>
            </w:r>
          </w:p>
          <w:p>
            <w:pPr>
              <w:pStyle w:val="Normal"/>
              <w:widowControl/>
              <w:rPr>
                <w:rFonts w:ascii="標楷體" w:hAnsi="標楷體" w:eastAsia="標楷體"/>
              </w:rPr>
            </w:pPr>
            <w:r>
              <w:rPr>
                <w:rFonts w:eastAsia="標楷體"/>
                <w:color w:val="000000"/>
              </w:rPr>
              <w:t>※</w:t>
            </w:r>
            <w:r>
              <w:rPr>
                <w:rFonts w:eastAsia="標楷體"/>
                <w:color w:val="000000"/>
              </w:rPr>
              <w:t>除上述表列中之「公職人員」遇案須迴避外，其餘公務員雖非利衝法之規範對象，惟於執行職務時，涉及本人或關係人之利益，仍應注意公務員服務法、行政程序法等相關迴避規定。</w:t>
            </w:r>
          </w:p>
        </w:tc>
      </w:tr>
    </w:tbl>
    <w:p>
      <w:pPr>
        <w:pStyle w:val="Normal"/>
        <w:widowControl/>
        <w:snapToGrid w:val="false"/>
        <w:spacing w:lineRule="exact" w:line="420" w:before="60" w:after="60"/>
        <w:ind w:left="1123" w:right="-12"/>
        <w:jc w:val="both"/>
        <w:rPr>
          <w:rFonts w:eastAsia="標楷體"/>
          <w:kern w:val="0"/>
          <w:sz w:val="28"/>
          <w:szCs w:val="28"/>
        </w:rPr>
      </w:pPr>
      <w:r>
        <w:rPr>
          <w:rFonts w:eastAsia="標楷體"/>
          <w:kern w:val="0"/>
          <w:sz w:val="28"/>
          <w:szCs w:val="28"/>
        </w:rPr>
      </w:r>
    </w:p>
    <w:p>
      <w:pPr>
        <w:pStyle w:val="Normal"/>
        <w:widowControl/>
        <w:snapToGrid w:val="false"/>
        <w:spacing w:lineRule="exact" w:line="420" w:before="60" w:after="60"/>
        <w:jc w:val="center"/>
        <w:rPr>
          <w:rFonts w:eastAsia="標楷體"/>
          <w:b/>
          <w:sz w:val="36"/>
          <w:szCs w:val="32"/>
        </w:rPr>
      </w:pPr>
      <w:r>
        <w:rPr>
          <w:rFonts w:eastAsia="標楷體"/>
          <w:b/>
          <w:sz w:val="36"/>
          <w:szCs w:val="32"/>
        </w:rPr>
      </w:r>
      <w:r>
        <w:br w:type="page"/>
      </w:r>
    </w:p>
    <w:p>
      <w:pPr>
        <w:pStyle w:val="Normal"/>
        <w:spacing w:before="0" w:after="0"/>
        <w:rPr/>
      </w:pPr>
      <w:r>
        <mc:AlternateContent>
          <mc:Choice Requires="wps">
            <w:drawing>
              <wp:anchor behindDoc="1" distT="5080" distB="5080" distL="5715" distR="4445" simplePos="0" locked="0" layoutInCell="1" allowOverlap="1" relativeHeight="3">
                <wp:simplePos x="0" y="0"/>
                <wp:positionH relativeFrom="column">
                  <wp:posOffset>5441315</wp:posOffset>
                </wp:positionH>
                <wp:positionV relativeFrom="paragraph">
                  <wp:posOffset>-245110</wp:posOffset>
                </wp:positionV>
                <wp:extent cx="1039495" cy="665480"/>
                <wp:effectExtent l="5715" t="5080" r="4445" b="5080"/>
                <wp:wrapNone/>
                <wp:docPr id="1" name="文字方塊 2"/>
                <a:graphic xmlns:a="http://schemas.openxmlformats.org/drawingml/2006/main">
                  <a:graphicData uri="http://schemas.microsoft.com/office/word/2010/wordprocessingShape">
                    <wps:wsp>
                      <wps:cNvSpPr/>
                      <wps:spPr>
                        <a:xfrm>
                          <a:off x="0" y="0"/>
                          <a:ext cx="1039320" cy="66564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rFonts w:ascii="標楷體" w:hAnsi="標楷體" w:eastAsia="標楷體"/>
                                <w:color w:val="0000FF"/>
                              </w:rPr>
                            </w:pPr>
                            <w:r>
                              <w:rPr>
                                <w:rFonts w:ascii="標楷體" w:hAnsi="標楷體" w:cs="Arial" w:eastAsia="標楷體"/>
                                <w:color w:val="0000FF"/>
                                <w:sz w:val="21"/>
                                <w:szCs w:val="21"/>
                                <w:shd w:fill="FFFF00" w:val="clear"/>
                              </w:rPr>
                              <w:t>填寫範例請參考「行政院人事行政總處」</w:t>
                            </w:r>
                          </w:p>
                        </w:txbxContent>
                      </wps:txbx>
                      <wps:bodyPr anchor="t">
                        <a:spAutoFit/>
                      </wps:bodyPr>
                    </wps:wsp>
                  </a:graphicData>
                </a:graphic>
                <wp14:sizeRelV relativeFrom="margin">
                  <wp14:pctHeight>20000</wp14:pctHeight>
                </wp14:sizeRelV>
              </wp:anchor>
            </w:drawing>
          </mc:Choice>
          <mc:Fallback>
            <w:pict>
              <v:rect id="shape_0" ID="文字方塊 2" path="m0,0l-2147483645,0l-2147483645,-2147483646l0,-2147483646xe" fillcolor="white" stroked="t" o:allowincell="f" style="position:absolute;margin-left:428.45pt;margin-top:-19.3pt;width:81.8pt;height:52.35pt;mso-wrap-style:square;v-text-anchor:top">
                <v:fill o:detectmouseclick="t" type="solid" color2="black"/>
                <v:stroke color="black" weight="9360" joinstyle="miter" endcap="flat"/>
                <v:textbox>
                  <w:txbxContent>
                    <w:p>
                      <w:pPr>
                        <w:pStyle w:val="FrameContents"/>
                        <w:rPr>
                          <w:rFonts w:ascii="標楷體" w:hAnsi="標楷體" w:eastAsia="標楷體"/>
                          <w:color w:val="0000FF"/>
                        </w:rPr>
                      </w:pPr>
                      <w:r>
                        <w:rPr>
                          <w:rFonts w:ascii="標楷體" w:hAnsi="標楷體" w:cs="Arial" w:eastAsia="標楷體"/>
                          <w:color w:val="0000FF"/>
                          <w:sz w:val="21"/>
                          <w:szCs w:val="21"/>
                          <w:shd w:fill="FFFF00" w:val="clear"/>
                        </w:rPr>
                        <w:t>填寫範例請參考「行政院人事行政總處」</w:t>
                      </w:r>
                    </w:p>
                  </w:txbxContent>
                </v:textbox>
                <w10:wrap type="none"/>
              </v:rect>
            </w:pict>
          </mc:Fallback>
        </mc:AlternateContent>
      </w:r>
      <w:r>
        <w:rPr>
          <w:rFonts w:eastAsia="標楷體"/>
          <w:b/>
          <w:sz w:val="36"/>
          <w:szCs w:val="32"/>
        </w:rPr>
        <w:t>公職人員利益衝突迴避法第</w:t>
      </w:r>
      <w:r>
        <w:rPr>
          <w:rFonts w:eastAsia="標楷體"/>
          <w:b/>
          <w:sz w:val="36"/>
          <w:szCs w:val="32"/>
        </w:rPr>
        <w:t>14</w:t>
      </w:r>
      <w:r>
        <w:rPr>
          <w:rFonts w:eastAsia="標楷體"/>
          <w:b/>
          <w:sz w:val="36"/>
          <w:szCs w:val="32"/>
        </w:rPr>
        <w:t>條第</w:t>
      </w:r>
      <w:r>
        <w:rPr>
          <w:rFonts w:eastAsia="標楷體"/>
          <w:b/>
          <w:sz w:val="36"/>
          <w:szCs w:val="32"/>
        </w:rPr>
        <w:t>2</w:t>
      </w:r>
      <w:r>
        <w:rPr>
          <w:rFonts w:eastAsia="標楷體"/>
          <w:b/>
          <w:sz w:val="36"/>
          <w:szCs w:val="32"/>
        </w:rPr>
        <w:t>項</w:t>
      </w:r>
    </w:p>
    <w:p>
      <w:pPr>
        <w:pStyle w:val="Normal"/>
        <w:spacing w:lineRule="exact" w:line="360"/>
        <w:ind w:hanging="1"/>
        <w:jc w:val="center"/>
        <w:rPr>
          <w:rFonts w:eastAsia="標楷體"/>
          <w:b/>
          <w:sz w:val="36"/>
          <w:szCs w:val="32"/>
        </w:rPr>
      </w:pPr>
      <w:r>
        <w:rPr>
          <w:rFonts w:eastAsia="標楷體"/>
          <w:b/>
          <w:sz w:val="36"/>
          <w:szCs w:val="32"/>
        </w:rPr>
        <w:t>公職人員及關係人身分關係揭露表範本</w:t>
      </w:r>
    </w:p>
    <w:p>
      <w:pPr>
        <w:pStyle w:val="Normal"/>
        <w:spacing w:lineRule="exact" w:line="360"/>
        <w:ind w:hanging="1"/>
        <w:jc w:val="center"/>
        <w:rPr>
          <w:rFonts w:eastAsia="標楷體"/>
          <w:b/>
          <w:sz w:val="28"/>
          <w:szCs w:val="28"/>
        </w:rPr>
      </w:pPr>
      <w:r>
        <w:rPr>
          <w:rFonts w:eastAsia="標楷體"/>
          <w:b/>
          <w:sz w:val="28"/>
          <w:szCs w:val="28"/>
        </w:rPr>
        <w:t>【</w:t>
      </w:r>
      <w:r>
        <w:rPr>
          <w:rFonts w:eastAsia="標楷體"/>
          <w:b/>
          <w:sz w:val="28"/>
          <w:szCs w:val="28"/>
        </w:rPr>
        <w:t>A.</w:t>
      </w:r>
      <w:r>
        <w:rPr>
          <w:rFonts w:eastAsia="標楷體"/>
          <w:b/>
          <w:sz w:val="28"/>
          <w:szCs w:val="28"/>
        </w:rPr>
        <w:t>事前揭露】：本表由公職人員或關係人填寫</w:t>
      </w:r>
    </w:p>
    <w:p>
      <w:pPr>
        <w:pStyle w:val="ListParagraph"/>
        <w:spacing w:lineRule="exact" w:line="340"/>
        <w:ind w:hanging="1" w:left="0"/>
        <w:rPr>
          <w:rFonts w:eastAsia="標楷體"/>
          <w:color w:val="000000"/>
        </w:rPr>
      </w:pPr>
      <w:r>
        <w:rPr>
          <w:rFonts w:eastAsia="標楷體"/>
          <w:color w:val="000000"/>
        </w:rPr>
        <w:t>（公職人員或其關係人與公職人員服務之機關團體或受其監督之機關團體為補助或交易行為前，應主動於申請或投標文件內據實表明其身分關係）</w:t>
      </w:r>
    </w:p>
    <w:p>
      <w:pPr>
        <w:pStyle w:val="ListParagraph"/>
        <w:spacing w:lineRule="exact" w:line="340"/>
        <w:ind w:hanging="1" w:left="1"/>
        <w:rPr>
          <w:rFonts w:eastAsia="標楷體"/>
          <w:b/>
          <w:color w:val="FF0000"/>
          <w:shd w:val="pct15" w:color="auto" w:fill="FFFFFF"/>
        </w:rPr>
      </w:pPr>
      <w:r>
        <w:rPr>
          <w:rFonts w:eastAsia="標楷體"/>
          <w:b/>
          <w:color w:val="FF0000"/>
          <w:shd w:val="pct15" w:color="auto" w:fill="FFFFFF"/>
        </w:rPr>
        <w:t>※</w:t>
      </w:r>
      <w:r>
        <w:rPr>
          <w:rFonts w:eastAsia="標楷體"/>
          <w:b/>
          <w:color w:val="FF0000"/>
          <w:shd w:val="pct15" w:color="auto" w:fill="FFFFFF"/>
        </w:rPr>
        <w:t>交易或補助對象屬公職人員或關係人者，請填寫此表。非屬公職人員或關係人者，免填此表。</w:t>
      </w:r>
    </w:p>
    <w:p>
      <w:pPr>
        <w:pStyle w:val="Normal"/>
        <w:spacing w:lineRule="exact" w:line="340"/>
        <w:ind w:hanging="1" w:right="-12"/>
        <w:rPr>
          <w:rFonts w:eastAsia="標楷體"/>
          <w:sz w:val="20"/>
          <w:szCs w:val="20"/>
        </w:rPr>
      </w:pPr>
      <w:r>
        <w:rPr>
          <w:rFonts w:eastAsia="標楷體"/>
          <w:sz w:val="20"/>
          <w:szCs w:val="20"/>
        </w:rPr>
        <w:t xml:space="preserve">   </w:t>
      </w:r>
      <w:r>
        <w:rPr>
          <w:rFonts w:eastAsia="標楷體"/>
          <w:sz w:val="20"/>
          <w:szCs w:val="20"/>
        </w:rPr>
        <w:t>表</w:t>
      </w:r>
      <w:r>
        <w:rPr>
          <w:rFonts w:eastAsia="標楷體"/>
          <w:sz w:val="20"/>
          <w:szCs w:val="20"/>
        </w:rPr>
        <w:t>1</w:t>
      </w:r>
      <w:r>
        <w:rPr>
          <w:rFonts w:eastAsia="標楷體"/>
          <w:sz w:val="20"/>
          <w:szCs w:val="20"/>
        </w:rPr>
        <w:t>：</w:t>
      </w:r>
    </w:p>
    <w:tbl>
      <w:tblPr>
        <w:tblW w:w="10776" w:type="dxa"/>
        <w:jc w:val="center"/>
        <w:tblInd w:w="0" w:type="dxa"/>
        <w:tblLayout w:type="fixed"/>
        <w:tblCellMar>
          <w:top w:w="0" w:type="dxa"/>
          <w:left w:w="28" w:type="dxa"/>
          <w:bottom w:w="0" w:type="dxa"/>
          <w:right w:w="28" w:type="dxa"/>
        </w:tblCellMar>
      </w:tblPr>
      <w:tblGrid>
        <w:gridCol w:w="6309"/>
        <w:gridCol w:w="4467"/>
      </w:tblGrid>
      <w:tr>
        <w:trPr>
          <w:trHeight w:val="959" w:hRule="atLeast"/>
        </w:trPr>
        <w:tc>
          <w:tcPr>
            <w:tcW w:w="6309"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ind w:right="-12"/>
              <w:jc w:val="both"/>
              <w:rPr>
                <w:rFonts w:eastAsia="標楷體"/>
                <w:sz w:val="28"/>
                <w:szCs w:val="28"/>
              </w:rPr>
            </w:pPr>
            <w:r>
              <w:rPr>
                <w:rFonts w:eastAsia="標楷體"/>
                <w:sz w:val="28"/>
                <w:szCs w:val="28"/>
              </w:rPr>
              <w:t>參與交易或補助案件名稱：</w:t>
            </w:r>
          </w:p>
        </w:tc>
        <w:tc>
          <w:tcPr>
            <w:tcW w:w="4467"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440"/>
              <w:ind w:hanging="1" w:right="-12"/>
              <w:jc w:val="both"/>
              <w:rPr>
                <w:rFonts w:eastAsia="標楷體"/>
                <w:sz w:val="28"/>
                <w:szCs w:val="28"/>
              </w:rPr>
            </w:pPr>
            <w:r>
              <w:rPr>
                <w:rFonts w:eastAsia="標楷體"/>
                <w:sz w:val="28"/>
                <w:szCs w:val="28"/>
              </w:rPr>
              <w:t xml:space="preserve">案號：              </w:t>
            </w:r>
            <w:r>
              <w:rPr>
                <w:rFonts w:eastAsia="標楷體"/>
                <w:sz w:val="20"/>
                <w:szCs w:val="20"/>
              </w:rPr>
              <w:t>（無案號者免填）</w:t>
            </w:r>
          </w:p>
        </w:tc>
      </w:tr>
      <w:tr>
        <w:trPr>
          <w:trHeight w:val="327" w:hRule="atLeast"/>
        </w:trPr>
        <w:tc>
          <w:tcPr>
            <w:tcW w:w="10776" w:type="dxa"/>
            <w:gridSpan w:val="2"/>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exact" w:line="440"/>
              <w:ind w:hanging="1" w:right="-12"/>
              <w:jc w:val="both"/>
              <w:rPr>
                <w:rFonts w:eastAsia="標楷體"/>
                <w:sz w:val="28"/>
                <w:szCs w:val="28"/>
              </w:rPr>
            </w:pPr>
            <w:r>
              <w:rPr>
                <w:rFonts w:eastAsia="標楷體"/>
                <w:sz w:val="28"/>
                <w:szCs w:val="28"/>
              </w:rPr>
              <w:t>本案補助或交易對象係公職人員或其關係人：</w:t>
            </w:r>
          </w:p>
        </w:tc>
      </w:tr>
      <w:tr>
        <w:trPr>
          <w:trHeight w:val="297" w:hRule="atLeast"/>
        </w:trPr>
        <w:tc>
          <w:tcPr>
            <w:tcW w:w="1077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440"/>
              <w:ind w:hanging="1" w:right="-12"/>
              <w:jc w:val="both"/>
              <w:rPr>
                <w:rFonts w:eastAsia="標楷體"/>
                <w:sz w:val="28"/>
                <w:szCs w:val="28"/>
              </w:rPr>
            </w:pPr>
            <w:r>
              <w:rPr>
                <w:rFonts w:eastAsia="標楷體" w:ascii="標楷體" w:hAnsi="標楷體"/>
                <w:sz w:val="28"/>
                <w:szCs w:val="28"/>
              </w:rPr>
              <w:t>□</w:t>
            </w:r>
            <w:r>
              <w:rPr>
                <w:rFonts w:eastAsia="標楷體"/>
                <w:sz w:val="28"/>
                <w:szCs w:val="28"/>
              </w:rPr>
              <w:t>公職人員</w:t>
            </w:r>
            <w:r>
              <w:rPr>
                <w:rFonts w:eastAsia="標楷體"/>
                <w:sz w:val="20"/>
                <w:szCs w:val="20"/>
              </w:rPr>
              <w:t>（勾選此項者，無需填寫表</w:t>
            </w:r>
            <w:r>
              <w:rPr>
                <w:rFonts w:eastAsia="標楷體"/>
                <w:sz w:val="20"/>
                <w:szCs w:val="20"/>
              </w:rPr>
              <w:t>2</w:t>
            </w:r>
            <w:r>
              <w:rPr>
                <w:rFonts w:eastAsia="標楷體"/>
                <w:sz w:val="20"/>
                <w:szCs w:val="20"/>
              </w:rPr>
              <w:t>）</w:t>
            </w:r>
          </w:p>
          <w:p>
            <w:pPr>
              <w:pStyle w:val="Normal"/>
              <w:spacing w:lineRule="exact" w:line="440"/>
              <w:ind w:hanging="1" w:right="-12"/>
              <w:jc w:val="both"/>
              <w:rPr>
                <w:rFonts w:eastAsia="標楷體"/>
                <w:sz w:val="28"/>
                <w:szCs w:val="28"/>
              </w:rPr>
            </w:pPr>
            <w:r>
              <w:rPr>
                <w:rFonts w:eastAsia="標楷體"/>
                <w:sz w:val="28"/>
                <w:szCs w:val="28"/>
              </w:rPr>
              <w:t xml:space="preserve">  </w:t>
            </w:r>
            <w:r>
              <w:rPr>
                <w:rFonts w:eastAsia="標楷體"/>
                <w:sz w:val="28"/>
                <w:szCs w:val="28"/>
              </w:rPr>
              <w:t>姓名：</w:t>
            </w:r>
            <w:r>
              <w:rPr>
                <w:rFonts w:eastAsia="標楷體"/>
                <w:sz w:val="28"/>
                <w:szCs w:val="28"/>
                <w:u w:val="single"/>
              </w:rPr>
              <w:t xml:space="preserve">        </w:t>
            </w:r>
            <w:r>
              <w:rPr>
                <w:rFonts w:eastAsia="標楷體"/>
                <w:sz w:val="28"/>
                <w:szCs w:val="28"/>
              </w:rPr>
              <w:t>服務機關團體：</w:t>
            </w:r>
            <w:r>
              <w:rPr>
                <w:rFonts w:eastAsia="標楷體"/>
                <w:sz w:val="28"/>
                <w:szCs w:val="28"/>
                <w:u w:val="single"/>
              </w:rPr>
              <w:t xml:space="preserve">        </w:t>
            </w:r>
            <w:r>
              <w:rPr>
                <w:rFonts w:eastAsia="標楷體"/>
                <w:sz w:val="28"/>
                <w:szCs w:val="28"/>
              </w:rPr>
              <w:t>職稱：</w:t>
            </w:r>
          </w:p>
        </w:tc>
      </w:tr>
      <w:tr>
        <w:trPr>
          <w:trHeight w:val="317" w:hRule="atLeast"/>
        </w:trPr>
        <w:tc>
          <w:tcPr>
            <w:tcW w:w="1077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exact" w:line="360"/>
              <w:ind w:hanging="1" w:right="-12"/>
              <w:jc w:val="both"/>
              <w:rPr>
                <w:rFonts w:eastAsia="標楷體"/>
                <w:sz w:val="28"/>
                <w:szCs w:val="28"/>
              </w:rPr>
            </w:pPr>
            <w:r>
              <w:rPr>
                <w:rFonts w:eastAsia="標楷體" w:ascii="標楷體" w:hAnsi="標楷體"/>
                <w:sz w:val="28"/>
                <w:szCs w:val="28"/>
              </w:rPr>
              <w:t>□</w:t>
            </w:r>
            <w:r>
              <w:rPr>
                <w:rFonts w:eastAsia="標楷體"/>
                <w:sz w:val="28"/>
                <w:szCs w:val="28"/>
              </w:rPr>
              <w:t>公職人員之關係人</w:t>
            </w:r>
            <w:r>
              <w:rPr>
                <w:rFonts w:eastAsia="標楷體"/>
                <w:sz w:val="20"/>
                <w:szCs w:val="20"/>
              </w:rPr>
              <w:t>（勾選此項者，請繼續填寫表</w:t>
            </w:r>
            <w:r>
              <w:rPr>
                <w:rFonts w:eastAsia="標楷體"/>
                <w:sz w:val="20"/>
                <w:szCs w:val="20"/>
              </w:rPr>
              <w:t>2</w:t>
            </w:r>
            <w:r>
              <w:rPr>
                <w:rFonts w:eastAsia="標楷體"/>
                <w:sz w:val="20"/>
                <w:szCs w:val="20"/>
              </w:rPr>
              <w:t>）</w:t>
            </w:r>
          </w:p>
        </w:tc>
      </w:tr>
    </w:tbl>
    <w:p>
      <w:pPr>
        <w:pStyle w:val="Normal"/>
        <w:spacing w:lineRule="exact" w:line="500"/>
        <w:ind w:hanging="1" w:right="-12"/>
        <w:rPr>
          <w:rFonts w:eastAsia="標楷體"/>
          <w:sz w:val="20"/>
          <w:szCs w:val="20"/>
        </w:rPr>
      </w:pPr>
      <w:r>
        <w:rPr>
          <w:rFonts w:eastAsia="標楷體"/>
          <w:sz w:val="20"/>
          <w:szCs w:val="20"/>
        </w:rPr>
        <w:t xml:space="preserve">   </w:t>
      </w:r>
      <w:r>
        <w:rPr>
          <w:rFonts w:eastAsia="標楷體"/>
          <w:sz w:val="20"/>
          <w:szCs w:val="20"/>
        </w:rPr>
        <w:t>表</w:t>
      </w:r>
      <w:r>
        <w:rPr>
          <w:rFonts w:eastAsia="標楷體"/>
          <w:sz w:val="20"/>
          <w:szCs w:val="20"/>
        </w:rPr>
        <w:t>2</w:t>
      </w:r>
      <w:r>
        <w:rPr>
          <w:rFonts w:eastAsia="標楷體"/>
          <w:sz w:val="20"/>
          <w:szCs w:val="20"/>
        </w:rPr>
        <w:t>：</w:t>
      </w:r>
    </w:p>
    <w:tbl>
      <w:tblPr>
        <w:tblW w:w="10773" w:type="dxa"/>
        <w:jc w:val="center"/>
        <w:tblInd w:w="0" w:type="dxa"/>
        <w:tblLayout w:type="fixed"/>
        <w:tblCellMar>
          <w:top w:w="0" w:type="dxa"/>
          <w:left w:w="108" w:type="dxa"/>
          <w:bottom w:w="0" w:type="dxa"/>
          <w:right w:w="108" w:type="dxa"/>
        </w:tblCellMar>
      </w:tblPr>
      <w:tblGrid>
        <w:gridCol w:w="1275"/>
        <w:gridCol w:w="3117"/>
        <w:gridCol w:w="1422"/>
        <w:gridCol w:w="2403"/>
        <w:gridCol w:w="2556"/>
      </w:tblGrid>
      <w:tr>
        <w:trPr>
          <w:trHeight w:val="400" w:hRule="atLeast"/>
        </w:trPr>
        <w:tc>
          <w:tcPr>
            <w:tcW w:w="10773" w:type="dxa"/>
            <w:gridSpan w:val="5"/>
            <w:tcBorders>
              <w:top w:val="single" w:sz="4" w:space="0" w:color="000000"/>
              <w:left w:val="single" w:sz="4" w:space="0" w:color="000000"/>
              <w:bottom w:val="single" w:sz="4" w:space="0" w:color="000000"/>
              <w:right w:val="single" w:sz="4" w:space="0" w:color="000000"/>
            </w:tcBorders>
            <w:shd w:fill="F2F2F2" w:val="clear"/>
          </w:tcPr>
          <w:p>
            <w:pPr>
              <w:pStyle w:val="Normal"/>
              <w:spacing w:lineRule="exact" w:line="320"/>
              <w:ind w:hanging="1" w:right="-12"/>
              <w:rPr>
                <w:rFonts w:eastAsia="標楷體"/>
                <w:sz w:val="28"/>
                <w:szCs w:val="28"/>
              </w:rPr>
            </w:pPr>
            <w:r>
              <w:rPr>
                <w:rFonts w:eastAsia="標楷體"/>
                <w:sz w:val="28"/>
                <w:szCs w:val="28"/>
              </w:rPr>
              <w:t>公職人員：</w:t>
            </w:r>
          </w:p>
          <w:p>
            <w:pPr>
              <w:pStyle w:val="Normal"/>
              <w:spacing w:lineRule="exact" w:line="320"/>
              <w:ind w:hanging="1" w:right="-12"/>
              <w:rPr>
                <w:rFonts w:eastAsia="標楷體"/>
              </w:rPr>
            </w:pPr>
            <w:r>
              <w:rPr>
                <w:rFonts w:eastAsia="標楷體"/>
                <w:sz w:val="28"/>
                <w:szCs w:val="28"/>
              </w:rPr>
              <w:t>姓名：</w:t>
            </w:r>
            <w:r>
              <w:rPr>
                <w:rFonts w:eastAsia="標楷體"/>
                <w:sz w:val="28"/>
                <w:szCs w:val="28"/>
                <w:u w:val="single"/>
              </w:rPr>
              <w:t xml:space="preserve">         </w:t>
            </w:r>
            <w:r>
              <w:rPr>
                <w:rFonts w:eastAsia="標楷體"/>
                <w:sz w:val="28"/>
                <w:szCs w:val="28"/>
              </w:rPr>
              <w:t>服務機關團體：</w:t>
            </w:r>
            <w:r>
              <w:rPr>
                <w:rFonts w:eastAsia="標楷體"/>
                <w:sz w:val="28"/>
                <w:szCs w:val="28"/>
                <w:u w:val="single"/>
              </w:rPr>
              <w:t xml:space="preserve">                          </w:t>
            </w:r>
            <w:r>
              <w:rPr>
                <w:rFonts w:eastAsia="標楷體"/>
                <w:sz w:val="28"/>
                <w:szCs w:val="28"/>
              </w:rPr>
              <w:t>職稱：</w:t>
            </w:r>
          </w:p>
        </w:tc>
      </w:tr>
      <w:tr>
        <w:trPr>
          <w:trHeight w:val="724" w:hRule="atLeast"/>
        </w:trPr>
        <w:tc>
          <w:tcPr>
            <w:tcW w:w="10773" w:type="dxa"/>
            <w:gridSpan w:val="5"/>
            <w:tcBorders>
              <w:top w:val="single" w:sz="4" w:space="0" w:color="000000"/>
              <w:left w:val="single" w:sz="4" w:space="0" w:color="000000"/>
              <w:bottom w:val="single" w:sz="12" w:space="0" w:color="000000"/>
              <w:right w:val="single" w:sz="4" w:space="0" w:color="000000"/>
            </w:tcBorders>
            <w:shd w:fill="F2F2F2" w:val="clear"/>
          </w:tcPr>
          <w:p>
            <w:pPr>
              <w:pStyle w:val="Normal"/>
              <w:spacing w:lineRule="exact" w:line="380"/>
              <w:ind w:hanging="1" w:right="-12"/>
              <w:rPr>
                <w:rFonts w:eastAsia="標楷體"/>
                <w:sz w:val="28"/>
                <w:szCs w:val="28"/>
                <w:u w:val="single"/>
              </w:rPr>
            </w:pPr>
            <w:r>
              <w:rPr>
                <w:rFonts w:eastAsia="標楷體"/>
                <w:sz w:val="28"/>
                <w:szCs w:val="28"/>
              </w:rPr>
              <w:t>關係人 關係人（屬自然人者）：姓名</w:t>
            </w:r>
          </w:p>
          <w:p>
            <w:pPr>
              <w:pStyle w:val="Normal"/>
              <w:spacing w:lineRule="exact" w:line="380"/>
              <w:ind w:hanging="1" w:right="-12"/>
              <w:rPr>
                <w:rFonts w:eastAsia="標楷體"/>
                <w:sz w:val="28"/>
                <w:szCs w:val="28"/>
              </w:rPr>
            </w:pPr>
            <w:r>
              <w:rPr>
                <w:rFonts w:eastAsia="標楷體"/>
                <w:sz w:val="28"/>
                <w:szCs w:val="28"/>
              </w:rPr>
              <w:t>關係人（屬營利事業、非營利之法人或非法人團體）：</w:t>
            </w:r>
          </w:p>
          <w:p>
            <w:pPr>
              <w:pStyle w:val="Normal"/>
              <w:spacing w:lineRule="exact" w:line="380"/>
              <w:ind w:hanging="1" w:right="-12"/>
              <w:rPr>
                <w:rFonts w:eastAsia="標楷體"/>
                <w:sz w:val="28"/>
                <w:szCs w:val="28"/>
              </w:rPr>
            </w:pPr>
            <w:r>
              <w:rPr>
                <w:rFonts w:eastAsia="標楷體"/>
                <w:sz w:val="28"/>
                <w:szCs w:val="28"/>
              </w:rPr>
              <w:t xml:space="preserve">  </w:t>
            </w:r>
            <w:r>
              <w:rPr>
                <w:rFonts w:eastAsia="標楷體"/>
                <w:sz w:val="28"/>
                <w:szCs w:val="28"/>
              </w:rPr>
              <w:t>名稱</w:t>
            </w:r>
            <w:r>
              <w:rPr>
                <w:rFonts w:eastAsia="標楷體"/>
                <w:sz w:val="28"/>
                <w:szCs w:val="28"/>
                <w:u w:val="single"/>
              </w:rPr>
              <w:t xml:space="preserve">                  </w:t>
            </w:r>
            <w:r>
              <w:rPr>
                <w:rFonts w:eastAsia="標楷體"/>
                <w:sz w:val="28"/>
                <w:szCs w:val="28"/>
              </w:rPr>
              <w:t>統一編號</w:t>
            </w:r>
            <w:r>
              <w:rPr>
                <w:rFonts w:eastAsia="標楷體"/>
                <w:sz w:val="28"/>
                <w:szCs w:val="28"/>
                <w:u w:val="single"/>
              </w:rPr>
              <w:t xml:space="preserve">              </w:t>
            </w:r>
            <w:r>
              <w:rPr>
                <w:rFonts w:eastAsia="標楷體"/>
                <w:sz w:val="28"/>
                <w:szCs w:val="28"/>
              </w:rPr>
              <w:t>代表人或管理人姓名</w:t>
            </w:r>
          </w:p>
        </w:tc>
      </w:tr>
      <w:tr>
        <w:trPr>
          <w:trHeight w:val="400" w:hRule="atLeast"/>
        </w:trPr>
        <w:tc>
          <w:tcPr>
            <w:tcW w:w="1275" w:type="dxa"/>
            <w:tcBorders>
              <w:top w:val="single" w:sz="12" w:space="0" w:color="000000"/>
              <w:left w:val="single" w:sz="12" w:space="0" w:color="000000"/>
              <w:bottom w:val="single" w:sz="6" w:space="0" w:color="000000"/>
              <w:right w:val="single" w:sz="6" w:space="0" w:color="000000"/>
            </w:tcBorders>
            <w:shd w:fill="FFFFFF" w:val="clear"/>
          </w:tcPr>
          <w:p>
            <w:pPr>
              <w:pStyle w:val="Normal"/>
              <w:spacing w:lineRule="exact" w:line="320"/>
              <w:ind w:hanging="1" w:right="-12"/>
              <w:jc w:val="center"/>
              <w:rPr>
                <w:rFonts w:eastAsia="標楷體"/>
                <w:b/>
                <w:sz w:val="20"/>
                <w:szCs w:val="20"/>
              </w:rPr>
            </w:pPr>
            <w:r>
              <w:rPr>
                <w:rFonts w:eastAsia="標楷體"/>
                <w:b/>
                <w:sz w:val="20"/>
                <w:szCs w:val="20"/>
              </w:rPr>
            </w:r>
          </w:p>
        </w:tc>
        <w:tc>
          <w:tcPr>
            <w:tcW w:w="9498" w:type="dxa"/>
            <w:gridSpan w:val="4"/>
            <w:tcBorders>
              <w:top w:val="single" w:sz="12" w:space="0" w:color="000000"/>
              <w:left w:val="single" w:sz="6" w:space="0" w:color="000000"/>
              <w:bottom w:val="single" w:sz="6" w:space="0" w:color="000000"/>
              <w:right w:val="single" w:sz="12" w:space="0" w:color="000000"/>
            </w:tcBorders>
            <w:shd w:fill="FFFFFF" w:val="clear"/>
          </w:tcPr>
          <w:p>
            <w:pPr>
              <w:pStyle w:val="Normal"/>
              <w:spacing w:lineRule="exact" w:line="320"/>
              <w:ind w:hanging="1" w:right="-12"/>
              <w:jc w:val="center"/>
              <w:rPr>
                <w:rFonts w:eastAsia="標楷體"/>
                <w:b/>
              </w:rPr>
            </w:pPr>
            <w:r>
              <w:rPr>
                <w:rFonts w:eastAsia="標楷體"/>
                <w:b/>
              </w:rPr>
              <w:t>關係人與公職人員間係第</w:t>
            </w:r>
            <w:r>
              <w:rPr>
                <w:rFonts w:eastAsia="標楷體"/>
                <w:b/>
              </w:rPr>
              <w:t>3</w:t>
            </w:r>
            <w:r>
              <w:rPr>
                <w:rFonts w:eastAsia="標楷體"/>
                <w:b/>
              </w:rPr>
              <w:t>條第</w:t>
            </w:r>
            <w:r>
              <w:rPr>
                <w:rFonts w:eastAsia="標楷體"/>
                <w:b/>
              </w:rPr>
              <w:t>1</w:t>
            </w:r>
            <w:r>
              <w:rPr>
                <w:rFonts w:eastAsia="標楷體"/>
                <w:b/>
              </w:rPr>
              <w:t>項各款之關係</w:t>
            </w:r>
          </w:p>
        </w:tc>
      </w:tr>
      <w:tr>
        <w:trPr>
          <w:trHeight w:val="422" w:hRule="atLeast"/>
        </w:trPr>
        <w:tc>
          <w:tcPr>
            <w:tcW w:w="1275" w:type="dxa"/>
            <w:tcBorders>
              <w:top w:val="single" w:sz="6" w:space="0" w:color="000000"/>
              <w:left w:val="single" w:sz="12" w:space="0" w:color="000000"/>
              <w:bottom w:val="single" w:sz="6" w:space="0" w:color="000000"/>
              <w:right w:val="single" w:sz="6" w:space="0" w:color="000000"/>
            </w:tcBorders>
            <w:vAlign w:val="center"/>
          </w:tcPr>
          <w:p>
            <w:pPr>
              <w:pStyle w:val="Normal"/>
              <w:spacing w:lineRule="exact" w:line="320"/>
              <w:ind w:hanging="1" w:right="-12"/>
              <w:jc w:val="both"/>
              <w:rPr>
                <w:rFonts w:eastAsia="標楷體"/>
              </w:rPr>
            </w:pPr>
            <w:r>
              <w:rPr>
                <w:rFonts w:eastAsia="標楷體" w:ascii="標楷體" w:hAnsi="標楷體"/>
                <w:sz w:val="28"/>
                <w:szCs w:val="28"/>
              </w:rPr>
              <w:t>□</w:t>
            </w:r>
            <w:r>
              <w:rPr>
                <w:rFonts w:eastAsia="標楷體"/>
              </w:rPr>
              <w:t>第</w:t>
            </w:r>
            <w:r>
              <w:rPr>
                <w:rFonts w:eastAsia="標楷體"/>
              </w:rPr>
              <w:t>1</w:t>
            </w:r>
            <w:r>
              <w:rPr>
                <w:rFonts w:eastAsia="標楷體"/>
              </w:rPr>
              <w:t>款</w:t>
            </w:r>
          </w:p>
        </w:tc>
        <w:tc>
          <w:tcPr>
            <w:tcW w:w="9498" w:type="dxa"/>
            <w:gridSpan w:val="4"/>
            <w:tcBorders>
              <w:top w:val="single" w:sz="6" w:space="0" w:color="000000"/>
              <w:left w:val="single" w:sz="6" w:space="0" w:color="000000"/>
              <w:bottom w:val="single" w:sz="6" w:space="0" w:color="000000"/>
              <w:right w:val="single" w:sz="12" w:space="0" w:color="000000"/>
            </w:tcBorders>
            <w:vAlign w:val="center"/>
          </w:tcPr>
          <w:p>
            <w:pPr>
              <w:pStyle w:val="Normal"/>
              <w:spacing w:lineRule="exact" w:line="320"/>
              <w:ind w:hanging="1" w:right="-12"/>
              <w:jc w:val="both"/>
              <w:rPr>
                <w:rFonts w:eastAsia="標楷體"/>
              </w:rPr>
            </w:pPr>
            <w:r>
              <w:rPr>
                <w:rFonts w:eastAsia="標楷體"/>
                <w:kern w:val="0"/>
              </w:rPr>
              <w:t>公職人員之配偶或共同生活之家屬</w:t>
            </w:r>
          </w:p>
        </w:tc>
      </w:tr>
      <w:tr>
        <w:trPr>
          <w:trHeight w:val="415" w:hRule="atLeast"/>
        </w:trPr>
        <w:tc>
          <w:tcPr>
            <w:tcW w:w="1275" w:type="dxa"/>
            <w:tcBorders>
              <w:top w:val="single" w:sz="6" w:space="0" w:color="000000"/>
              <w:left w:val="single" w:sz="12" w:space="0" w:color="000000"/>
              <w:bottom w:val="single" w:sz="6" w:space="0" w:color="000000"/>
              <w:right w:val="single" w:sz="6" w:space="0" w:color="000000"/>
            </w:tcBorders>
            <w:vAlign w:val="center"/>
          </w:tcPr>
          <w:p>
            <w:pPr>
              <w:pStyle w:val="Normal"/>
              <w:spacing w:lineRule="exact" w:line="320"/>
              <w:ind w:hanging="1" w:right="-12"/>
              <w:jc w:val="both"/>
              <w:rPr>
                <w:rFonts w:eastAsia="標楷體"/>
              </w:rPr>
            </w:pPr>
            <w:r>
              <w:rPr>
                <w:rFonts w:eastAsia="標楷體" w:ascii="標楷體" w:hAnsi="標楷體"/>
                <w:sz w:val="28"/>
                <w:szCs w:val="28"/>
              </w:rPr>
              <w:t>□</w:t>
            </w:r>
            <w:r>
              <w:rPr>
                <w:rFonts w:eastAsia="標楷體"/>
              </w:rPr>
              <w:t>第</w:t>
            </w:r>
            <w:r>
              <w:rPr>
                <w:rFonts w:eastAsia="標楷體"/>
              </w:rPr>
              <w:t>2</w:t>
            </w:r>
            <w:r>
              <w:rPr>
                <w:rFonts w:eastAsia="標楷體"/>
              </w:rPr>
              <w:t>款</w:t>
            </w:r>
          </w:p>
        </w:tc>
        <w:tc>
          <w:tcPr>
            <w:tcW w:w="4539" w:type="dxa"/>
            <w:gridSpan w:val="2"/>
            <w:tcBorders>
              <w:top w:val="single" w:sz="6" w:space="0" w:color="000000"/>
              <w:left w:val="single" w:sz="6" w:space="0" w:color="000000"/>
              <w:bottom w:val="single" w:sz="6" w:space="0" w:color="000000"/>
              <w:right w:val="single" w:sz="6" w:space="0" w:color="000000"/>
            </w:tcBorders>
            <w:vAlign w:val="center"/>
          </w:tcPr>
          <w:p>
            <w:pPr>
              <w:pStyle w:val="Normal"/>
              <w:spacing w:lineRule="exact" w:line="320"/>
              <w:ind w:hanging="1" w:right="-12"/>
              <w:jc w:val="both"/>
              <w:rPr>
                <w:rFonts w:eastAsia="標楷體"/>
              </w:rPr>
            </w:pPr>
            <w:r>
              <w:rPr>
                <w:rFonts w:eastAsia="標楷體"/>
                <w:kern w:val="0"/>
              </w:rPr>
              <w:t>公職人員之二親等以內親屬</w:t>
            </w:r>
          </w:p>
        </w:tc>
        <w:tc>
          <w:tcPr>
            <w:tcW w:w="4959" w:type="dxa"/>
            <w:gridSpan w:val="2"/>
            <w:tcBorders>
              <w:top w:val="single" w:sz="6" w:space="0" w:color="000000"/>
              <w:left w:val="single" w:sz="6" w:space="0" w:color="000000"/>
              <w:bottom w:val="single" w:sz="6" w:space="0" w:color="000000"/>
              <w:right w:val="single" w:sz="12" w:space="0" w:color="000000"/>
            </w:tcBorders>
            <w:vAlign w:val="center"/>
          </w:tcPr>
          <w:p>
            <w:pPr>
              <w:pStyle w:val="Normal"/>
              <w:spacing w:lineRule="exact" w:line="320"/>
              <w:ind w:hanging="1" w:right="-12"/>
              <w:jc w:val="both"/>
              <w:rPr>
                <w:rFonts w:eastAsia="標楷體"/>
              </w:rPr>
            </w:pPr>
            <w:r>
              <w:rPr>
                <w:rFonts w:eastAsia="標楷體"/>
                <w:kern w:val="0"/>
              </w:rPr>
              <w:t>稱謂：</w:t>
            </w:r>
          </w:p>
        </w:tc>
      </w:tr>
      <w:tr>
        <w:trPr>
          <w:trHeight w:val="421" w:hRule="atLeast"/>
        </w:trPr>
        <w:tc>
          <w:tcPr>
            <w:tcW w:w="1275" w:type="dxa"/>
            <w:tcBorders>
              <w:top w:val="single" w:sz="6" w:space="0" w:color="000000"/>
              <w:left w:val="single" w:sz="12" w:space="0" w:color="000000"/>
              <w:bottom w:val="single" w:sz="6" w:space="0" w:color="000000"/>
              <w:right w:val="single" w:sz="6" w:space="0" w:color="000000"/>
            </w:tcBorders>
          </w:tcPr>
          <w:p>
            <w:pPr>
              <w:pStyle w:val="Normal"/>
              <w:spacing w:lineRule="exact" w:line="320"/>
              <w:ind w:hanging="1" w:right="-12"/>
              <w:rPr>
                <w:rFonts w:eastAsia="標楷體"/>
              </w:rPr>
            </w:pPr>
            <w:r>
              <w:rPr>
                <w:rFonts w:eastAsia="標楷體" w:ascii="標楷體" w:hAnsi="標楷體"/>
                <w:sz w:val="28"/>
                <w:szCs w:val="28"/>
              </w:rPr>
              <w:t>□</w:t>
            </w:r>
            <w:r>
              <w:rPr>
                <w:rFonts w:eastAsia="標楷體"/>
              </w:rPr>
              <w:t>第</w:t>
            </w:r>
            <w:r>
              <w:rPr>
                <w:rFonts w:eastAsia="標楷體"/>
              </w:rPr>
              <w:t>3</w:t>
            </w:r>
            <w:r>
              <w:rPr>
                <w:rFonts w:eastAsia="標楷體"/>
              </w:rPr>
              <w:t>款</w:t>
            </w:r>
          </w:p>
        </w:tc>
        <w:tc>
          <w:tcPr>
            <w:tcW w:w="4539" w:type="dxa"/>
            <w:gridSpan w:val="2"/>
            <w:tcBorders>
              <w:top w:val="single" w:sz="6" w:space="0" w:color="000000"/>
              <w:left w:val="single" w:sz="6" w:space="0" w:color="000000"/>
              <w:bottom w:val="single" w:sz="6" w:space="0" w:color="000000"/>
              <w:right w:val="single" w:sz="2" w:space="0" w:color="000000"/>
            </w:tcBorders>
          </w:tcPr>
          <w:p>
            <w:pPr>
              <w:pStyle w:val="Normal"/>
              <w:spacing w:lineRule="exact" w:line="320"/>
              <w:ind w:hanging="1" w:right="-12"/>
              <w:rPr>
                <w:rFonts w:eastAsia="標楷體"/>
              </w:rPr>
            </w:pPr>
            <w:r>
              <w:rPr>
                <w:rFonts w:eastAsia="標楷體"/>
                <w:kern w:val="0"/>
              </w:rPr>
              <w:t>公職人員或其配偶信託財產之受託人</w:t>
            </w:r>
          </w:p>
        </w:tc>
        <w:tc>
          <w:tcPr>
            <w:tcW w:w="4959" w:type="dxa"/>
            <w:gridSpan w:val="2"/>
            <w:tcBorders>
              <w:top w:val="single" w:sz="6" w:space="0" w:color="000000"/>
              <w:left w:val="single" w:sz="2" w:space="0" w:color="000000"/>
              <w:bottom w:val="single" w:sz="6" w:space="0" w:color="000000"/>
              <w:right w:val="single" w:sz="12" w:space="0" w:color="000000"/>
            </w:tcBorders>
          </w:tcPr>
          <w:p>
            <w:pPr>
              <w:pStyle w:val="Normal"/>
              <w:spacing w:lineRule="exact" w:line="320"/>
              <w:ind w:hanging="1" w:right="-12"/>
              <w:rPr>
                <w:rFonts w:eastAsia="標楷體"/>
              </w:rPr>
            </w:pPr>
            <w:r>
              <w:rPr>
                <w:rFonts w:eastAsia="標楷體"/>
              </w:rPr>
              <w:t>受託人名稱：</w:t>
            </w:r>
          </w:p>
        </w:tc>
      </w:tr>
      <w:tr>
        <w:trPr/>
        <w:tc>
          <w:tcPr>
            <w:tcW w:w="1275" w:type="dxa"/>
            <w:tcBorders>
              <w:top w:val="single" w:sz="6" w:space="0" w:color="000000"/>
              <w:left w:val="single" w:sz="12" w:space="0" w:color="000000"/>
              <w:bottom w:val="single" w:sz="6" w:space="0" w:color="000000"/>
              <w:right w:val="single" w:sz="6" w:space="0" w:color="000000"/>
            </w:tcBorders>
            <w:shd w:fill="FFFFFF" w:val="clear"/>
          </w:tcPr>
          <w:p>
            <w:pPr>
              <w:pStyle w:val="Normal"/>
              <w:spacing w:lineRule="exact" w:line="320"/>
              <w:ind w:hanging="1" w:right="-12"/>
              <w:rPr>
                <w:rFonts w:eastAsia="標楷體"/>
              </w:rPr>
            </w:pPr>
            <w:r>
              <w:rPr>
                <w:rFonts w:eastAsia="標楷體" w:ascii="標楷體" w:hAnsi="標楷體"/>
                <w:sz w:val="28"/>
                <w:szCs w:val="28"/>
              </w:rPr>
              <w:t>□</w:t>
            </w:r>
            <w:r>
              <w:rPr>
                <w:rFonts w:eastAsia="標楷體"/>
              </w:rPr>
              <w:t>第</w:t>
            </w:r>
            <w:r>
              <w:rPr>
                <w:rFonts w:eastAsia="標楷體"/>
              </w:rPr>
              <w:t>4</w:t>
            </w:r>
            <w:r>
              <w:rPr>
                <w:rFonts w:eastAsia="標楷體"/>
              </w:rPr>
              <w:t>款</w:t>
            </w:r>
          </w:p>
          <w:p>
            <w:pPr>
              <w:pStyle w:val="Normal"/>
              <w:spacing w:lineRule="exact" w:line="320"/>
              <w:ind w:hanging="1" w:right="-12"/>
              <w:rPr>
                <w:rFonts w:eastAsia="標楷體"/>
                <w:sz w:val="20"/>
                <w:szCs w:val="20"/>
              </w:rPr>
            </w:pPr>
            <w:r>
              <w:rPr>
                <w:rFonts w:eastAsia="標楷體"/>
                <w:sz w:val="20"/>
                <w:szCs w:val="20"/>
              </w:rPr>
              <w:t>（請填寫</w:t>
            </w:r>
            <w:r>
              <w:rPr>
                <w:rFonts w:eastAsia="標楷體"/>
                <w:sz w:val="20"/>
                <w:szCs w:val="20"/>
              </w:rPr>
              <w:t>abc</w:t>
            </w:r>
            <w:r>
              <w:rPr>
                <w:rFonts w:eastAsia="標楷體"/>
                <w:sz w:val="20"/>
                <w:szCs w:val="20"/>
              </w:rPr>
              <w:t>欄位）</w:t>
            </w:r>
          </w:p>
        </w:tc>
        <w:tc>
          <w:tcPr>
            <w:tcW w:w="3117" w:type="dxa"/>
            <w:tcBorders>
              <w:top w:val="single" w:sz="6" w:space="0" w:color="000000"/>
              <w:left w:val="single" w:sz="6" w:space="0" w:color="000000"/>
              <w:bottom w:val="single" w:sz="6" w:space="0" w:color="000000"/>
              <w:right w:val="single" w:sz="6" w:space="0" w:color="000000"/>
            </w:tcBorders>
            <w:shd w:fill="FFFFFF" w:val="clear"/>
          </w:tcPr>
          <w:p>
            <w:pPr>
              <w:pStyle w:val="Normal"/>
              <w:spacing w:lineRule="exact" w:line="320"/>
              <w:ind w:hanging="1" w:right="-12"/>
              <w:rPr>
                <w:rFonts w:eastAsia="標楷體"/>
                <w:sz w:val="22"/>
              </w:rPr>
            </w:pPr>
            <w:r>
              <w:rPr>
                <w:rFonts w:eastAsia="標楷體"/>
                <w:sz w:val="22"/>
              </w:rPr>
              <w:t>a.</w:t>
            </w:r>
            <w:r>
              <w:rPr>
                <w:rFonts w:eastAsia="標楷體"/>
                <w:sz w:val="22"/>
              </w:rPr>
              <w:t>請勾選關係人係屬下列何者：</w:t>
            </w:r>
          </w:p>
          <w:p>
            <w:pPr>
              <w:pStyle w:val="Normal"/>
              <w:spacing w:lineRule="exact" w:line="320"/>
              <w:ind w:hanging="1" w:right="-12"/>
              <w:rPr>
                <w:rFonts w:eastAsia="標楷體"/>
              </w:rPr>
            </w:pPr>
            <w:r>
              <w:rPr>
                <w:rFonts w:eastAsia="標楷體" w:ascii="標楷體" w:hAnsi="標楷體"/>
                <w:sz w:val="28"/>
                <w:szCs w:val="28"/>
              </w:rPr>
              <w:t>□</w:t>
            </w:r>
            <w:r>
              <w:rPr>
                <w:rFonts w:eastAsia="標楷體"/>
              </w:rPr>
              <w:t>營利事業</w:t>
            </w:r>
          </w:p>
          <w:p>
            <w:pPr>
              <w:pStyle w:val="Normal"/>
              <w:spacing w:lineRule="exact" w:line="320"/>
              <w:ind w:hanging="1" w:right="-12"/>
              <w:rPr>
                <w:rFonts w:eastAsia="標楷體"/>
              </w:rPr>
            </w:pPr>
            <w:r>
              <w:rPr>
                <w:rFonts w:eastAsia="標楷體" w:ascii="標楷體" w:hAnsi="標楷體"/>
                <w:sz w:val="28"/>
                <w:szCs w:val="28"/>
              </w:rPr>
              <w:t>□</w:t>
            </w:r>
            <w:r>
              <w:rPr>
                <w:rFonts w:eastAsia="標楷體"/>
              </w:rPr>
              <w:t>非營利法人</w:t>
            </w:r>
          </w:p>
          <w:p>
            <w:pPr>
              <w:pStyle w:val="Normal"/>
              <w:spacing w:lineRule="exact" w:line="320"/>
              <w:ind w:hanging="1" w:right="-12"/>
              <w:rPr>
                <w:rFonts w:eastAsia="標楷體"/>
              </w:rPr>
            </w:pPr>
            <w:r>
              <w:rPr>
                <w:rFonts w:eastAsia="標楷體" w:ascii="標楷體" w:hAnsi="標楷體"/>
                <w:sz w:val="28"/>
                <w:szCs w:val="28"/>
              </w:rPr>
              <w:t>□</w:t>
            </w:r>
            <w:r>
              <w:rPr>
                <w:rFonts w:eastAsia="標楷體"/>
              </w:rPr>
              <w:t>非法人團體</w:t>
            </w:r>
          </w:p>
        </w:tc>
        <w:tc>
          <w:tcPr>
            <w:tcW w:w="3825" w:type="dxa"/>
            <w:gridSpan w:val="2"/>
            <w:tcBorders>
              <w:top w:val="single" w:sz="6" w:space="0" w:color="000000"/>
              <w:left w:val="single" w:sz="6" w:space="0" w:color="000000"/>
              <w:bottom w:val="single" w:sz="6" w:space="0" w:color="000000"/>
              <w:right w:val="single" w:sz="6" w:space="0" w:color="000000"/>
            </w:tcBorders>
            <w:shd w:fill="FFFFFF" w:val="clear"/>
          </w:tcPr>
          <w:p>
            <w:pPr>
              <w:pStyle w:val="Normal"/>
              <w:spacing w:lineRule="exact" w:line="320"/>
              <w:ind w:hanging="1" w:right="-12"/>
              <w:jc w:val="both"/>
              <w:rPr>
                <w:rFonts w:eastAsia="標楷體"/>
                <w:sz w:val="20"/>
                <w:szCs w:val="20"/>
              </w:rPr>
            </w:pPr>
            <w:r>
              <w:rPr>
                <w:rFonts w:eastAsia="標楷體"/>
                <w:sz w:val="20"/>
                <w:szCs w:val="20"/>
              </w:rPr>
              <w:t>b.</w:t>
            </w:r>
            <w:r>
              <w:rPr>
                <w:rFonts w:eastAsia="標楷體"/>
                <w:sz w:val="20"/>
                <w:szCs w:val="20"/>
              </w:rPr>
              <w:t>請勾選係以下何者擔任職務：</w:t>
            </w:r>
          </w:p>
          <w:p>
            <w:pPr>
              <w:pStyle w:val="Normal"/>
              <w:spacing w:lineRule="exact" w:line="320"/>
              <w:ind w:hanging="1" w:right="-12"/>
              <w:rPr>
                <w:rFonts w:eastAsia="標楷體"/>
              </w:rPr>
            </w:pPr>
            <w:r>
              <w:rPr>
                <w:rFonts w:eastAsia="標楷體" w:ascii="標楷體" w:hAnsi="標楷體"/>
                <w:sz w:val="28"/>
                <w:szCs w:val="28"/>
              </w:rPr>
              <w:t>□</w:t>
            </w:r>
            <w:r>
              <w:rPr>
                <w:rFonts w:eastAsia="標楷體"/>
              </w:rPr>
              <w:t>公職人員本人</w:t>
            </w:r>
          </w:p>
          <w:p>
            <w:pPr>
              <w:pStyle w:val="Normal"/>
              <w:spacing w:lineRule="exact" w:line="320"/>
              <w:ind w:hanging="1" w:right="-12"/>
              <w:rPr>
                <w:rFonts w:eastAsia="標楷體"/>
                <w:kern w:val="0"/>
              </w:rPr>
            </w:pPr>
            <w:r>
              <w:rPr>
                <w:rFonts w:eastAsia="標楷體" w:ascii="標楷體" w:hAnsi="標楷體"/>
                <w:sz w:val="28"/>
                <w:szCs w:val="28"/>
              </w:rPr>
              <w:t>□</w:t>
            </w:r>
            <w:r>
              <w:rPr>
                <w:rFonts w:eastAsia="標楷體"/>
              </w:rPr>
              <w:t>公職人員之</w:t>
            </w:r>
            <w:r>
              <w:rPr>
                <w:rFonts w:eastAsia="標楷體"/>
                <w:kern w:val="0"/>
              </w:rPr>
              <w:t>配偶或共同生活之家屬。姓名：</w:t>
            </w:r>
          </w:p>
          <w:p>
            <w:pPr>
              <w:pStyle w:val="Normal"/>
              <w:spacing w:lineRule="exact" w:line="320"/>
              <w:ind w:hanging="1" w:right="-12"/>
              <w:rPr>
                <w:rFonts w:eastAsia="標楷體"/>
                <w:kern w:val="0"/>
              </w:rPr>
            </w:pPr>
            <w:r>
              <w:rPr>
                <w:rFonts w:eastAsia="標楷體" w:ascii="標楷體" w:hAnsi="標楷體"/>
                <w:sz w:val="28"/>
                <w:szCs w:val="28"/>
              </w:rPr>
              <w:t>□</w:t>
            </w:r>
            <w:r>
              <w:rPr>
                <w:rFonts w:eastAsia="標楷體"/>
                <w:kern w:val="0"/>
              </w:rPr>
              <w:t>公職人員二親等以內親屬。</w:t>
            </w:r>
          </w:p>
          <w:p>
            <w:pPr>
              <w:pStyle w:val="Normal"/>
              <w:spacing w:lineRule="exact" w:line="240"/>
              <w:ind w:hanging="1" w:right="-12"/>
              <w:rPr>
                <w:rFonts w:eastAsia="標楷體"/>
                <w:kern w:val="0"/>
                <w:sz w:val="20"/>
                <w:szCs w:val="20"/>
              </w:rPr>
            </w:pPr>
            <w:r>
              <w:rPr>
                <w:rFonts w:eastAsia="標楷體"/>
                <w:kern w:val="0"/>
              </w:rPr>
              <w:t xml:space="preserve">  </w:t>
            </w:r>
            <w:r>
              <w:rPr>
                <w:rFonts w:eastAsia="標楷體"/>
                <w:kern w:val="0"/>
              </w:rPr>
              <w:t>親屬稱謂：</w:t>
            </w:r>
            <w:r>
              <w:rPr>
                <w:rFonts w:eastAsia="標楷體"/>
                <w:kern w:val="0"/>
                <w:u w:val="single"/>
              </w:rPr>
              <w:t xml:space="preserve">        </w:t>
            </w:r>
            <w:r>
              <w:rPr>
                <w:rFonts w:eastAsia="標楷體"/>
                <w:kern w:val="0"/>
                <w:sz w:val="20"/>
                <w:szCs w:val="20"/>
              </w:rPr>
              <w:t>(</w:t>
            </w:r>
            <w:r>
              <w:rPr>
                <w:rFonts w:eastAsia="標楷體"/>
                <w:kern w:val="0"/>
                <w:sz w:val="20"/>
                <w:szCs w:val="20"/>
              </w:rPr>
              <w:t>填寫親屬稱謂例如：兒媳、女婿、兄嫂、弟媳、連襟、妯娌</w:t>
            </w:r>
            <w:r>
              <w:rPr>
                <w:rFonts w:eastAsia="標楷體"/>
                <w:kern w:val="0"/>
                <w:sz w:val="20"/>
                <w:szCs w:val="20"/>
              </w:rPr>
              <w:t>)</w:t>
            </w:r>
          </w:p>
          <w:p>
            <w:pPr>
              <w:pStyle w:val="Normal"/>
              <w:spacing w:lineRule="exact" w:line="320"/>
              <w:ind w:hanging="1" w:right="-12"/>
              <w:rPr>
                <w:rFonts w:eastAsia="標楷體"/>
                <w:sz w:val="20"/>
                <w:szCs w:val="20"/>
              </w:rPr>
            </w:pPr>
            <w:r>
              <w:rPr>
                <w:rFonts w:eastAsia="標楷體"/>
                <w:kern w:val="0"/>
              </w:rPr>
              <w:t xml:space="preserve">  </w:t>
            </w:r>
            <w:r>
              <w:rPr>
                <w:rFonts w:eastAsia="標楷體"/>
                <w:kern w:val="0"/>
              </w:rPr>
              <w:t>姓名：</w:t>
            </w:r>
          </w:p>
        </w:tc>
        <w:tc>
          <w:tcPr>
            <w:tcW w:w="2556" w:type="dxa"/>
            <w:tcBorders>
              <w:top w:val="single" w:sz="6" w:space="0" w:color="000000"/>
              <w:left w:val="single" w:sz="6" w:space="0" w:color="000000"/>
              <w:bottom w:val="single" w:sz="6" w:space="0" w:color="000000"/>
              <w:right w:val="single" w:sz="12" w:space="0" w:color="000000"/>
            </w:tcBorders>
            <w:shd w:fill="FFFFFF" w:val="clear"/>
          </w:tcPr>
          <w:p>
            <w:pPr>
              <w:pStyle w:val="Normal"/>
              <w:spacing w:lineRule="exact" w:line="320"/>
              <w:ind w:hanging="1" w:right="-12"/>
              <w:rPr>
                <w:rFonts w:eastAsia="標楷體"/>
                <w:sz w:val="20"/>
                <w:szCs w:val="20"/>
              </w:rPr>
            </w:pPr>
            <w:r>
              <w:rPr>
                <w:rFonts w:eastAsia="標楷體"/>
                <w:sz w:val="20"/>
                <w:szCs w:val="20"/>
              </w:rPr>
              <w:t>c.</w:t>
            </w:r>
            <w:r>
              <w:rPr>
                <w:rFonts w:eastAsia="標楷體"/>
                <w:sz w:val="20"/>
                <w:szCs w:val="20"/>
              </w:rPr>
              <w:t>請勾選擔任職務名稱：</w:t>
            </w:r>
          </w:p>
          <w:p>
            <w:pPr>
              <w:pStyle w:val="Normal"/>
              <w:spacing w:lineRule="exact" w:line="320"/>
              <w:ind w:hanging="1" w:right="-12"/>
              <w:rPr>
                <w:rFonts w:eastAsia="標楷體"/>
              </w:rPr>
            </w:pPr>
            <w:r>
              <w:rPr>
                <w:rFonts w:eastAsia="標楷體" w:ascii="標楷體" w:hAnsi="標楷體"/>
                <w:sz w:val="28"/>
                <w:szCs w:val="28"/>
              </w:rPr>
              <w:t>□</w:t>
            </w:r>
            <w:r>
              <w:rPr>
                <w:rFonts w:eastAsia="標楷體"/>
              </w:rPr>
              <w:t>負責人</w:t>
            </w:r>
          </w:p>
          <w:p>
            <w:pPr>
              <w:pStyle w:val="Normal"/>
              <w:spacing w:lineRule="exact" w:line="320"/>
              <w:ind w:hanging="1" w:right="-12"/>
              <w:rPr>
                <w:rFonts w:eastAsia="標楷體"/>
              </w:rPr>
            </w:pPr>
            <w:r>
              <w:rPr>
                <w:rFonts w:eastAsia="標楷體" w:ascii="標楷體" w:hAnsi="標楷體"/>
                <w:sz w:val="28"/>
                <w:szCs w:val="28"/>
              </w:rPr>
              <w:t>□</w:t>
            </w:r>
            <w:r>
              <w:rPr>
                <w:rFonts w:eastAsia="標楷體"/>
              </w:rPr>
              <w:t>董事</w:t>
            </w:r>
          </w:p>
          <w:p>
            <w:pPr>
              <w:pStyle w:val="Normal"/>
              <w:spacing w:lineRule="exact" w:line="320"/>
              <w:ind w:hanging="1" w:right="-12"/>
              <w:rPr>
                <w:rFonts w:eastAsia="標楷體"/>
              </w:rPr>
            </w:pPr>
            <w:r>
              <w:rPr>
                <w:rFonts w:eastAsia="標楷體" w:ascii="標楷體" w:hAnsi="標楷體"/>
                <w:sz w:val="28"/>
                <w:szCs w:val="28"/>
              </w:rPr>
              <w:t>□</w:t>
            </w:r>
            <w:r>
              <w:rPr>
                <w:rFonts w:eastAsia="標楷體"/>
              </w:rPr>
              <w:t>獨立董事</w:t>
            </w:r>
          </w:p>
          <w:p>
            <w:pPr>
              <w:pStyle w:val="Normal"/>
              <w:spacing w:lineRule="exact" w:line="320"/>
              <w:ind w:hanging="1" w:right="-12"/>
              <w:rPr>
                <w:rFonts w:eastAsia="標楷體"/>
              </w:rPr>
            </w:pPr>
            <w:r>
              <w:rPr>
                <w:rFonts w:eastAsia="標楷體" w:ascii="標楷體" w:hAnsi="標楷體"/>
                <w:sz w:val="28"/>
                <w:szCs w:val="28"/>
              </w:rPr>
              <w:t>□</w:t>
            </w:r>
            <w:r>
              <w:rPr>
                <w:rFonts w:eastAsia="標楷體"/>
              </w:rPr>
              <w:t>監察人</w:t>
            </w:r>
          </w:p>
          <w:p>
            <w:pPr>
              <w:pStyle w:val="Normal"/>
              <w:spacing w:lineRule="exact" w:line="320"/>
              <w:ind w:hanging="1" w:right="-12"/>
              <w:rPr>
                <w:rFonts w:eastAsia="標楷體"/>
              </w:rPr>
            </w:pPr>
            <w:r>
              <w:rPr>
                <w:rFonts w:eastAsia="標楷體" w:ascii="標楷體" w:hAnsi="標楷體"/>
                <w:sz w:val="28"/>
                <w:szCs w:val="28"/>
              </w:rPr>
              <w:t>□</w:t>
            </w:r>
            <w:r>
              <w:rPr>
                <w:rFonts w:eastAsia="標楷體"/>
              </w:rPr>
              <w:t>經理人</w:t>
            </w:r>
          </w:p>
          <w:p>
            <w:pPr>
              <w:pStyle w:val="Normal"/>
              <w:spacing w:lineRule="exact" w:line="320"/>
              <w:ind w:hanging="1" w:right="-12"/>
              <w:rPr>
                <w:rFonts w:eastAsia="標楷體"/>
              </w:rPr>
            </w:pPr>
            <w:r>
              <w:rPr>
                <w:rFonts w:eastAsia="標楷體" w:ascii="標楷體" w:hAnsi="標楷體"/>
                <w:sz w:val="28"/>
                <w:szCs w:val="28"/>
              </w:rPr>
              <w:t>□</w:t>
            </w:r>
            <w:r>
              <w:rPr>
                <w:rFonts w:eastAsia="標楷體"/>
              </w:rPr>
              <w:t>相類似職務：</w:t>
            </w:r>
          </w:p>
        </w:tc>
      </w:tr>
      <w:tr>
        <w:trPr>
          <w:trHeight w:val="394" w:hRule="atLeast"/>
        </w:trPr>
        <w:tc>
          <w:tcPr>
            <w:tcW w:w="1275" w:type="dxa"/>
            <w:tcBorders>
              <w:top w:val="single" w:sz="6" w:space="0" w:color="000000"/>
              <w:left w:val="single" w:sz="12" w:space="0" w:color="000000"/>
              <w:bottom w:val="single" w:sz="6" w:space="0" w:color="000000"/>
              <w:right w:val="single" w:sz="6" w:space="0" w:color="000000"/>
            </w:tcBorders>
            <w:vAlign w:val="center"/>
          </w:tcPr>
          <w:p>
            <w:pPr>
              <w:pStyle w:val="Normal"/>
              <w:spacing w:lineRule="exact" w:line="320"/>
              <w:ind w:hanging="1" w:right="-12"/>
              <w:jc w:val="both"/>
              <w:rPr>
                <w:rFonts w:eastAsia="標楷體"/>
              </w:rPr>
            </w:pPr>
            <w:r>
              <w:rPr>
                <w:rFonts w:eastAsia="標楷體" w:ascii="標楷體" w:hAnsi="標楷體"/>
                <w:sz w:val="28"/>
                <w:szCs w:val="28"/>
              </w:rPr>
              <w:t>□</w:t>
            </w:r>
            <w:r>
              <w:rPr>
                <w:rFonts w:eastAsia="標楷體"/>
              </w:rPr>
              <w:t>第</w:t>
            </w:r>
            <w:r>
              <w:rPr>
                <w:rFonts w:eastAsia="標楷體"/>
              </w:rPr>
              <w:t>5</w:t>
            </w:r>
            <w:r>
              <w:rPr>
                <w:rFonts w:eastAsia="標楷體"/>
              </w:rPr>
              <w:t>款</w:t>
            </w:r>
          </w:p>
        </w:tc>
        <w:tc>
          <w:tcPr>
            <w:tcW w:w="311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320"/>
              <w:ind w:hanging="1" w:right="-12"/>
              <w:jc w:val="both"/>
              <w:rPr>
                <w:rFonts w:eastAsia="標楷體"/>
              </w:rPr>
            </w:pPr>
            <w:r>
              <w:rPr>
                <w:rFonts w:eastAsia="標楷體"/>
                <w:color w:val="000000"/>
                <w:kern w:val="0"/>
              </w:rPr>
              <w:t>經公職人員進用之機要人員</w:t>
            </w:r>
          </w:p>
        </w:tc>
        <w:tc>
          <w:tcPr>
            <w:tcW w:w="6381" w:type="dxa"/>
            <w:gridSpan w:val="3"/>
            <w:tcBorders>
              <w:top w:val="single" w:sz="6" w:space="0" w:color="000000"/>
              <w:left w:val="single" w:sz="6" w:space="0" w:color="000000"/>
              <w:bottom w:val="single" w:sz="6" w:space="0" w:color="000000"/>
              <w:right w:val="single" w:sz="12" w:space="0" w:color="000000"/>
            </w:tcBorders>
            <w:vAlign w:val="center"/>
          </w:tcPr>
          <w:p>
            <w:pPr>
              <w:pStyle w:val="Normal"/>
              <w:spacing w:lineRule="exact" w:line="320"/>
              <w:ind w:hanging="1" w:right="-12"/>
              <w:jc w:val="both"/>
              <w:rPr>
                <w:rFonts w:eastAsia="標楷體"/>
              </w:rPr>
            </w:pPr>
            <w:r>
              <w:rPr>
                <w:rFonts w:eastAsia="標楷體"/>
                <w:color w:val="000000"/>
                <w:kern w:val="0"/>
              </w:rPr>
              <w:t>機要人員之服務機關：</w:t>
            </w:r>
            <w:r>
              <w:rPr>
                <w:rFonts w:eastAsia="標楷體"/>
                <w:color w:val="000000"/>
                <w:kern w:val="0"/>
                <w:u w:val="single"/>
              </w:rPr>
              <w:t xml:space="preserve">             </w:t>
            </w:r>
            <w:r>
              <w:rPr>
                <w:rFonts w:eastAsia="標楷體"/>
                <w:color w:val="000000"/>
                <w:kern w:val="0"/>
              </w:rPr>
              <w:t xml:space="preserve"> 職稱：</w:t>
            </w:r>
          </w:p>
        </w:tc>
      </w:tr>
      <w:tr>
        <w:trPr>
          <w:trHeight w:val="413" w:hRule="atLeast"/>
        </w:trPr>
        <w:tc>
          <w:tcPr>
            <w:tcW w:w="1275" w:type="dxa"/>
            <w:tcBorders>
              <w:top w:val="single" w:sz="6" w:space="0" w:color="000000"/>
              <w:left w:val="single" w:sz="12" w:space="0" w:color="000000"/>
              <w:bottom w:val="single" w:sz="12" w:space="0" w:color="000000"/>
              <w:right w:val="single" w:sz="6" w:space="0" w:color="000000"/>
            </w:tcBorders>
            <w:vAlign w:val="center"/>
          </w:tcPr>
          <w:p>
            <w:pPr>
              <w:pStyle w:val="Normal"/>
              <w:spacing w:lineRule="exact" w:line="320"/>
              <w:ind w:hanging="1" w:right="-12"/>
              <w:jc w:val="both"/>
              <w:rPr>
                <w:rFonts w:eastAsia="標楷體"/>
              </w:rPr>
            </w:pPr>
            <w:r>
              <w:rPr>
                <w:rFonts w:eastAsia="標楷體" w:ascii="標楷體" w:hAnsi="標楷體"/>
                <w:sz w:val="28"/>
                <w:szCs w:val="28"/>
              </w:rPr>
              <w:t>□</w:t>
            </w:r>
            <w:r>
              <w:rPr>
                <w:rFonts w:eastAsia="標楷體"/>
              </w:rPr>
              <w:t>第</w:t>
            </w:r>
            <w:r>
              <w:rPr>
                <w:rFonts w:eastAsia="標楷體"/>
              </w:rPr>
              <w:t>6</w:t>
            </w:r>
            <w:r>
              <w:rPr>
                <w:rFonts w:eastAsia="標楷體"/>
              </w:rPr>
              <w:t>款</w:t>
            </w:r>
          </w:p>
        </w:tc>
        <w:tc>
          <w:tcPr>
            <w:tcW w:w="3117" w:type="dxa"/>
            <w:tcBorders>
              <w:top w:val="single" w:sz="6" w:space="0" w:color="000000"/>
              <w:left w:val="single" w:sz="6" w:space="0" w:color="000000"/>
              <w:bottom w:val="single" w:sz="12" w:space="0" w:color="000000"/>
              <w:right w:val="single" w:sz="6" w:space="0" w:color="000000"/>
            </w:tcBorders>
            <w:vAlign w:val="center"/>
          </w:tcPr>
          <w:p>
            <w:pPr>
              <w:pStyle w:val="Normal"/>
              <w:spacing w:lineRule="exact" w:line="320"/>
              <w:ind w:hanging="1" w:right="-12"/>
              <w:jc w:val="both"/>
              <w:rPr>
                <w:rFonts w:eastAsia="標楷體"/>
              </w:rPr>
            </w:pPr>
            <w:r>
              <w:rPr>
                <w:rFonts w:eastAsia="標楷體"/>
                <w:kern w:val="0"/>
              </w:rPr>
              <w:t>各級民意代表之助理</w:t>
            </w:r>
          </w:p>
        </w:tc>
        <w:tc>
          <w:tcPr>
            <w:tcW w:w="6381" w:type="dxa"/>
            <w:gridSpan w:val="3"/>
            <w:tcBorders>
              <w:top w:val="single" w:sz="6" w:space="0" w:color="000000"/>
              <w:left w:val="single" w:sz="6" w:space="0" w:color="000000"/>
              <w:bottom w:val="single" w:sz="12" w:space="0" w:color="000000"/>
              <w:right w:val="single" w:sz="12" w:space="0" w:color="000000"/>
            </w:tcBorders>
            <w:vAlign w:val="center"/>
          </w:tcPr>
          <w:p>
            <w:pPr>
              <w:pStyle w:val="Normal"/>
              <w:spacing w:lineRule="exact" w:line="320"/>
              <w:ind w:hanging="1" w:right="-12"/>
              <w:jc w:val="both"/>
              <w:rPr>
                <w:rFonts w:eastAsia="標楷體"/>
              </w:rPr>
            </w:pPr>
            <w:r>
              <w:rPr>
                <w:rFonts w:eastAsia="標楷體"/>
                <w:color w:val="000000"/>
                <w:kern w:val="0"/>
              </w:rPr>
              <w:t>助理之服務機關：</w:t>
            </w:r>
            <w:r>
              <w:rPr>
                <w:rFonts w:eastAsia="標楷體"/>
                <w:color w:val="000000"/>
                <w:kern w:val="0"/>
                <w:u w:val="single"/>
              </w:rPr>
              <w:t xml:space="preserve">                 </w:t>
            </w:r>
            <w:r>
              <w:rPr>
                <w:rFonts w:eastAsia="標楷體"/>
                <w:color w:val="000000"/>
                <w:kern w:val="0"/>
              </w:rPr>
              <w:t xml:space="preserve"> 職稱：</w:t>
            </w:r>
          </w:p>
        </w:tc>
      </w:tr>
    </w:tbl>
    <w:p>
      <w:pPr>
        <w:pStyle w:val="Normal"/>
        <w:widowControl/>
        <w:snapToGrid w:val="false"/>
        <w:spacing w:lineRule="exact" w:line="420" w:before="60" w:after="60"/>
        <w:jc w:val="both"/>
        <w:rPr>
          <w:rFonts w:eastAsia="標楷體"/>
          <w:color w:val="FF0000"/>
          <w:kern w:val="0"/>
          <w:sz w:val="28"/>
          <w:szCs w:val="28"/>
        </w:rPr>
      </w:pPr>
      <w:r>
        <w:rPr>
          <w:rFonts w:eastAsia="標楷體"/>
          <w:color w:val="FF0000"/>
        </w:rPr>
        <w:t>填表人簽名或蓋章：                            此致機關：</w:t>
      </w:r>
    </w:p>
    <w:p>
      <w:pPr>
        <w:pStyle w:val="Normal"/>
        <w:spacing w:lineRule="exact" w:line="280" w:before="0" w:after="0"/>
        <w:ind w:hanging="991" w:left="710" w:right="-12"/>
        <w:contextualSpacing/>
        <w:rPr>
          <w:rFonts w:eastAsia="標楷體"/>
        </w:rPr>
      </w:pPr>
      <w:r>
        <w:rPr>
          <w:rFonts w:eastAsia="標楷體"/>
        </w:rPr>
      </w:r>
    </w:p>
    <w:p>
      <w:pPr>
        <w:pStyle w:val="Normal"/>
        <w:spacing w:lineRule="exact" w:line="280" w:before="0" w:after="0"/>
        <w:ind w:hanging="1418" w:left="1178" w:right="-240"/>
        <w:contextualSpacing/>
        <w:rPr>
          <w:rFonts w:eastAsia="標楷體"/>
          <w:color w:val="000000"/>
          <w:kern w:val="0"/>
        </w:rPr>
      </w:pPr>
      <w:r>
        <w:rPr>
          <w:rFonts w:eastAsia="標楷體"/>
          <w:color w:val="000000"/>
          <w:kern w:val="0"/>
        </w:rPr>
        <w:t>（</w:t>
      </w:r>
      <w:r>
        <w:rPr>
          <w:rFonts w:eastAsia="標楷體"/>
          <w:color w:val="000000"/>
          <w:kern w:val="0"/>
          <w:u w:val="single"/>
        </w:rPr>
        <w:t>填表人屬</w:t>
      </w:r>
      <w:r>
        <w:rPr>
          <w:rFonts w:eastAsia="標楷體"/>
          <w:u w:val="single"/>
        </w:rPr>
        <w:t>營利事業、非營利之法人或非法人團體者，請一併由該「事業法人團體」</w:t>
      </w:r>
      <w:r>
        <w:rPr>
          <w:rFonts w:eastAsia="標楷體"/>
          <w:b/>
          <w:u w:val="single"/>
        </w:rPr>
        <w:t>及</w:t>
      </w:r>
      <w:r>
        <w:rPr>
          <w:rFonts w:eastAsia="標楷體"/>
          <w:u w:val="single"/>
        </w:rPr>
        <w:t>「負責人」蓋章</w:t>
      </w:r>
      <w:r>
        <w:rPr>
          <w:rFonts w:eastAsia="標楷體"/>
          <w:color w:val="000000"/>
          <w:kern w:val="0"/>
        </w:rPr>
        <w:t>）</w:t>
      </w:r>
    </w:p>
    <w:p>
      <w:pPr>
        <w:pStyle w:val="Normal"/>
        <w:spacing w:lineRule="auto" w:line="276" w:before="0" w:after="0"/>
        <w:ind w:hanging="708" w:left="708" w:right="-1092"/>
        <w:contextualSpacing/>
        <w:rPr>
          <w:rFonts w:eastAsia="標楷體"/>
        </w:rPr>
      </w:pPr>
      <w:r>
        <w:rPr>
          <w:rFonts w:eastAsia="標楷體"/>
        </w:rPr>
        <w:t>備註：</w:t>
      </w:r>
    </w:p>
    <w:p>
      <w:pPr>
        <w:pStyle w:val="Normal"/>
        <w:spacing w:lineRule="auto" w:line="276" w:before="0" w:after="0"/>
        <w:ind w:hanging="708" w:left="708" w:right="-1092"/>
        <w:contextualSpacing/>
        <w:rPr>
          <w:rFonts w:eastAsia="標楷體"/>
          <w:color w:val="FF0000"/>
        </w:rPr>
      </w:pPr>
      <w:r>
        <w:rPr>
          <w:rFonts w:eastAsia="標楷體"/>
          <w:color w:val="FF0000"/>
        </w:rPr>
        <w:t>填表日期：    年      月      日</w:t>
      </w:r>
      <w:r>
        <w:br w:type="page"/>
      </w:r>
    </w:p>
    <w:p>
      <w:pPr>
        <w:pStyle w:val="Heading1"/>
        <w:spacing w:before="0" w:after="0"/>
        <w:rPr>
          <w:rFonts w:eastAsia="標楷體"/>
          <w:kern w:val="0"/>
          <w:szCs w:val="28"/>
        </w:rPr>
      </w:pPr>
      <w:bookmarkStart w:id="15" w:name="_Toc207977407"/>
      <w:r>
        <w:rPr>
          <w:rFonts w:eastAsia="標楷體"/>
        </w:rPr>
        <w:t>拾壹、</w:t>
      </w:r>
      <w:r>
        <w:rPr>
          <w:rFonts w:eastAsia="標楷體"/>
          <w:kern w:val="0"/>
          <w:szCs w:val="18"/>
        </w:rPr>
        <w:t>未有重複申請計畫之</w:t>
      </w:r>
      <w:r>
        <w:rPr>
          <w:rFonts w:eastAsia="標楷體"/>
          <w:kern w:val="0"/>
          <w:szCs w:val="28"/>
        </w:rPr>
        <w:t>聲明切結書</w:t>
      </w:r>
      <w:bookmarkEnd w:id="15"/>
    </w:p>
    <w:p>
      <w:pPr>
        <w:pStyle w:val="Normal"/>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before="0" w:after="0"/>
        <w:contextualSpacing/>
        <w:jc w:val="both"/>
        <w:rPr>
          <w:rFonts w:eastAsia="標楷體"/>
          <w:kern w:val="0"/>
          <w:sz w:val="28"/>
          <w:szCs w:val="28"/>
        </w:rPr>
      </w:pPr>
      <w:r>
        <w:rPr>
          <w:rFonts w:eastAsia="標楷體"/>
          <w:kern w:val="0"/>
          <w:sz w:val="28"/>
          <w:szCs w:val="28"/>
        </w:rPr>
      </w:r>
    </w:p>
    <w:p>
      <w:pPr>
        <w:pStyle w:val="Normal"/>
        <w:spacing w:lineRule="exact" w:line="480" w:before="0" w:after="0"/>
        <w:contextualSpacing/>
        <w:jc w:val="center"/>
        <w:rPr>
          <w:rFonts w:eastAsia="標楷體"/>
          <w:b/>
          <w:sz w:val="40"/>
          <w:szCs w:val="32"/>
        </w:rPr>
      </w:pPr>
      <w:r>
        <w:rPr>
          <w:rFonts w:eastAsia="標楷體"/>
          <w:b/>
          <w:sz w:val="40"/>
          <w:szCs w:val="32"/>
        </w:rPr>
        <w:t>未有重複申請計畫之聲明切結書</w:t>
      </w:r>
    </w:p>
    <w:p>
      <w:pPr>
        <w:pStyle w:val="Normal"/>
        <w:spacing w:lineRule="exact" w:line="480" w:before="0" w:after="0"/>
        <w:contextualSpacing/>
        <w:rPr>
          <w:szCs w:val="22"/>
        </w:rPr>
      </w:pPr>
      <w:r>
        <w:rPr>
          <w:szCs w:val="22"/>
        </w:rPr>
      </w:r>
    </w:p>
    <w:p>
      <w:pPr>
        <w:pStyle w:val="Normal"/>
        <w:overflowPunct w:val="false"/>
        <w:spacing w:lineRule="exact" w:line="480" w:before="0" w:after="0"/>
        <w:contextualSpacing/>
        <w:jc w:val="both"/>
        <w:rPr>
          <w:rFonts w:eastAsia="標楷體"/>
          <w:b/>
          <w:sz w:val="32"/>
          <w:szCs w:val="28"/>
          <w:u w:val="single"/>
        </w:rPr>
      </w:pPr>
      <w:r>
        <w:rPr>
          <w:rFonts w:eastAsia="標楷體"/>
          <w:sz w:val="32"/>
          <w:szCs w:val="28"/>
        </w:rPr>
        <w:t>本人謹代表本申請機構：</w:t>
      </w:r>
      <w:r>
        <w:rPr>
          <w:rFonts w:eastAsia="標楷體"/>
          <w:b/>
          <w:sz w:val="32"/>
          <w:szCs w:val="28"/>
          <w:u w:val="single"/>
        </w:rPr>
        <w:t xml:space="preserve">                                     </w:t>
      </w:r>
      <w:r>
        <w:rPr>
          <w:rFonts w:eastAsia="標楷體"/>
          <w:sz w:val="32"/>
          <w:szCs w:val="28"/>
        </w:rPr>
        <w:t>及合作機構：</w:t>
      </w:r>
      <w:r>
        <w:rPr>
          <w:rFonts w:eastAsia="標楷體"/>
          <w:b/>
          <w:sz w:val="32"/>
          <w:szCs w:val="28"/>
          <w:u w:val="single"/>
        </w:rPr>
        <w:t xml:space="preserve">                                                  </w:t>
      </w:r>
    </w:p>
    <w:p>
      <w:pPr>
        <w:pStyle w:val="Normal"/>
        <w:overflowPunct w:val="false"/>
        <w:spacing w:lineRule="exact" w:line="480" w:before="0" w:after="0"/>
        <w:contextualSpacing/>
        <w:jc w:val="both"/>
        <w:rPr>
          <w:rFonts w:eastAsia="標楷體"/>
          <w:sz w:val="28"/>
          <w:szCs w:val="28"/>
        </w:rPr>
      </w:pPr>
      <w:r>
        <w:rPr>
          <w:rFonts w:eastAsia="標楷體"/>
          <w:b/>
          <w:sz w:val="32"/>
          <w:szCs w:val="28"/>
          <w:u w:val="single"/>
        </w:rPr>
        <w:t xml:space="preserve">                                                                                                                      </w:t>
      </w:r>
      <w:r>
        <w:rPr>
          <w:rFonts w:eastAsia="標楷體"/>
          <w:sz w:val="32"/>
          <w:szCs w:val="28"/>
        </w:rPr>
        <w:t>，申請衛生福利部補（捐）助計畫</w:t>
      </w:r>
      <w:r>
        <w:rPr>
          <w:rFonts w:eastAsia="標楷體"/>
          <w:sz w:val="32"/>
          <w:szCs w:val="28"/>
        </w:rPr>
        <w:t>-</w:t>
      </w:r>
      <w:r>
        <w:rPr>
          <w:rFonts w:eastAsia="標楷體"/>
          <w:sz w:val="32"/>
          <w:szCs w:val="28"/>
        </w:rPr>
        <w:t>『健康台灣深耕計畫』。本計畫申請內容、經費等未有向衛生福利部及所屬機關、其他部會或地方政府申請，且無重複獲得補助之情事，如有不實，願負法律責任，特此聲明，以昭公信。</w:t>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32"/>
          <w:szCs w:val="28"/>
        </w:rPr>
      </w:pPr>
      <w:r>
        <w:rPr>
          <w:rFonts w:eastAsia="標楷體"/>
          <w:sz w:val="32"/>
          <w:szCs w:val="28"/>
        </w:rPr>
        <w:t>此致</w:t>
      </w:r>
    </w:p>
    <w:p>
      <w:pPr>
        <w:pStyle w:val="Normal"/>
        <w:spacing w:lineRule="exact" w:line="480" w:before="0" w:after="0"/>
        <w:contextualSpacing/>
        <w:rPr>
          <w:rFonts w:eastAsia="標楷體"/>
          <w:sz w:val="32"/>
          <w:szCs w:val="28"/>
        </w:rPr>
      </w:pPr>
      <w:r>
        <w:rPr>
          <w:rFonts w:eastAsia="標楷體"/>
          <w:sz w:val="32"/>
          <w:szCs w:val="28"/>
        </w:rPr>
        <w:t>衛生福利部</w:t>
      </w:r>
    </w:p>
    <w:p>
      <w:pPr>
        <w:pStyle w:val="Normal"/>
        <w:spacing w:lineRule="exact" w:line="480" w:before="0" w:after="0"/>
        <w:contextualSpacing/>
        <w:rPr>
          <w:szCs w:val="22"/>
        </w:rPr>
      </w:pPr>
      <w:r>
        <w:rPr>
          <w:szCs w:val="22"/>
        </w:rPr>
      </w:r>
    </w:p>
    <w:p>
      <w:pPr>
        <w:pStyle w:val="Normal"/>
        <w:spacing w:lineRule="exact" w:line="480" w:before="0" w:after="0"/>
        <w:contextualSpacing/>
        <w:jc w:val="right"/>
        <w:rPr>
          <w:rFonts w:eastAsia="標楷體"/>
          <w:sz w:val="28"/>
          <w:szCs w:val="28"/>
        </w:rPr>
      </w:pPr>
      <w:r>
        <w:rPr>
          <w:rFonts w:eastAsia="標楷體"/>
          <w:sz w:val="32"/>
          <w:szCs w:val="28"/>
        </w:rPr>
        <w:t>計畫主持人：</w:t>
      </w:r>
      <w:r>
        <w:rPr>
          <w:rFonts w:eastAsia="標楷體"/>
          <w:sz w:val="28"/>
          <w:szCs w:val="28"/>
        </w:rPr>
        <w:t xml:space="preserve">                           </w:t>
      </w:r>
      <w:r>
        <w:rPr>
          <w:rFonts w:eastAsia="標楷體"/>
          <w:sz w:val="28"/>
          <w:szCs w:val="28"/>
        </w:rPr>
        <w:t>(</w:t>
      </w:r>
      <w:r>
        <w:rPr>
          <w:rFonts w:eastAsia="標楷體"/>
          <w:sz w:val="28"/>
          <w:szCs w:val="28"/>
        </w:rPr>
        <w:t>簽章</w:t>
      </w:r>
      <w:r>
        <w:rPr>
          <w:rFonts w:eastAsia="標楷體"/>
          <w:sz w:val="28"/>
          <w:szCs w:val="28"/>
        </w:rPr>
        <w:t>)</w:t>
      </w:r>
    </w:p>
    <w:p>
      <w:pPr>
        <w:pStyle w:val="Normal"/>
        <w:spacing w:lineRule="exact" w:line="480" w:before="0" w:after="0"/>
        <w:contextualSpacing/>
        <w:jc w:val="right"/>
        <w:rPr>
          <w:rFonts w:eastAsia="標楷體"/>
          <w:sz w:val="28"/>
          <w:szCs w:val="28"/>
        </w:rPr>
      </w:pPr>
      <w:r>
        <w:rPr>
          <w:rFonts w:eastAsia="標楷體"/>
          <w:spacing w:val="53"/>
          <w:kern w:val="0"/>
          <w:sz w:val="32"/>
          <w:szCs w:val="28"/>
        </w:rPr>
        <w:t>機構全</w:t>
      </w:r>
      <w:r>
        <w:rPr>
          <w:rFonts w:eastAsia="標楷體"/>
          <w:spacing w:val="1"/>
          <w:kern w:val="0"/>
          <w:sz w:val="32"/>
          <w:szCs w:val="28"/>
        </w:rPr>
        <w:t>銜</w:t>
      </w:r>
      <w:r>
        <w:rPr>
          <w:rFonts w:eastAsia="標楷體"/>
          <w:sz w:val="32"/>
          <w:szCs w:val="28"/>
        </w:rPr>
        <w:t>：</w:t>
      </w:r>
      <w:r>
        <w:rPr>
          <w:rFonts w:eastAsia="標楷體"/>
          <w:sz w:val="28"/>
          <w:szCs w:val="28"/>
        </w:rPr>
        <w:t xml:space="preserve">                           </w:t>
      </w:r>
      <w:r>
        <w:rPr>
          <w:rFonts w:eastAsia="標楷體"/>
          <w:sz w:val="28"/>
          <w:szCs w:val="28"/>
        </w:rPr>
        <w:t>(</w:t>
      </w:r>
      <w:r>
        <w:rPr>
          <w:rFonts w:eastAsia="標楷體"/>
          <w:sz w:val="28"/>
          <w:szCs w:val="28"/>
        </w:rPr>
        <w:t>用印</w:t>
      </w:r>
      <w:r>
        <w:rPr>
          <w:rFonts w:eastAsia="標楷體"/>
          <w:sz w:val="28"/>
          <w:szCs w:val="28"/>
        </w:rPr>
        <w:t>)</w:t>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jc w:val="center"/>
        <w:rPr>
          <w:rFonts w:eastAsia="標楷體"/>
          <w:b/>
          <w:kern w:val="0"/>
          <w:sz w:val="18"/>
          <w:szCs w:val="18"/>
        </w:rPr>
      </w:pPr>
      <w:r>
        <w:rPr>
          <w:rFonts w:eastAsia="標楷體"/>
          <w:spacing w:val="53"/>
          <w:kern w:val="0"/>
          <w:sz w:val="32"/>
          <w:szCs w:val="28"/>
        </w:rPr>
        <w:t>中華民</w:t>
      </w:r>
      <w:r>
        <w:rPr>
          <w:rFonts w:eastAsia="標楷體"/>
          <w:spacing w:val="1"/>
          <w:kern w:val="0"/>
          <w:sz w:val="32"/>
          <w:szCs w:val="28"/>
        </w:rPr>
        <w:t>國</w:t>
      </w:r>
      <w:r>
        <w:rPr>
          <w:rFonts w:eastAsia="標楷體"/>
          <w:sz w:val="32"/>
          <w:szCs w:val="28"/>
        </w:rPr>
        <w:t xml:space="preserve">       年      月      日</w:t>
      </w:r>
      <w:r>
        <w:br w:type="page"/>
      </w:r>
    </w:p>
    <w:p>
      <w:pPr>
        <w:pStyle w:val="Heading1"/>
        <w:spacing w:before="0" w:after="0"/>
        <w:rPr>
          <w:rFonts w:eastAsia="標楷體"/>
          <w:szCs w:val="28"/>
        </w:rPr>
      </w:pPr>
      <w:bookmarkStart w:id="16" w:name="_Toc207977408"/>
      <w:r>
        <w:rPr>
          <w:rFonts w:eastAsia="標楷體"/>
          <w:szCs w:val="32"/>
        </w:rPr>
        <w:t>拾貳、參與計畫</w:t>
      </w:r>
      <w:r>
        <w:rPr>
          <w:rFonts w:eastAsia="標楷體"/>
          <w:szCs w:val="28"/>
        </w:rPr>
        <w:t>同意書</w:t>
      </w:r>
      <w:bookmarkEnd w:id="16"/>
    </w:p>
    <w:p>
      <w:pPr>
        <w:pStyle w:val="Normal"/>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exact" w:line="480" w:before="0" w:after="0"/>
        <w:contextualSpacing/>
        <w:jc w:val="both"/>
        <w:rPr>
          <w:rFonts w:eastAsia="標楷體"/>
          <w:kern w:val="0"/>
          <w:sz w:val="28"/>
          <w:szCs w:val="28"/>
        </w:rPr>
      </w:pPr>
      <w:r>
        <w:rPr>
          <w:rFonts w:eastAsia="標楷體"/>
          <w:kern w:val="0"/>
          <w:sz w:val="28"/>
          <w:szCs w:val="28"/>
        </w:rPr>
      </w:r>
    </w:p>
    <w:p>
      <w:pPr>
        <w:pStyle w:val="Normal"/>
        <w:spacing w:lineRule="exact" w:line="480" w:before="0" w:after="0"/>
        <w:contextualSpacing/>
        <w:jc w:val="center"/>
        <w:rPr>
          <w:rFonts w:eastAsia="標楷體"/>
          <w:b/>
          <w:sz w:val="40"/>
          <w:szCs w:val="32"/>
        </w:rPr>
      </w:pPr>
      <w:r>
        <w:rPr>
          <w:rFonts w:eastAsia="標楷體"/>
          <w:b/>
          <w:sz w:val="40"/>
          <w:szCs w:val="32"/>
          <w:u w:val="single"/>
        </w:rPr>
        <w:t xml:space="preserve">         </w:t>
      </w:r>
      <w:r>
        <w:rPr>
          <w:rFonts w:eastAsia="標楷體"/>
          <w:b/>
          <w:sz w:val="40"/>
          <w:szCs w:val="32"/>
          <w:u w:val="single"/>
        </w:rPr>
        <w:t>(</w:t>
      </w:r>
      <w:r>
        <w:rPr>
          <w:rFonts w:eastAsia="標楷體"/>
          <w:b/>
          <w:sz w:val="40"/>
          <w:szCs w:val="32"/>
          <w:u w:val="single"/>
        </w:rPr>
        <w:t>機構全銜</w:t>
      </w:r>
      <w:r>
        <w:rPr>
          <w:rFonts w:eastAsia="標楷體"/>
          <w:b/>
          <w:sz w:val="40"/>
          <w:szCs w:val="32"/>
          <w:u w:val="single"/>
        </w:rPr>
        <w:t xml:space="preserve">)         </w:t>
      </w:r>
      <w:r>
        <w:rPr>
          <w:rFonts w:eastAsia="標楷體"/>
          <w:b/>
          <w:sz w:val="40"/>
          <w:szCs w:val="32"/>
        </w:rPr>
        <w:t>參與計畫同意書</w:t>
      </w:r>
    </w:p>
    <w:p>
      <w:pPr>
        <w:pStyle w:val="Normal"/>
        <w:spacing w:lineRule="exact" w:line="480" w:before="0" w:after="0"/>
        <w:contextualSpacing/>
        <w:rPr>
          <w:szCs w:val="22"/>
        </w:rPr>
      </w:pPr>
      <w:r>
        <w:rPr>
          <w:szCs w:val="22"/>
        </w:rPr>
      </w:r>
    </w:p>
    <w:p>
      <w:pPr>
        <w:pStyle w:val="Normal"/>
        <w:spacing w:lineRule="auto" w:line="276" w:before="0" w:after="0"/>
        <w:contextualSpacing/>
        <w:jc w:val="both"/>
        <w:rPr>
          <w:rFonts w:eastAsia="標楷體"/>
          <w:sz w:val="32"/>
          <w:szCs w:val="28"/>
        </w:rPr>
      </w:pPr>
      <w:r>
        <w:rPr>
          <w:rFonts w:eastAsia="標楷體"/>
          <w:sz w:val="32"/>
          <w:szCs w:val="28"/>
        </w:rPr>
        <w:t>本機構：</w:t>
      </w:r>
      <w:r>
        <w:rPr>
          <w:rFonts w:eastAsia="標楷體"/>
          <w:b/>
          <w:sz w:val="32"/>
          <w:szCs w:val="28"/>
          <w:u w:val="single"/>
        </w:rPr>
        <w:t xml:space="preserve">                                 </w:t>
      </w:r>
      <w:r>
        <w:rPr>
          <w:rFonts w:eastAsia="標楷體"/>
          <w:sz w:val="32"/>
          <w:szCs w:val="28"/>
        </w:rPr>
        <w:t>，同意參與主提機構</w:t>
      </w:r>
    </w:p>
    <w:p>
      <w:pPr>
        <w:pStyle w:val="Normal"/>
        <w:spacing w:lineRule="auto" w:line="276" w:before="0" w:after="0"/>
        <w:contextualSpacing/>
        <w:jc w:val="both"/>
        <w:rPr>
          <w:rFonts w:eastAsia="標楷體"/>
          <w:sz w:val="32"/>
          <w:szCs w:val="28"/>
        </w:rPr>
      </w:pPr>
      <w:r>
        <w:rPr>
          <w:rFonts w:eastAsia="標楷體"/>
          <w:b/>
          <w:sz w:val="32"/>
          <w:szCs w:val="28"/>
          <w:u w:val="single"/>
        </w:rPr>
        <w:t xml:space="preserve">         </w:t>
      </w:r>
      <w:r>
        <w:rPr>
          <w:rFonts w:eastAsia="標楷體"/>
          <w:b/>
          <w:sz w:val="32"/>
          <w:szCs w:val="28"/>
          <w:u w:val="single"/>
        </w:rPr>
        <w:t>(</w:t>
      </w:r>
      <w:r>
        <w:rPr>
          <w:rFonts w:eastAsia="標楷體"/>
          <w:b/>
          <w:sz w:val="32"/>
          <w:szCs w:val="28"/>
          <w:u w:val="single"/>
        </w:rPr>
        <w:t>主提機構全銜</w:t>
      </w:r>
      <w:r>
        <w:rPr>
          <w:rFonts w:eastAsia="標楷體"/>
          <w:b/>
          <w:sz w:val="32"/>
          <w:szCs w:val="28"/>
          <w:u w:val="single"/>
        </w:rPr>
        <w:t xml:space="preserve">)         </w:t>
      </w:r>
      <w:r>
        <w:rPr>
          <w:rFonts w:eastAsia="標楷體"/>
          <w:sz w:val="32"/>
          <w:szCs w:val="28"/>
        </w:rPr>
        <w:t>申請衛生福利部補（捐）助計畫</w:t>
      </w:r>
      <w:r>
        <w:rPr>
          <w:rFonts w:eastAsia="標楷體"/>
          <w:sz w:val="32"/>
          <w:szCs w:val="28"/>
        </w:rPr>
        <w:t>-</w:t>
      </w:r>
      <w:r>
        <w:rPr>
          <w:rFonts w:eastAsia="標楷體"/>
          <w:sz w:val="32"/>
          <w:szCs w:val="28"/>
        </w:rPr>
        <w:t>『健康台灣深耕計畫』，且明確瞭解計畫內容，並配合計畫相關規定辦理，願負法律責任，特此聲明，以昭公信。</w:t>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32"/>
          <w:szCs w:val="28"/>
        </w:rPr>
      </w:pPr>
      <w:r>
        <w:rPr>
          <w:rFonts w:eastAsia="標楷體"/>
          <w:sz w:val="32"/>
          <w:szCs w:val="28"/>
        </w:rPr>
        <w:t>此致</w:t>
      </w:r>
    </w:p>
    <w:p>
      <w:pPr>
        <w:pStyle w:val="Normal"/>
        <w:spacing w:lineRule="exact" w:line="480" w:before="0" w:after="0"/>
        <w:contextualSpacing/>
        <w:rPr>
          <w:rFonts w:eastAsia="標楷體"/>
          <w:sz w:val="32"/>
          <w:szCs w:val="28"/>
        </w:rPr>
      </w:pPr>
      <w:r>
        <w:rPr>
          <w:rFonts w:eastAsia="標楷體"/>
          <w:sz w:val="32"/>
          <w:szCs w:val="28"/>
        </w:rPr>
        <w:t>衛生福利部</w:t>
      </w:r>
    </w:p>
    <w:p>
      <w:pPr>
        <w:pStyle w:val="Normal"/>
        <w:spacing w:lineRule="exact" w:line="480" w:before="0" w:after="0"/>
        <w:contextualSpacing/>
        <w:rPr>
          <w:szCs w:val="22"/>
        </w:rPr>
      </w:pPr>
      <w:r>
        <w:rPr>
          <w:szCs w:val="22"/>
        </w:rPr>
      </w:r>
    </w:p>
    <w:p>
      <w:pPr>
        <w:pStyle w:val="Normal"/>
        <w:spacing w:lineRule="exact" w:line="480" w:before="0" w:after="0"/>
        <w:contextualSpacing/>
        <w:rPr>
          <w:szCs w:val="22"/>
        </w:rPr>
      </w:pPr>
      <w:r>
        <w:rPr>
          <w:szCs w:val="22"/>
        </w:rPr>
      </w:r>
    </w:p>
    <w:p>
      <w:pPr>
        <w:pStyle w:val="Normal"/>
        <w:spacing w:lineRule="exact" w:line="480" w:before="0" w:after="0"/>
        <w:contextualSpacing/>
        <w:rPr>
          <w:szCs w:val="22"/>
        </w:rPr>
      </w:pPr>
      <w:r>
        <w:rPr>
          <w:szCs w:val="22"/>
        </w:rPr>
      </w:r>
    </w:p>
    <w:p>
      <w:pPr>
        <w:pStyle w:val="Normal"/>
        <w:spacing w:lineRule="exact" w:line="480" w:before="0" w:after="0"/>
        <w:contextualSpacing/>
        <w:rPr>
          <w:szCs w:val="22"/>
        </w:rPr>
      </w:pPr>
      <w:r>
        <w:rPr>
          <w:szCs w:val="22"/>
        </w:rPr>
      </w:r>
    </w:p>
    <w:p>
      <w:pPr>
        <w:pStyle w:val="Normal"/>
        <w:spacing w:lineRule="exact" w:line="480" w:before="0" w:after="0"/>
        <w:contextualSpacing/>
        <w:jc w:val="right"/>
        <w:rPr>
          <w:rFonts w:eastAsia="標楷體"/>
          <w:sz w:val="28"/>
          <w:szCs w:val="28"/>
        </w:rPr>
      </w:pPr>
      <w:r>
        <w:rPr>
          <w:rFonts w:eastAsia="標楷體"/>
          <w:sz w:val="32"/>
          <w:szCs w:val="28"/>
        </w:rPr>
        <w:t>機構負責人：</w:t>
      </w:r>
      <w:r>
        <w:rPr>
          <w:rFonts w:eastAsia="標楷體"/>
          <w:sz w:val="28"/>
          <w:szCs w:val="28"/>
        </w:rPr>
        <w:t xml:space="preserve">                           </w:t>
      </w:r>
      <w:r>
        <w:rPr>
          <w:rFonts w:eastAsia="標楷體"/>
          <w:sz w:val="28"/>
          <w:szCs w:val="28"/>
        </w:rPr>
        <w:t>(</w:t>
      </w:r>
      <w:r>
        <w:rPr>
          <w:rFonts w:eastAsia="標楷體"/>
          <w:sz w:val="28"/>
          <w:szCs w:val="28"/>
        </w:rPr>
        <w:t>簽章</w:t>
      </w:r>
      <w:r>
        <w:rPr>
          <w:rFonts w:eastAsia="標楷體"/>
          <w:sz w:val="28"/>
          <w:szCs w:val="28"/>
        </w:rPr>
        <w:t>)</w:t>
      </w:r>
    </w:p>
    <w:p>
      <w:pPr>
        <w:pStyle w:val="Normal"/>
        <w:spacing w:lineRule="exact" w:line="480" w:before="0" w:after="0"/>
        <w:contextualSpacing/>
        <w:jc w:val="right"/>
        <w:rPr>
          <w:rFonts w:eastAsia="標楷體"/>
          <w:sz w:val="28"/>
          <w:szCs w:val="28"/>
        </w:rPr>
      </w:pPr>
      <w:r>
        <w:rPr>
          <w:rFonts w:eastAsia="標楷體"/>
          <w:spacing w:val="53"/>
          <w:kern w:val="0"/>
          <w:sz w:val="32"/>
          <w:szCs w:val="28"/>
        </w:rPr>
        <w:t>機構全</w:t>
      </w:r>
      <w:r>
        <w:rPr>
          <w:rFonts w:eastAsia="標楷體"/>
          <w:spacing w:val="1"/>
          <w:kern w:val="0"/>
          <w:sz w:val="32"/>
          <w:szCs w:val="28"/>
        </w:rPr>
        <w:t>銜</w:t>
      </w:r>
      <w:r>
        <w:rPr>
          <w:rFonts w:eastAsia="標楷體"/>
          <w:sz w:val="32"/>
          <w:szCs w:val="28"/>
        </w:rPr>
        <w:t>：</w:t>
      </w:r>
      <w:r>
        <w:rPr>
          <w:rFonts w:eastAsia="標楷體"/>
          <w:sz w:val="28"/>
          <w:szCs w:val="28"/>
        </w:rPr>
        <w:t xml:space="preserve">                           </w:t>
      </w:r>
      <w:r>
        <w:rPr>
          <w:rFonts w:eastAsia="標楷體"/>
          <w:sz w:val="28"/>
          <w:szCs w:val="28"/>
        </w:rPr>
        <w:t>(</w:t>
      </w:r>
      <w:r>
        <w:rPr>
          <w:rFonts w:eastAsia="標楷體"/>
          <w:sz w:val="28"/>
          <w:szCs w:val="28"/>
        </w:rPr>
        <w:t>用印</w:t>
      </w:r>
      <w:r>
        <w:rPr>
          <w:rFonts w:eastAsia="標楷體"/>
          <w:sz w:val="28"/>
          <w:szCs w:val="28"/>
        </w:rPr>
        <w:t>)</w:t>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Normal"/>
        <w:spacing w:lineRule="exact" w:line="480" w:before="0" w:after="0"/>
        <w:contextualSpacing/>
        <w:rPr>
          <w:rFonts w:eastAsia="標楷體"/>
          <w:sz w:val="28"/>
          <w:szCs w:val="28"/>
        </w:rPr>
      </w:pPr>
      <w:r>
        <w:rPr>
          <w:rFonts w:eastAsia="標楷體"/>
          <w:sz w:val="28"/>
          <w:szCs w:val="28"/>
        </w:rPr>
      </w:r>
    </w:p>
    <w:p>
      <w:pPr>
        <w:pStyle w:val="HTMLPreformatted"/>
        <w:jc w:val="center"/>
        <w:rPr>
          <w:rFonts w:eastAsia="標楷體"/>
          <w:sz w:val="32"/>
          <w:szCs w:val="28"/>
        </w:rPr>
      </w:pPr>
      <w:r>
        <w:rPr>
          <w:rFonts w:eastAsia="標楷體"/>
          <w:spacing w:val="53"/>
          <w:sz w:val="32"/>
          <w:szCs w:val="28"/>
        </w:rPr>
        <w:t>中華民</w:t>
      </w:r>
      <w:r>
        <w:rPr>
          <w:rFonts w:eastAsia="標楷體"/>
          <w:spacing w:val="1"/>
          <w:sz w:val="32"/>
          <w:szCs w:val="28"/>
        </w:rPr>
        <w:t>國</w:t>
      </w:r>
      <w:r>
        <w:rPr>
          <w:rFonts w:eastAsia="標楷體"/>
          <w:sz w:val="32"/>
          <w:szCs w:val="28"/>
        </w:rPr>
        <w:t xml:space="preserve">       年      月      日</w:t>
      </w:r>
      <w:r>
        <w:br w:type="page"/>
      </w:r>
    </w:p>
    <w:p>
      <w:pPr>
        <w:pStyle w:val="HTMLPreformatted"/>
        <w:numPr>
          <w:ilvl w:val="0"/>
          <w:numId w:val="0"/>
        </w:numPr>
        <w:spacing w:before="0" w:after="0"/>
        <w:ind w:hanging="0" w:left="0"/>
        <w:outlineLvl w:val="0"/>
        <w:rPr>
          <w:rFonts w:eastAsia="標楷體"/>
          <w:sz w:val="28"/>
          <w:szCs w:val="28"/>
        </w:rPr>
      </w:pPr>
      <w:bookmarkStart w:id="17" w:name="_Toc207977409"/>
      <w:r>
        <w:rPr>
          <w:rFonts w:eastAsia="標楷體"/>
          <w:sz w:val="28"/>
          <w:szCs w:val="28"/>
        </w:rPr>
        <w:t>拾參、審查意見回復表</w:t>
      </w:r>
      <w:bookmarkEnd w:id="17"/>
    </w:p>
    <w:tbl>
      <w:tblPr>
        <w:tblW w:w="10916" w:type="dxa"/>
        <w:jc w:val="left"/>
        <w:tblInd w:w="-402" w:type="dxa"/>
        <w:tblLayout w:type="fixed"/>
        <w:tblCellMar>
          <w:top w:w="0" w:type="dxa"/>
          <w:left w:w="108" w:type="dxa"/>
          <w:bottom w:w="0" w:type="dxa"/>
          <w:right w:w="108" w:type="dxa"/>
        </w:tblCellMar>
      </w:tblPr>
      <w:tblGrid>
        <w:gridCol w:w="1539"/>
        <w:gridCol w:w="3281"/>
        <w:gridCol w:w="1843"/>
        <w:gridCol w:w="1700"/>
        <w:gridCol w:w="878"/>
        <w:gridCol w:w="1675"/>
      </w:tblGrid>
      <w:tr>
        <w:trPr>
          <w:trHeight w:val="59" w:hRule="atLeast"/>
        </w:trPr>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jc w:val="center"/>
              <w:rPr>
                <w:rFonts w:eastAsia="標楷體"/>
              </w:rPr>
            </w:pPr>
            <w:r>
              <w:rPr>
                <w:rFonts w:eastAsia="標楷體"/>
              </w:rPr>
              <w:t>執行機構</w:t>
            </w:r>
          </w:p>
        </w:tc>
        <w:tc>
          <w:tcPr>
            <w:tcW w:w="512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rPr>
                <w:rFonts w:eastAsia="標楷體"/>
              </w:rPr>
            </w:pPr>
            <w:r>
              <w:rPr>
                <w:rFonts w:eastAsia="標楷體"/>
              </w:rPr>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480"/>
                <w:tab w:val="left" w:pos="1201" w:leader="none"/>
              </w:tabs>
              <w:spacing w:lineRule="auto" w:line="276"/>
              <w:ind w:left="-108"/>
              <w:jc w:val="center"/>
              <w:rPr>
                <w:rFonts w:eastAsia="標楷體"/>
              </w:rPr>
            </w:pPr>
            <w:r>
              <w:rPr>
                <w:rFonts w:eastAsia="標楷體"/>
                <w:spacing w:val="60"/>
                <w:kern w:val="0"/>
              </w:rPr>
              <w:t>主持</w:t>
            </w:r>
            <w:r>
              <w:rPr>
                <w:rFonts w:eastAsia="標楷體"/>
                <w:kern w:val="0"/>
              </w:rPr>
              <w:t>人</w:t>
            </w:r>
          </w:p>
        </w:tc>
        <w:tc>
          <w:tcPr>
            <w:tcW w:w="255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rPr>
                <w:rFonts w:eastAsia="標楷體"/>
              </w:rPr>
            </w:pPr>
            <w:r>
              <w:rPr>
                <w:rFonts w:eastAsia="標楷體"/>
              </w:rPr>
            </w:r>
          </w:p>
        </w:tc>
      </w:tr>
      <w:tr>
        <w:trPr>
          <w:trHeight w:val="59" w:hRule="atLeast"/>
        </w:trPr>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jc w:val="center"/>
              <w:rPr>
                <w:rFonts w:eastAsia="標楷體"/>
              </w:rPr>
            </w:pPr>
            <w:r>
              <w:rPr>
                <w:rFonts w:eastAsia="標楷體"/>
              </w:rPr>
              <w:t>計畫名稱</w:t>
            </w:r>
          </w:p>
        </w:tc>
        <w:tc>
          <w:tcPr>
            <w:tcW w:w="9377" w:type="dxa"/>
            <w:gridSpan w:val="5"/>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rPr>
                <w:rFonts w:eastAsia="標楷體"/>
              </w:rPr>
            </w:pPr>
            <w:r>
              <w:rPr>
                <w:rFonts w:eastAsia="標楷體"/>
              </w:rPr>
            </w:r>
          </w:p>
        </w:tc>
      </w:tr>
      <w:tr>
        <w:trPr>
          <w:trHeight w:val="62" w:hRule="atLeast"/>
        </w:trPr>
        <w:tc>
          <w:tcPr>
            <w:tcW w:w="153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jc w:val="center"/>
              <w:rPr>
                <w:rFonts w:eastAsia="標楷體"/>
              </w:rPr>
            </w:pPr>
            <w:r>
              <w:rPr>
                <w:rFonts w:eastAsia="標楷體"/>
              </w:rPr>
              <w:t>計畫編號</w:t>
            </w:r>
          </w:p>
        </w:tc>
        <w:tc>
          <w:tcPr>
            <w:tcW w:w="5124"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rPr>
                <w:rFonts w:eastAsia="標楷體"/>
                <w:color w:val="0000FF"/>
              </w:rPr>
            </w:pPr>
            <w:r>
              <w:rPr>
                <w:rFonts w:eastAsia="標楷體"/>
                <w:color w:val="0000FF"/>
              </w:rPr>
              <w:t>A1-0001</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ind w:left="-108" w:right="-65"/>
              <w:jc w:val="center"/>
              <w:rPr>
                <w:rFonts w:eastAsia="標楷體"/>
              </w:rPr>
            </w:pPr>
            <w:r>
              <w:rPr>
                <w:rFonts w:eastAsia="標楷體"/>
                <w:kern w:val="0"/>
              </w:rPr>
              <w:t>執行期程</w:t>
            </w:r>
          </w:p>
        </w:tc>
        <w:tc>
          <w:tcPr>
            <w:tcW w:w="2553"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ind w:right="-77"/>
              <w:rPr>
                <w:rFonts w:eastAsia="標楷體"/>
              </w:rPr>
            </w:pPr>
            <w:r>
              <w:rPr>
                <w:rFonts w:eastAsia="標楷體"/>
              </w:rPr>
              <w:t>計畫核定日</w:t>
            </w:r>
            <w:r>
              <w:rPr>
                <w:rFonts w:eastAsia="標楷體"/>
              </w:rPr>
              <w:t>-115/12/31</w:t>
            </w:r>
          </w:p>
        </w:tc>
      </w:tr>
      <w:tr>
        <w:trPr>
          <w:trHeight w:val="71" w:hRule="atLeast"/>
        </w:trPr>
        <w:tc>
          <w:tcPr>
            <w:tcW w:w="4820" w:type="dxa"/>
            <w:gridSpan w:val="2"/>
            <w:tcBorders>
              <w:top w:val="single" w:sz="4" w:space="0" w:color="000000"/>
              <w:left w:val="single" w:sz="4" w:space="0" w:color="000000"/>
              <w:bottom w:val="single" w:sz="4" w:space="0" w:color="000000"/>
              <w:right w:val="single" w:sz="4" w:space="0" w:color="000000"/>
            </w:tcBorders>
            <w:shd w:fill="D0CECE" w:val="clear"/>
            <w:vAlign w:val="center"/>
          </w:tcPr>
          <w:p>
            <w:pPr>
              <w:pStyle w:val="Normal"/>
              <w:spacing w:lineRule="auto" w:line="276"/>
              <w:jc w:val="center"/>
              <w:rPr>
                <w:rFonts w:eastAsia="標楷體"/>
              </w:rPr>
            </w:pPr>
            <w:r>
              <w:rPr>
                <w:rFonts w:eastAsia="標楷體"/>
              </w:rPr>
              <w:t>委員意見</w:t>
            </w:r>
          </w:p>
        </w:tc>
        <w:tc>
          <w:tcPr>
            <w:tcW w:w="4421" w:type="dxa"/>
            <w:gridSpan w:val="3"/>
            <w:tcBorders>
              <w:top w:val="single" w:sz="4" w:space="0" w:color="000000"/>
              <w:left w:val="single" w:sz="4" w:space="0" w:color="000000"/>
              <w:bottom w:val="single" w:sz="4" w:space="0" w:color="000000"/>
              <w:right w:val="single" w:sz="4" w:space="0" w:color="000000"/>
            </w:tcBorders>
            <w:shd w:fill="D0CECE" w:val="clear"/>
            <w:vAlign w:val="center"/>
          </w:tcPr>
          <w:p>
            <w:pPr>
              <w:pStyle w:val="Normal"/>
              <w:spacing w:lineRule="auto" w:line="276"/>
              <w:jc w:val="center"/>
              <w:rPr>
                <w:rFonts w:eastAsia="標楷體"/>
              </w:rPr>
            </w:pPr>
            <w:r>
              <w:rPr>
                <w:rFonts w:eastAsia="標楷體"/>
              </w:rPr>
              <w:t>執行單位回復</w:t>
            </w:r>
          </w:p>
        </w:tc>
        <w:tc>
          <w:tcPr>
            <w:tcW w:w="167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spacing w:lineRule="auto" w:line="276"/>
              <w:jc w:val="center"/>
              <w:rPr>
                <w:rFonts w:eastAsia="標楷體"/>
              </w:rPr>
            </w:pPr>
            <w:r>
              <w:rPr>
                <w:rFonts w:eastAsia="標楷體"/>
              </w:rPr>
              <w:t>修正位置</w:t>
            </w:r>
          </w:p>
        </w:tc>
      </w:tr>
      <w:tr>
        <w:trPr>
          <w:trHeight w:val="567" w:hRule="atLeast"/>
        </w:trPr>
        <w:tc>
          <w:tcPr>
            <w:tcW w:w="10916" w:type="dxa"/>
            <w:gridSpan w:val="6"/>
            <w:tcBorders>
              <w:top w:val="single" w:sz="4" w:space="0" w:color="000000"/>
              <w:left w:val="single" w:sz="4" w:space="0" w:color="000000"/>
              <w:bottom w:val="single" w:sz="4" w:space="0" w:color="000000"/>
              <w:right w:val="single" w:sz="4" w:space="0" w:color="000000"/>
            </w:tcBorders>
            <w:shd w:fill="D0CECE" w:val="clear"/>
            <w:vAlign w:val="center"/>
          </w:tcPr>
          <w:p>
            <w:pPr>
              <w:pStyle w:val="Normal"/>
              <w:spacing w:lineRule="auto" w:line="276"/>
              <w:rPr>
                <w:rFonts w:eastAsia="標楷體"/>
                <w:b/>
                <w:bCs/>
              </w:rPr>
            </w:pPr>
            <w:r>
              <w:rPr>
                <w:rFonts w:eastAsia="標楷體"/>
                <w:b/>
                <w:bCs/>
              </w:rPr>
              <w:t>範疇一：優化醫療工作條件</w:t>
            </w:r>
          </w:p>
        </w:tc>
      </w:tr>
      <w:tr>
        <w:trPr>
          <w:trHeight w:val="70" w:hRule="atLeast"/>
        </w:trPr>
        <w:tc>
          <w:tcPr>
            <w:tcW w:w="4820" w:type="dxa"/>
            <w:gridSpan w:val="2"/>
            <w:tcBorders>
              <w:top w:val="single" w:sz="4" w:space="0" w:color="000000"/>
              <w:left w:val="single" w:sz="4" w:space="0" w:color="000000"/>
              <w:bottom w:val="single" w:sz="4" w:space="0" w:color="000000"/>
              <w:right w:val="single" w:sz="4" w:space="0" w:color="000000"/>
            </w:tcBorders>
          </w:tcPr>
          <w:p>
            <w:pPr>
              <w:pStyle w:val="ListParagraph"/>
              <w:spacing w:lineRule="auto" w:line="276"/>
              <w:ind w:left="0"/>
              <w:jc w:val="both"/>
              <w:rPr>
                <w:rFonts w:eastAsia="標楷體"/>
              </w:rPr>
            </w:pPr>
            <w:r>
              <w:rPr>
                <w:rFonts w:eastAsia="標楷體"/>
              </w:rPr>
            </w:r>
          </w:p>
        </w:tc>
        <w:tc>
          <w:tcPr>
            <w:tcW w:w="4421"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rFonts w:eastAsia="標楷體"/>
                <w:b/>
                <w:bCs/>
              </w:rPr>
            </w:pPr>
            <w:r>
              <w:rPr>
                <w:rFonts w:eastAsia="標楷體"/>
                <w:b/>
                <w:bCs/>
              </w:rPr>
            </w:r>
          </w:p>
        </w:tc>
        <w:tc>
          <w:tcPr>
            <w:tcW w:w="1675"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rFonts w:eastAsia="標楷體"/>
                <w:b/>
                <w:bCs/>
              </w:rPr>
            </w:pPr>
            <w:r>
              <w:rPr>
                <w:rFonts w:eastAsia="標楷體"/>
                <w:b/>
                <w:bCs/>
              </w:rPr>
            </w:r>
          </w:p>
        </w:tc>
      </w:tr>
      <w:tr>
        <w:trPr>
          <w:trHeight w:val="567" w:hRule="atLeast"/>
        </w:trPr>
        <w:tc>
          <w:tcPr>
            <w:tcW w:w="10916" w:type="dxa"/>
            <w:gridSpan w:val="6"/>
            <w:tcBorders>
              <w:top w:val="single" w:sz="4" w:space="0" w:color="000000"/>
              <w:left w:val="single" w:sz="4" w:space="0" w:color="000000"/>
              <w:bottom w:val="single" w:sz="4" w:space="0" w:color="000000"/>
              <w:right w:val="single" w:sz="4" w:space="0" w:color="000000"/>
            </w:tcBorders>
            <w:shd w:fill="D0CECE" w:val="clear"/>
            <w:vAlign w:val="center"/>
          </w:tcPr>
          <w:p>
            <w:pPr>
              <w:pStyle w:val="Normal"/>
              <w:spacing w:lineRule="auto" w:line="276"/>
              <w:rPr>
                <w:rFonts w:eastAsia="標楷體"/>
                <w:b/>
                <w:bCs/>
              </w:rPr>
            </w:pPr>
            <w:r>
              <w:rPr>
                <w:rFonts w:eastAsia="標楷體"/>
                <w:b/>
                <w:bCs/>
              </w:rPr>
              <w:t>範疇二：規劃多元人才培育</w:t>
            </w:r>
          </w:p>
        </w:tc>
      </w:tr>
      <w:tr>
        <w:trPr>
          <w:trHeight w:val="70" w:hRule="atLeast"/>
        </w:trPr>
        <w:tc>
          <w:tcPr>
            <w:tcW w:w="4820" w:type="dxa"/>
            <w:gridSpan w:val="2"/>
            <w:tcBorders>
              <w:top w:val="single" w:sz="4" w:space="0" w:color="000000"/>
              <w:left w:val="single" w:sz="4" w:space="0" w:color="000000"/>
              <w:bottom w:val="single" w:sz="4" w:space="0" w:color="000000"/>
              <w:right w:val="single" w:sz="4" w:space="0" w:color="000000"/>
            </w:tcBorders>
          </w:tcPr>
          <w:p>
            <w:pPr>
              <w:pStyle w:val="ListParagraph"/>
              <w:spacing w:lineRule="auto" w:line="276"/>
              <w:ind w:left="0"/>
              <w:jc w:val="both"/>
              <w:rPr>
                <w:rFonts w:eastAsia="標楷體"/>
                <w:b/>
                <w:bCs/>
                <w:strike/>
                <w:color w:val="EE0000"/>
              </w:rPr>
            </w:pPr>
            <w:r>
              <w:rPr>
                <w:rFonts w:eastAsia="標楷體"/>
                <w:b/>
                <w:bCs/>
                <w:strike/>
                <w:color w:val="EE0000"/>
              </w:rPr>
            </w:r>
          </w:p>
        </w:tc>
        <w:tc>
          <w:tcPr>
            <w:tcW w:w="4421"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rFonts w:eastAsia="標楷體"/>
                <w:b/>
                <w:bCs/>
              </w:rPr>
            </w:pPr>
            <w:r>
              <w:rPr>
                <w:rFonts w:eastAsia="標楷體"/>
                <w:b/>
                <w:bCs/>
              </w:rPr>
            </w:r>
          </w:p>
        </w:tc>
        <w:tc>
          <w:tcPr>
            <w:tcW w:w="1675"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rFonts w:eastAsia="標楷體"/>
                <w:b/>
                <w:bCs/>
              </w:rPr>
            </w:pPr>
            <w:r>
              <w:rPr>
                <w:rFonts w:eastAsia="標楷體"/>
                <w:b/>
                <w:bCs/>
              </w:rPr>
            </w:r>
          </w:p>
        </w:tc>
      </w:tr>
      <w:tr>
        <w:trPr>
          <w:trHeight w:val="567" w:hRule="atLeast"/>
        </w:trPr>
        <w:tc>
          <w:tcPr>
            <w:tcW w:w="10916" w:type="dxa"/>
            <w:gridSpan w:val="6"/>
            <w:tcBorders>
              <w:top w:val="single" w:sz="4" w:space="0" w:color="000000"/>
              <w:left w:val="single" w:sz="4" w:space="0" w:color="000000"/>
              <w:bottom w:val="single" w:sz="4" w:space="0" w:color="000000"/>
              <w:right w:val="single" w:sz="4" w:space="0" w:color="000000"/>
            </w:tcBorders>
            <w:shd w:fill="D0CECE" w:val="clear"/>
            <w:vAlign w:val="center"/>
          </w:tcPr>
          <w:p>
            <w:pPr>
              <w:pStyle w:val="Normal"/>
              <w:spacing w:lineRule="auto" w:line="276"/>
              <w:jc w:val="both"/>
              <w:rPr>
                <w:rFonts w:eastAsia="標楷體"/>
                <w:b/>
                <w:bCs/>
              </w:rPr>
            </w:pPr>
            <w:r>
              <w:rPr>
                <w:rFonts w:eastAsia="標楷體"/>
                <w:b/>
                <w:bCs/>
              </w:rPr>
              <w:t>範疇三：導入智慧科技醫療</w:t>
            </w:r>
          </w:p>
        </w:tc>
      </w:tr>
      <w:tr>
        <w:trPr>
          <w:trHeight w:val="336" w:hRule="atLeast"/>
        </w:trPr>
        <w:tc>
          <w:tcPr>
            <w:tcW w:w="4820" w:type="dxa"/>
            <w:gridSpan w:val="2"/>
            <w:tcBorders>
              <w:top w:val="single" w:sz="4" w:space="0" w:color="000000"/>
              <w:left w:val="single" w:sz="4" w:space="0" w:color="000000"/>
              <w:bottom w:val="single" w:sz="4" w:space="0" w:color="000000"/>
              <w:right w:val="single" w:sz="4" w:space="0" w:color="000000"/>
            </w:tcBorders>
          </w:tcPr>
          <w:p>
            <w:pPr>
              <w:pStyle w:val="ListParagraph"/>
              <w:spacing w:lineRule="auto" w:line="276"/>
              <w:ind w:left="0"/>
              <w:jc w:val="both"/>
              <w:rPr>
                <w:rFonts w:eastAsia="標楷體"/>
                <w:b/>
                <w:bCs/>
                <w:strike/>
                <w:color w:val="EE0000"/>
              </w:rPr>
            </w:pPr>
            <w:r>
              <w:rPr>
                <w:rFonts w:eastAsia="標楷體"/>
                <w:b/>
                <w:bCs/>
                <w:strike/>
                <w:color w:val="EE0000"/>
              </w:rPr>
            </w:r>
          </w:p>
        </w:tc>
        <w:tc>
          <w:tcPr>
            <w:tcW w:w="4421"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rFonts w:eastAsia="標楷體"/>
                <w:b/>
                <w:bCs/>
              </w:rPr>
            </w:pPr>
            <w:r>
              <w:rPr>
                <w:rFonts w:eastAsia="標楷體"/>
                <w:b/>
                <w:bCs/>
              </w:rPr>
            </w:r>
          </w:p>
        </w:tc>
        <w:tc>
          <w:tcPr>
            <w:tcW w:w="1675"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rFonts w:eastAsia="標楷體"/>
                <w:b/>
                <w:bCs/>
              </w:rPr>
            </w:pPr>
            <w:r>
              <w:rPr>
                <w:rFonts w:eastAsia="標楷體"/>
                <w:b/>
                <w:bCs/>
              </w:rPr>
            </w:r>
          </w:p>
        </w:tc>
      </w:tr>
      <w:tr>
        <w:trPr>
          <w:trHeight w:val="567" w:hRule="atLeast"/>
        </w:trPr>
        <w:tc>
          <w:tcPr>
            <w:tcW w:w="10916" w:type="dxa"/>
            <w:gridSpan w:val="6"/>
            <w:tcBorders>
              <w:top w:val="single" w:sz="4" w:space="0" w:color="000000"/>
              <w:left w:val="single" w:sz="4" w:space="0" w:color="000000"/>
              <w:bottom w:val="single" w:sz="4" w:space="0" w:color="000000"/>
              <w:right w:val="single" w:sz="4" w:space="0" w:color="000000"/>
            </w:tcBorders>
            <w:shd w:fill="D0CECE" w:val="clear"/>
            <w:vAlign w:val="center"/>
          </w:tcPr>
          <w:p>
            <w:pPr>
              <w:pStyle w:val="Normal"/>
              <w:spacing w:lineRule="auto" w:line="276"/>
              <w:jc w:val="both"/>
              <w:rPr>
                <w:rFonts w:eastAsia="標楷體"/>
                <w:b/>
                <w:bCs/>
              </w:rPr>
            </w:pPr>
            <w:r>
              <w:rPr>
                <w:rFonts w:eastAsia="標楷體"/>
                <w:b/>
                <w:bCs/>
              </w:rPr>
              <w:t>範疇四：社會責任醫療永續</w:t>
            </w:r>
          </w:p>
        </w:tc>
      </w:tr>
      <w:tr>
        <w:trPr>
          <w:trHeight w:val="262" w:hRule="atLeast"/>
        </w:trPr>
        <w:tc>
          <w:tcPr>
            <w:tcW w:w="4820" w:type="dxa"/>
            <w:gridSpan w:val="2"/>
            <w:tcBorders>
              <w:top w:val="single" w:sz="4" w:space="0" w:color="000000"/>
              <w:left w:val="single" w:sz="4" w:space="0" w:color="000000"/>
              <w:bottom w:val="single" w:sz="4" w:space="0" w:color="000000"/>
              <w:right w:val="single" w:sz="4" w:space="0" w:color="000000"/>
            </w:tcBorders>
          </w:tcPr>
          <w:p>
            <w:pPr>
              <w:pStyle w:val="ListParagraph"/>
              <w:spacing w:lineRule="auto" w:line="276"/>
              <w:ind w:left="0"/>
              <w:jc w:val="both"/>
              <w:rPr>
                <w:rFonts w:eastAsia="標楷體"/>
                <w:b/>
                <w:bCs/>
                <w:strike/>
                <w:color w:val="EE0000"/>
              </w:rPr>
            </w:pPr>
            <w:r>
              <w:rPr>
                <w:rFonts w:eastAsia="標楷體"/>
                <w:b/>
                <w:bCs/>
                <w:strike/>
                <w:color w:val="EE0000"/>
              </w:rPr>
            </w:r>
          </w:p>
        </w:tc>
        <w:tc>
          <w:tcPr>
            <w:tcW w:w="4421"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rFonts w:eastAsia="標楷體"/>
                <w:b/>
                <w:bCs/>
              </w:rPr>
            </w:pPr>
            <w:r>
              <w:rPr>
                <w:rFonts w:eastAsia="標楷體"/>
                <w:b/>
                <w:bCs/>
              </w:rPr>
            </w:r>
          </w:p>
        </w:tc>
        <w:tc>
          <w:tcPr>
            <w:tcW w:w="1675" w:type="dxa"/>
            <w:tcBorders>
              <w:top w:val="single" w:sz="4" w:space="0" w:color="000000"/>
              <w:left w:val="single" w:sz="4" w:space="0" w:color="000000"/>
              <w:bottom w:val="single" w:sz="4" w:space="0" w:color="000000"/>
              <w:right w:val="single" w:sz="4" w:space="0" w:color="000000"/>
            </w:tcBorders>
          </w:tcPr>
          <w:p>
            <w:pPr>
              <w:pStyle w:val="Normal"/>
              <w:spacing w:lineRule="auto" w:line="276"/>
              <w:jc w:val="both"/>
              <w:rPr>
                <w:rFonts w:eastAsia="標楷體"/>
                <w:b/>
                <w:bCs/>
              </w:rPr>
            </w:pPr>
            <w:r>
              <w:rPr>
                <w:rFonts w:eastAsia="標楷體"/>
                <w:b/>
                <w:bCs/>
              </w:rPr>
            </w:r>
          </w:p>
        </w:tc>
      </w:tr>
    </w:tbl>
    <w:p>
      <w:pPr>
        <w:pStyle w:val="HTMLPreformatted"/>
        <w:rPr>
          <w:rFonts w:eastAsia="標楷體"/>
          <w:color w:val="000000"/>
          <w:szCs w:val="26"/>
        </w:rPr>
      </w:pPr>
      <w:r>
        <w:rPr>
          <w:rFonts w:eastAsia="標楷體"/>
          <w:color w:val="000000"/>
          <w:szCs w:val="26"/>
        </w:rPr>
      </w:r>
    </w:p>
    <w:sectPr>
      <w:footerReference w:type="default" r:id="rId15"/>
      <w:footerReference w:type="first" r:id="rId16"/>
      <w:type w:val="nextPage"/>
      <w:pgSz w:w="11906" w:h="16838"/>
      <w:pgMar w:left="851" w:right="851" w:gutter="0" w:header="0" w:top="851" w:footer="284" w:bottom="851"/>
      <w:pgNumType w:start="9" w:fmt="decimal"/>
      <w:formProt w:val="false"/>
      <w:textDirection w:val="lrTb"/>
      <w:docGrid w:type="default" w:linePitch="833"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標楷體">
    <w:charset w:val="01"/>
    <w:family w:val="roman"/>
    <w:pitch w:val="variable"/>
  </w:font>
  <w:font w:name="細明體">
    <w:charset w:val="01"/>
    <w:family w:val="roman"/>
    <w:pitch w:val="variable"/>
  </w:font>
  <w:font w:name="Cambria">
    <w:charset w:val="01"/>
    <w:family w:val="roman"/>
    <w:pitch w:val="variable"/>
  </w:font>
  <w:font w:name="sө">
    <w:charset w:val="01"/>
    <w:family w:val="roman"/>
    <w:pitch w:val="variable"/>
  </w:font>
  <w:font w:name="Liberation Sans">
    <w:altName w:val="Arial"/>
    <w:charset w:val="01"/>
    <w:family w:val="roman"/>
    <w:pitch w:val="variable"/>
  </w:font>
  <w:font w:name="全真楷書">
    <w:charset w:val="01"/>
    <w:family w:val="roman"/>
    <w:pitch w:val="variable"/>
  </w:font>
  <w:font w:name="Arial Unicode MS">
    <w:charset w:val="01"/>
    <w:family w:val="roman"/>
    <w:pitch w:val="variable"/>
  </w:font>
  <w:font w:name="Calibri Light">
    <w:charset w:val="01"/>
    <w:family w:val="roman"/>
    <w:pitch w:val="variable"/>
  </w:font>
  <w:font w:name="Calibri">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rPr>
    </w:pPr>
    <w:r>
      <w:rPr/>
      <w:fldChar w:fldCharType="begin"/>
    </w:r>
    <w:r>
      <w:rPr/>
      <w:instrText xml:space="preserve"> PAGE </w:instrText>
    </w:r>
    <w:r>
      <w:rPr/>
      <w:fldChar w:fldCharType="separate"/>
    </w:r>
    <w:r>
      <w:rPr/>
      <w:t>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rPr>
    </w:pPr>
    <w:r>
      <w:rPr/>
      <w:fldChar w:fldCharType="begin"/>
    </w:r>
    <w:r>
      <w:rPr/>
      <w:instrText xml:space="preserve"> PAGE </w:instrText>
    </w:r>
    <w:r>
      <w:rPr/>
      <w:fldChar w:fldCharType="separate"/>
    </w:r>
    <w:r>
      <w:rPr/>
      <w:t>4</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rPr>
    </w:pPr>
    <w:r>
      <w:rPr/>
      <w:fldChar w:fldCharType="begin"/>
    </w:r>
    <w:r>
      <w:rPr/>
      <w:instrText xml:space="preserve"> PAGE </w:instrText>
    </w:r>
    <w:r>
      <w:rPr/>
      <w:fldChar w:fldCharType="separate"/>
    </w:r>
    <w:r>
      <w:rPr/>
      <w:t>5</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rPr>
    </w:pPr>
    <w:r>
      <w:rPr/>
      <w:fldChar w:fldCharType="begin"/>
    </w:r>
    <w:r>
      <w:rPr/>
      <w:instrText xml:space="preserve"> PAGE </w:instrText>
    </w:r>
    <w:r>
      <w:rPr/>
      <w:fldChar w:fldCharType="separate"/>
    </w:r>
    <w:r>
      <w:rPr/>
      <w:t>6</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rPr>
    </w:pPr>
    <w:r>
      <w:rPr/>
      <w:fldChar w:fldCharType="begin"/>
    </w:r>
    <w:r>
      <w:rPr/>
      <w:instrText xml:space="preserve"> PAGE </w:instrText>
    </w:r>
    <w:r>
      <w:rPr/>
      <w:fldChar w:fldCharType="separate"/>
    </w:r>
    <w:r>
      <w:rPr/>
      <w:t>9</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rPr>
    </w:pPr>
    <w:r>
      <w:rPr/>
      <w:fldChar w:fldCharType="begin"/>
    </w:r>
    <w:r>
      <w:rPr/>
      <w:instrText xml:space="preserve"> PAGE </w:instrText>
    </w:r>
    <w:r>
      <w:rPr/>
      <w:fldChar w:fldCharType="separate"/>
    </w:r>
    <w:r>
      <w:rPr/>
      <w:t>7</w:t>
    </w:r>
    <w:r>
      <w:rPr/>
      <w:fldChar w:fldCharType="end"/>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rPr>
    </w:pPr>
    <w:r>
      <w:rPr/>
      <w:fldChar w:fldCharType="begin"/>
    </w:r>
    <w:r>
      <w:rPr/>
      <w:instrText xml:space="preserve"> PAGE </w:instrText>
    </w:r>
    <w:r>
      <w:rPr/>
      <w:fldChar w:fldCharType="separate"/>
    </w:r>
    <w:r>
      <w:rPr/>
      <w:t>16</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624"/>
        </w:tabs>
        <w:ind w:left="624" w:hanging="624"/>
      </w:pPr>
      <w:rPr>
        <w:rFonts w:ascii="Wingdings" w:hAnsi="Wingdings" w:cs="Wingdings" w:hint="default"/>
        <w:sz w:val="16"/>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taiwaneseCountingThousand"/>
      <w:lvlText w:val="%1、"/>
      <w:lvlJc w:val="left"/>
      <w:pPr>
        <w:tabs>
          <w:tab w:val="num" w:pos="1080"/>
        </w:tabs>
        <w:ind w:left="340" w:hanging="340"/>
      </w:pPr>
      <w:rPr/>
    </w:lvl>
    <w:lvl w:ilvl="1">
      <w:start w:val="1"/>
      <w:numFmt w:val="taiwaneseCountingThousand"/>
      <w:lvlText w:val="(%2)"/>
      <w:lvlJc w:val="left"/>
      <w:pPr>
        <w:tabs>
          <w:tab w:val="num" w:pos="1365"/>
        </w:tabs>
        <w:ind w:left="1365" w:hanging="885"/>
      </w:pPr>
      <w:rPr/>
    </w:lvl>
    <w:lvl w:ilvl="2">
      <w:start w:val="1"/>
      <w:numFmt w:val="lowerRoman"/>
      <w:lvlText w:val="%3."/>
      <w:lvlJc w:val="right"/>
      <w:pPr>
        <w:tabs>
          <w:tab w:val="num" w:pos="1440"/>
        </w:tabs>
        <w:ind w:left="1440" w:hanging="480"/>
      </w:pPr>
      <w:rPr/>
    </w:lvl>
    <w:lvl w:ilvl="3">
      <w:start w:val="1"/>
      <w:numFmt w:val="decimal"/>
      <w:lvlText w:val="%4."/>
      <w:lvlJc w:val="left"/>
      <w:pPr>
        <w:tabs>
          <w:tab w:val="num" w:pos="1920"/>
        </w:tabs>
        <w:ind w:left="1920" w:hanging="480"/>
      </w:pPr>
      <w:rPr/>
    </w:lvl>
    <w:lvl w:ilvl="4">
      <w:start w:val="1"/>
      <w:numFmt w:val="ideographTraditional"/>
      <w:lvlText w:val="%5、"/>
      <w:lvlJc w:val="left"/>
      <w:pPr>
        <w:tabs>
          <w:tab w:val="num" w:pos="2400"/>
        </w:tabs>
        <w:ind w:left="2400" w:hanging="480"/>
      </w:pPr>
      <w:rPr/>
    </w:lvl>
    <w:lvl w:ilvl="5">
      <w:start w:val="1"/>
      <w:numFmt w:val="lowerRoman"/>
      <w:lvlText w:val="%6."/>
      <w:lvlJc w:val="right"/>
      <w:pPr>
        <w:tabs>
          <w:tab w:val="num" w:pos="2880"/>
        </w:tabs>
        <w:ind w:left="2880" w:hanging="480"/>
      </w:pPr>
      <w:rPr/>
    </w:lvl>
    <w:lvl w:ilvl="6">
      <w:start w:val="1"/>
      <w:numFmt w:val="decimal"/>
      <w:lvlText w:val="%7."/>
      <w:lvlJc w:val="left"/>
      <w:pPr>
        <w:tabs>
          <w:tab w:val="num" w:pos="3360"/>
        </w:tabs>
        <w:ind w:left="3360" w:hanging="480"/>
      </w:pPr>
      <w:rPr/>
    </w:lvl>
    <w:lvl w:ilvl="7">
      <w:start w:val="1"/>
      <w:numFmt w:val="ideographTraditional"/>
      <w:lvlText w:val="%8、"/>
      <w:lvlJc w:val="left"/>
      <w:pPr>
        <w:tabs>
          <w:tab w:val="num" w:pos="3840"/>
        </w:tabs>
        <w:ind w:left="3840" w:hanging="480"/>
      </w:pPr>
      <w:rPr/>
    </w:lvl>
    <w:lvl w:ilvl="8">
      <w:start w:val="1"/>
      <w:numFmt w:val="lowerRoman"/>
      <w:lvlText w:val="%9."/>
      <w:lvlJc w:val="right"/>
      <w:pPr>
        <w:tabs>
          <w:tab w:val="num" w:pos="4320"/>
        </w:tabs>
        <w:ind w:left="4320" w:hanging="480"/>
      </w:pPr>
      <w:rPr/>
    </w:lvl>
  </w:abstractNum>
  <w:abstractNum w:abstractNumId="4">
    <w:lvl w:ilvl="0">
      <w:start w:val="1"/>
      <w:numFmt w:val="ideographLegalTraditional"/>
      <w:lvlText w:val="%1、"/>
      <w:lvlJc w:val="left"/>
      <w:pPr>
        <w:tabs>
          <w:tab w:val="num" w:pos="0"/>
        </w:tabs>
        <w:ind w:left="425" w:hanging="425"/>
      </w:pPr>
      <w:rPr/>
    </w:lvl>
    <w:lvl w:ilvl="1">
      <w:start w:val="1"/>
      <w:numFmt w:val="taiwaneseCountingThousand"/>
      <w:lvlText w:val="%2、"/>
      <w:lvlJc w:val="left"/>
      <w:pPr>
        <w:tabs>
          <w:tab w:val="num" w:pos="0"/>
        </w:tabs>
        <w:ind w:left="992" w:hanging="425"/>
      </w:pPr>
      <w:rPr>
        <w:sz w:val="32"/>
        <w:b/>
        <w:szCs w:val="32"/>
        <w:lang w:eastAsia="zh-TW"/>
      </w:rPr>
    </w:lvl>
    <w:lvl w:ilvl="2">
      <w:start w:val="1"/>
      <w:numFmt w:val="taiwaneseCountingThousand"/>
      <w:lvlText w:val="第%3項"/>
      <w:lvlJc w:val="left"/>
      <w:pPr>
        <w:tabs>
          <w:tab w:val="num" w:pos="0"/>
        </w:tabs>
        <w:ind w:left="1275" w:hanging="425"/>
      </w:pPr>
      <w:rPr/>
    </w:lvl>
    <w:lvl w:ilvl="3">
      <w:start w:val="1"/>
      <w:numFmt w:val="none"/>
      <w:suff w:val="nothing"/>
      <w:lvlText w:val="%4"/>
      <w:lvlJc w:val="left"/>
      <w:pPr>
        <w:tabs>
          <w:tab w:val="num" w:pos="0"/>
        </w:tabs>
        <w:ind w:left="1700" w:hanging="425"/>
      </w:pPr>
      <w:rPr/>
    </w:lvl>
    <w:lvl w:ilvl="4">
      <w:start w:val="1"/>
      <w:numFmt w:val="none"/>
      <w:suff w:val="nothing"/>
      <w:lvlText w:val="%5"/>
      <w:lvlJc w:val="left"/>
      <w:pPr>
        <w:tabs>
          <w:tab w:val="num" w:pos="0"/>
        </w:tabs>
        <w:ind w:left="2125" w:hanging="425"/>
      </w:pPr>
      <w:rPr/>
    </w:lvl>
    <w:lvl w:ilvl="5">
      <w:start w:val="1"/>
      <w:numFmt w:val="none"/>
      <w:suff w:val="nothing"/>
      <w:lvlText w:val="%6"/>
      <w:lvlJc w:val="left"/>
      <w:pPr>
        <w:tabs>
          <w:tab w:val="num" w:pos="0"/>
        </w:tabs>
        <w:ind w:left="2550" w:hanging="425"/>
      </w:pPr>
      <w:rPr/>
    </w:lvl>
    <w:lvl w:ilvl="6">
      <w:start w:val="1"/>
      <w:numFmt w:val="none"/>
      <w:suff w:val="nothing"/>
      <w:lvlText w:val="%7"/>
      <w:lvlJc w:val="left"/>
      <w:pPr>
        <w:tabs>
          <w:tab w:val="num" w:pos="0"/>
        </w:tabs>
        <w:ind w:left="2975" w:hanging="425"/>
      </w:pPr>
      <w:rPr/>
    </w:lvl>
    <w:lvl w:ilvl="7">
      <w:start w:val="1"/>
      <w:numFmt w:val="none"/>
      <w:suff w:val="nothing"/>
      <w:lvlText w:val="%8"/>
      <w:lvlJc w:val="left"/>
      <w:pPr>
        <w:tabs>
          <w:tab w:val="num" w:pos="0"/>
        </w:tabs>
        <w:ind w:left="3400" w:hanging="425"/>
      </w:pPr>
      <w:rPr/>
    </w:lvl>
    <w:lvl w:ilvl="8">
      <w:start w:val="1"/>
      <w:numFmt w:val="none"/>
      <w:suff w:val="nothing"/>
      <w:lvlText w:val="%9"/>
      <w:lvlJc w:val="left"/>
      <w:pPr>
        <w:tabs>
          <w:tab w:val="num" w:pos="0"/>
        </w:tabs>
        <w:ind w:left="3825" w:hanging="425"/>
      </w:pPr>
      <w:rPr/>
    </w:lvl>
  </w:abstractNum>
  <w:abstractNum w:abstractNumId="5">
    <w:lvl w:ilvl="0">
      <w:start w:val="1"/>
      <w:numFmt w:val="bullet"/>
      <w:lvlText w:val=""/>
      <w:lvlJc w:val="left"/>
      <w:pPr>
        <w:tabs>
          <w:tab w:val="num" w:pos="361"/>
        </w:tabs>
        <w:ind w:left="361" w:hanging="36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taiwaneseCountingThousand"/>
      <w:lvlText w:val="(%1)"/>
      <w:lvlJc w:val="left"/>
      <w:pPr>
        <w:tabs>
          <w:tab w:val="num" w:pos="0"/>
        </w:tabs>
        <w:ind w:left="403" w:hanging="480"/>
      </w:pPr>
      <w:rPr/>
    </w:lvl>
    <w:lvl w:ilvl="1">
      <w:start w:val="1"/>
      <w:numFmt w:val="ideographTraditional"/>
      <w:lvlText w:val="%2、"/>
      <w:lvlJc w:val="left"/>
      <w:pPr>
        <w:tabs>
          <w:tab w:val="num" w:pos="0"/>
        </w:tabs>
        <w:ind w:left="883" w:hanging="480"/>
      </w:pPr>
      <w:rPr/>
    </w:lvl>
    <w:lvl w:ilvl="2">
      <w:start w:val="1"/>
      <w:numFmt w:val="lowerRoman"/>
      <w:lvlText w:val="%3."/>
      <w:lvlJc w:val="right"/>
      <w:pPr>
        <w:tabs>
          <w:tab w:val="num" w:pos="0"/>
        </w:tabs>
        <w:ind w:left="1363" w:hanging="480"/>
      </w:pPr>
      <w:rPr/>
    </w:lvl>
    <w:lvl w:ilvl="3">
      <w:start w:val="1"/>
      <w:numFmt w:val="decimal"/>
      <w:lvlText w:val="%4."/>
      <w:lvlJc w:val="left"/>
      <w:pPr>
        <w:tabs>
          <w:tab w:val="num" w:pos="0"/>
        </w:tabs>
        <w:ind w:left="1843" w:hanging="480"/>
      </w:pPr>
      <w:rPr/>
    </w:lvl>
    <w:lvl w:ilvl="4">
      <w:start w:val="1"/>
      <w:numFmt w:val="ideographTraditional"/>
      <w:lvlText w:val="%5、"/>
      <w:lvlJc w:val="left"/>
      <w:pPr>
        <w:tabs>
          <w:tab w:val="num" w:pos="0"/>
        </w:tabs>
        <w:ind w:left="2323" w:hanging="480"/>
      </w:pPr>
      <w:rPr/>
    </w:lvl>
    <w:lvl w:ilvl="5">
      <w:start w:val="1"/>
      <w:numFmt w:val="lowerRoman"/>
      <w:lvlText w:val="%6."/>
      <w:lvlJc w:val="right"/>
      <w:pPr>
        <w:tabs>
          <w:tab w:val="num" w:pos="0"/>
        </w:tabs>
        <w:ind w:left="2803" w:hanging="480"/>
      </w:pPr>
      <w:rPr/>
    </w:lvl>
    <w:lvl w:ilvl="6">
      <w:start w:val="1"/>
      <w:numFmt w:val="decimal"/>
      <w:lvlText w:val="%7."/>
      <w:lvlJc w:val="left"/>
      <w:pPr>
        <w:tabs>
          <w:tab w:val="num" w:pos="0"/>
        </w:tabs>
        <w:ind w:left="3283" w:hanging="480"/>
      </w:pPr>
      <w:rPr/>
    </w:lvl>
    <w:lvl w:ilvl="7">
      <w:start w:val="1"/>
      <w:numFmt w:val="ideographTraditional"/>
      <w:lvlText w:val="%8、"/>
      <w:lvlJc w:val="left"/>
      <w:pPr>
        <w:tabs>
          <w:tab w:val="num" w:pos="0"/>
        </w:tabs>
        <w:ind w:left="3763" w:hanging="480"/>
      </w:pPr>
      <w:rPr/>
    </w:lvl>
    <w:lvl w:ilvl="8">
      <w:start w:val="1"/>
      <w:numFmt w:val="lowerRoman"/>
      <w:lvlText w:val="%9."/>
      <w:lvlJc w:val="right"/>
      <w:pPr>
        <w:tabs>
          <w:tab w:val="num" w:pos="0"/>
        </w:tabs>
        <w:ind w:left="4243" w:hanging="480"/>
      </w:pPr>
      <w:rPr/>
    </w:lvl>
  </w:abstractNum>
  <w:abstractNum w:abstractNumId="7">
    <w:lvl w:ilvl="0">
      <w:start w:val="1"/>
      <w:numFmt w:val="taiwaneseCountingThousand"/>
      <w:lvlText w:val="(%1)"/>
      <w:lvlJc w:val="left"/>
      <w:pPr>
        <w:tabs>
          <w:tab w:val="num" w:pos="0"/>
        </w:tabs>
        <w:ind w:left="960" w:hanging="480"/>
      </w:pPr>
      <w:rPr/>
    </w:lvl>
    <w:lvl w:ilvl="1">
      <w:start w:val="1"/>
      <w:numFmt w:val="ideographTraditional"/>
      <w:lvlText w:val="%2、"/>
      <w:lvlJc w:val="left"/>
      <w:pPr>
        <w:tabs>
          <w:tab w:val="num" w:pos="0"/>
        </w:tabs>
        <w:ind w:left="1440" w:hanging="480"/>
      </w:pPr>
      <w:rPr/>
    </w:lvl>
    <w:lvl w:ilvl="2">
      <w:start w:val="1"/>
      <w:numFmt w:val="lowerRoman"/>
      <w:lvlText w:val="%3."/>
      <w:lvlJc w:val="right"/>
      <w:pPr>
        <w:tabs>
          <w:tab w:val="num" w:pos="0"/>
        </w:tabs>
        <w:ind w:left="1920" w:hanging="480"/>
      </w:pPr>
      <w:rPr/>
    </w:lvl>
    <w:lvl w:ilvl="3">
      <w:start w:val="1"/>
      <w:numFmt w:val="decimal"/>
      <w:lvlText w:val="%4."/>
      <w:lvlJc w:val="left"/>
      <w:pPr>
        <w:tabs>
          <w:tab w:val="num" w:pos="0"/>
        </w:tabs>
        <w:ind w:left="2400" w:hanging="480"/>
      </w:pPr>
      <w:rPr/>
    </w:lvl>
    <w:lvl w:ilvl="4">
      <w:start w:val="1"/>
      <w:numFmt w:val="ideographTraditional"/>
      <w:lvlText w:val="%5、"/>
      <w:lvlJc w:val="left"/>
      <w:pPr>
        <w:tabs>
          <w:tab w:val="num" w:pos="0"/>
        </w:tabs>
        <w:ind w:left="2880" w:hanging="480"/>
      </w:pPr>
      <w:rPr/>
    </w:lvl>
    <w:lvl w:ilvl="5">
      <w:start w:val="1"/>
      <w:numFmt w:val="lowerRoman"/>
      <w:lvlText w:val="%6."/>
      <w:lvlJc w:val="right"/>
      <w:pPr>
        <w:tabs>
          <w:tab w:val="num" w:pos="0"/>
        </w:tabs>
        <w:ind w:left="3360" w:hanging="480"/>
      </w:pPr>
      <w:rPr/>
    </w:lvl>
    <w:lvl w:ilvl="6">
      <w:start w:val="1"/>
      <w:numFmt w:val="decimal"/>
      <w:lvlText w:val="%7."/>
      <w:lvlJc w:val="left"/>
      <w:pPr>
        <w:tabs>
          <w:tab w:val="num" w:pos="0"/>
        </w:tabs>
        <w:ind w:left="3840" w:hanging="480"/>
      </w:pPr>
      <w:rPr/>
    </w:lvl>
    <w:lvl w:ilvl="7">
      <w:start w:val="1"/>
      <w:numFmt w:val="ideographTraditional"/>
      <w:lvlText w:val="%8、"/>
      <w:lvlJc w:val="left"/>
      <w:pPr>
        <w:tabs>
          <w:tab w:val="num" w:pos="0"/>
        </w:tabs>
        <w:ind w:left="4320" w:hanging="480"/>
      </w:pPr>
      <w:rPr/>
    </w:lvl>
    <w:lvl w:ilvl="8">
      <w:start w:val="1"/>
      <w:numFmt w:val="lowerRoman"/>
      <w:lvlText w:val="%9."/>
      <w:lvlJc w:val="right"/>
      <w:pPr>
        <w:tabs>
          <w:tab w:val="num" w:pos="0"/>
        </w:tabs>
        <w:ind w:left="4800" w:hanging="480"/>
      </w:pPr>
      <w:rPr/>
    </w:lvl>
  </w:abstractNum>
  <w:abstractNum w:abstractNumId="8">
    <w:lvl w:ilvl="0">
      <w:start w:val="1"/>
      <w:numFmt w:val="ideographLegalTraditional"/>
      <w:lvlText w:val="%1、"/>
      <w:lvlJc w:val="left"/>
      <w:pPr>
        <w:tabs>
          <w:tab w:val="num" w:pos="0"/>
        </w:tabs>
        <w:ind w:left="480" w:hanging="480"/>
      </w:pPr>
      <w:rPr>
        <w:sz w:val="28"/>
        <w:b w:val="false"/>
        <w:szCs w:val="28"/>
        <w:bCs/>
        <w:color w:val="auto"/>
      </w:rPr>
    </w:lvl>
    <w:lvl w:ilvl="1">
      <w:start w:val="1"/>
      <w:numFmt w:val="taiwaneseCountingThousand"/>
      <w:lvlText w:val="%2、"/>
      <w:lvlJc w:val="left"/>
      <w:pPr>
        <w:tabs>
          <w:tab w:val="num" w:pos="0"/>
        </w:tabs>
        <w:ind w:left="960" w:hanging="480"/>
      </w:pPr>
      <w:rPr>
        <w:sz w:val="24"/>
        <w:rFonts w:ascii="Times New Roman" w:hAnsi="Times New Roman" w:eastAsia="標楷體"/>
        <w:color w:val="auto"/>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9">
    <w:lvl w:ilvl="0">
      <w:start w:val="1"/>
      <w:numFmt w:val="taiwaneseCountingThousand"/>
      <w:suff w:val="nothing"/>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
    <w:lvl w:ilvl="0">
      <w:start w:val="1"/>
      <w:numFmt w:val="decimal"/>
      <w:lvlText w:val="%1."/>
      <w:lvlJc w:val="left"/>
      <w:pPr>
        <w:tabs>
          <w:tab w:val="num" w:pos="0"/>
        </w:tabs>
        <w:ind w:left="1200" w:hanging="480"/>
      </w:pPr>
      <w:rPr/>
    </w:lvl>
    <w:lvl w:ilvl="1">
      <w:start w:val="1"/>
      <w:numFmt w:val="ideographTraditional"/>
      <w:lvlText w:val="%2、"/>
      <w:lvlJc w:val="left"/>
      <w:pPr>
        <w:tabs>
          <w:tab w:val="num" w:pos="0"/>
        </w:tabs>
        <w:ind w:left="1680" w:hanging="480"/>
      </w:pPr>
      <w:rPr/>
    </w:lvl>
    <w:lvl w:ilvl="2">
      <w:start w:val="1"/>
      <w:numFmt w:val="lowerRoman"/>
      <w:lvlText w:val="%3."/>
      <w:lvlJc w:val="right"/>
      <w:pPr>
        <w:tabs>
          <w:tab w:val="num" w:pos="0"/>
        </w:tabs>
        <w:ind w:left="2160" w:hanging="480"/>
      </w:pPr>
      <w:rPr/>
    </w:lvl>
    <w:lvl w:ilvl="3">
      <w:start w:val="1"/>
      <w:numFmt w:val="decimal"/>
      <w:lvlText w:val="%4."/>
      <w:lvlJc w:val="left"/>
      <w:pPr>
        <w:tabs>
          <w:tab w:val="num" w:pos="0"/>
        </w:tabs>
        <w:ind w:left="2640" w:hanging="480"/>
      </w:pPr>
      <w:rPr/>
    </w:lvl>
    <w:lvl w:ilvl="4">
      <w:start w:val="1"/>
      <w:numFmt w:val="ideographTraditional"/>
      <w:lvlText w:val="%5、"/>
      <w:lvlJc w:val="left"/>
      <w:pPr>
        <w:tabs>
          <w:tab w:val="num" w:pos="0"/>
        </w:tabs>
        <w:ind w:left="3120" w:hanging="480"/>
      </w:pPr>
      <w:rPr/>
    </w:lvl>
    <w:lvl w:ilvl="5">
      <w:start w:val="1"/>
      <w:numFmt w:val="lowerRoman"/>
      <w:lvlText w:val="%6."/>
      <w:lvlJc w:val="right"/>
      <w:pPr>
        <w:tabs>
          <w:tab w:val="num" w:pos="0"/>
        </w:tabs>
        <w:ind w:left="3600" w:hanging="480"/>
      </w:pPr>
      <w:rPr/>
    </w:lvl>
    <w:lvl w:ilvl="6">
      <w:start w:val="1"/>
      <w:numFmt w:val="decimal"/>
      <w:lvlText w:val="%7."/>
      <w:lvlJc w:val="left"/>
      <w:pPr>
        <w:tabs>
          <w:tab w:val="num" w:pos="0"/>
        </w:tabs>
        <w:ind w:left="4080" w:hanging="480"/>
      </w:pPr>
      <w:rPr/>
    </w:lvl>
    <w:lvl w:ilvl="7">
      <w:start w:val="1"/>
      <w:numFmt w:val="ideographTraditional"/>
      <w:lvlText w:val="%8、"/>
      <w:lvlJc w:val="left"/>
      <w:pPr>
        <w:tabs>
          <w:tab w:val="num" w:pos="0"/>
        </w:tabs>
        <w:ind w:left="4560" w:hanging="480"/>
      </w:pPr>
      <w:rPr/>
    </w:lvl>
    <w:lvl w:ilvl="8">
      <w:start w:val="1"/>
      <w:numFmt w:val="lowerRoman"/>
      <w:lvlText w:val="%9."/>
      <w:lvlJc w:val="right"/>
      <w:pPr>
        <w:tabs>
          <w:tab w:val="num" w:pos="0"/>
        </w:tabs>
        <w:ind w:left="5040" w:hanging="480"/>
      </w:pPr>
      <w:rPr/>
    </w:lvl>
  </w:abstractNum>
  <w:abstractNum w:abstractNumId="11">
    <w:lvl w:ilvl="0">
      <w:start w:val="2"/>
      <w:numFmt w:val="ideographLegalTraditional"/>
      <w:lvlText w:val="%1、"/>
      <w:lvlJc w:val="left"/>
      <w:pPr>
        <w:tabs>
          <w:tab w:val="num" w:pos="0"/>
        </w:tabs>
        <w:ind w:left="403" w:hanging="480"/>
      </w:pPr>
      <w:rPr>
        <w:sz w:val="28"/>
        <w:b w:val="false"/>
        <w:szCs w:val="28"/>
        <w:bCs/>
        <w:color w:val="auto"/>
      </w:rPr>
    </w:lvl>
    <w:lvl w:ilvl="1">
      <w:start w:val="1"/>
      <w:numFmt w:val="taiwaneseCountingThousand"/>
      <w:lvlText w:val="%2、"/>
      <w:lvlJc w:val="left"/>
      <w:pPr>
        <w:tabs>
          <w:tab w:val="num" w:pos="0"/>
        </w:tabs>
        <w:ind w:left="960" w:hanging="480"/>
      </w:pPr>
      <w:rPr/>
    </w:lvl>
    <w:lvl w:ilvl="2">
      <w:start w:val="1"/>
      <w:numFmt w:val="decimal"/>
      <w:lvlText w:val="%3."/>
      <w:lvlJc w:val="left"/>
      <w:pPr>
        <w:tabs>
          <w:tab w:val="num" w:pos="0"/>
        </w:tabs>
        <w:ind w:left="1320" w:hanging="360"/>
      </w:pPr>
      <w:rPr>
        <w:b/>
      </w:rPr>
    </w:lvl>
    <w:lvl w:ilvl="3">
      <w:start w:val="1"/>
      <w:numFmt w:val="decimal"/>
      <w:lvlText w:val="%4."/>
      <w:lvlJc w:val="left"/>
      <w:pPr>
        <w:tabs>
          <w:tab w:val="num" w:pos="0"/>
        </w:tabs>
        <w:ind w:left="1920" w:hanging="480"/>
      </w:pPr>
      <w:rPr/>
    </w:lvl>
    <w:lvl w:ilvl="4">
      <w:start w:val="1"/>
      <w:numFmt w:val="ideographTradition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ideographTradition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12">
    <w:lvl w:ilvl="0">
      <w:start w:val="1"/>
      <w:numFmt w:val="taiwaneseCountingThousand"/>
      <w:lvlText w:val="%1、"/>
      <w:lvlJc w:val="left"/>
      <w:pPr>
        <w:tabs>
          <w:tab w:val="num" w:pos="0"/>
        </w:tabs>
        <w:ind w:left="960" w:hanging="480"/>
      </w:pPr>
      <w:rPr/>
    </w:lvl>
    <w:lvl w:ilvl="1">
      <w:start w:val="1"/>
      <w:numFmt w:val="ideographTraditional"/>
      <w:lvlText w:val="%2、"/>
      <w:lvlJc w:val="left"/>
      <w:pPr>
        <w:tabs>
          <w:tab w:val="num" w:pos="0"/>
        </w:tabs>
        <w:ind w:left="1440" w:hanging="480"/>
      </w:pPr>
      <w:rPr/>
    </w:lvl>
    <w:lvl w:ilvl="2">
      <w:start w:val="1"/>
      <w:numFmt w:val="lowerRoman"/>
      <w:lvlText w:val="%3."/>
      <w:lvlJc w:val="right"/>
      <w:pPr>
        <w:tabs>
          <w:tab w:val="num" w:pos="0"/>
        </w:tabs>
        <w:ind w:left="1920" w:hanging="480"/>
      </w:pPr>
      <w:rPr/>
    </w:lvl>
    <w:lvl w:ilvl="3">
      <w:start w:val="1"/>
      <w:numFmt w:val="decimal"/>
      <w:lvlText w:val="%4."/>
      <w:lvlJc w:val="left"/>
      <w:pPr>
        <w:tabs>
          <w:tab w:val="num" w:pos="0"/>
        </w:tabs>
        <w:ind w:left="2400" w:hanging="480"/>
      </w:pPr>
      <w:rPr/>
    </w:lvl>
    <w:lvl w:ilvl="4">
      <w:start w:val="1"/>
      <w:numFmt w:val="ideographTraditional"/>
      <w:lvlText w:val="%5、"/>
      <w:lvlJc w:val="left"/>
      <w:pPr>
        <w:tabs>
          <w:tab w:val="num" w:pos="0"/>
        </w:tabs>
        <w:ind w:left="2880" w:hanging="480"/>
      </w:pPr>
      <w:rPr/>
    </w:lvl>
    <w:lvl w:ilvl="5">
      <w:start w:val="1"/>
      <w:numFmt w:val="lowerRoman"/>
      <w:lvlText w:val="%6."/>
      <w:lvlJc w:val="right"/>
      <w:pPr>
        <w:tabs>
          <w:tab w:val="num" w:pos="0"/>
        </w:tabs>
        <w:ind w:left="3360" w:hanging="480"/>
      </w:pPr>
      <w:rPr/>
    </w:lvl>
    <w:lvl w:ilvl="6">
      <w:start w:val="1"/>
      <w:numFmt w:val="decimal"/>
      <w:lvlText w:val="%7."/>
      <w:lvlJc w:val="left"/>
      <w:pPr>
        <w:tabs>
          <w:tab w:val="num" w:pos="0"/>
        </w:tabs>
        <w:ind w:left="3840" w:hanging="480"/>
      </w:pPr>
      <w:rPr/>
    </w:lvl>
    <w:lvl w:ilvl="7">
      <w:start w:val="1"/>
      <w:numFmt w:val="ideographTraditional"/>
      <w:lvlText w:val="%8、"/>
      <w:lvlJc w:val="left"/>
      <w:pPr>
        <w:tabs>
          <w:tab w:val="num" w:pos="0"/>
        </w:tabs>
        <w:ind w:left="4320" w:hanging="480"/>
      </w:pPr>
      <w:rPr/>
    </w:lvl>
    <w:lvl w:ilvl="8">
      <w:start w:val="1"/>
      <w:numFmt w:val="lowerRoman"/>
      <w:lvlText w:val="%9."/>
      <w:lvlJc w:val="right"/>
      <w:pPr>
        <w:tabs>
          <w:tab w:val="num" w:pos="0"/>
        </w:tabs>
        <w:ind w:left="4800" w:hanging="480"/>
      </w:pPr>
      <w:rPr/>
    </w:lvl>
  </w:abstractNum>
  <w:abstractNum w:abstractNumId="13">
    <w:lvl w:ilvl="0">
      <w:start w:val="1"/>
      <w:numFmt w:val="taiwaneseCountingThousand"/>
      <w:lvlText w:val="(%1)"/>
      <w:lvlJc w:val="left"/>
      <w:pPr>
        <w:tabs>
          <w:tab w:val="num" w:pos="0"/>
        </w:tabs>
        <w:ind w:left="1440" w:hanging="480"/>
      </w:pPr>
      <w:rPr>
        <w:dstrike w:val="false"/>
        <w:strike w:val="false"/>
        <w:u w:val="none"/>
        <w:color w:val="auto"/>
      </w:rPr>
    </w:lvl>
    <w:lvl w:ilvl="1">
      <w:start w:val="1"/>
      <w:numFmt w:val="decimal"/>
      <w:lvlText w:val="%2."/>
      <w:lvlJc w:val="left"/>
      <w:pPr>
        <w:tabs>
          <w:tab w:val="num" w:pos="0"/>
        </w:tabs>
        <w:ind w:left="1800" w:hanging="360"/>
      </w:pPr>
      <w:rPr/>
    </w:lvl>
    <w:lvl w:ilvl="2">
      <w:start w:val="1"/>
      <w:numFmt w:val="lowerRoman"/>
      <w:lvlText w:val="%3."/>
      <w:lvlJc w:val="right"/>
      <w:pPr>
        <w:tabs>
          <w:tab w:val="num" w:pos="0"/>
        </w:tabs>
        <w:ind w:left="2400" w:hanging="480"/>
      </w:pPr>
      <w:rPr/>
    </w:lvl>
    <w:lvl w:ilvl="3">
      <w:start w:val="1"/>
      <w:numFmt w:val="decimal"/>
      <w:lvlText w:val="%4."/>
      <w:lvlJc w:val="left"/>
      <w:pPr>
        <w:tabs>
          <w:tab w:val="num" w:pos="0"/>
        </w:tabs>
        <w:ind w:left="2880" w:hanging="480"/>
      </w:pPr>
      <w:rPr/>
    </w:lvl>
    <w:lvl w:ilvl="4">
      <w:start w:val="1"/>
      <w:numFmt w:val="ideographTraditional"/>
      <w:lvlText w:val="%5、"/>
      <w:lvlJc w:val="left"/>
      <w:pPr>
        <w:tabs>
          <w:tab w:val="num" w:pos="0"/>
        </w:tabs>
        <w:ind w:left="3360" w:hanging="480"/>
      </w:pPr>
      <w:rPr/>
    </w:lvl>
    <w:lvl w:ilvl="5">
      <w:start w:val="1"/>
      <w:numFmt w:val="lowerRoman"/>
      <w:lvlText w:val="%6."/>
      <w:lvlJc w:val="right"/>
      <w:pPr>
        <w:tabs>
          <w:tab w:val="num" w:pos="0"/>
        </w:tabs>
        <w:ind w:left="3840" w:hanging="480"/>
      </w:pPr>
      <w:rPr/>
    </w:lvl>
    <w:lvl w:ilvl="6">
      <w:start w:val="1"/>
      <w:numFmt w:val="decimal"/>
      <w:lvlText w:val="%7."/>
      <w:lvlJc w:val="left"/>
      <w:pPr>
        <w:tabs>
          <w:tab w:val="num" w:pos="0"/>
        </w:tabs>
        <w:ind w:left="4320" w:hanging="480"/>
      </w:pPr>
      <w:rPr/>
    </w:lvl>
    <w:lvl w:ilvl="7">
      <w:start w:val="1"/>
      <w:numFmt w:val="ideographTraditional"/>
      <w:lvlText w:val="%8、"/>
      <w:lvlJc w:val="left"/>
      <w:pPr>
        <w:tabs>
          <w:tab w:val="num" w:pos="0"/>
        </w:tabs>
        <w:ind w:left="4800" w:hanging="480"/>
      </w:pPr>
      <w:rPr/>
    </w:lvl>
    <w:lvl w:ilvl="8">
      <w:start w:val="1"/>
      <w:numFmt w:val="lowerRoman"/>
      <w:lvlText w:val="%9."/>
      <w:lvlJc w:val="right"/>
      <w:pPr>
        <w:tabs>
          <w:tab w:val="num" w:pos="0"/>
        </w:tabs>
        <w:ind w:left="52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75"/>
  <w:mirrorMargins/>
  <w:embedSystemFonts/>
  <w:defaultTabStop w:val="480"/>
  <w:autoHyphenation w:val="true"/>
  <w:compat>
    <w:doNotExpandShiftReturn/>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新細明體" w:cs="Times New Roman"/>
        <w:lang w:val="en-US" w:eastAsia="zh-TW" w:bidi="ar-SA"/>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before="0" w:after="0"/>
      <w:jc w:val="left"/>
    </w:pPr>
    <w:rPr>
      <w:rFonts w:ascii="Times New Roman" w:hAnsi="Times New Roman" w:eastAsia="新細明體" w:cs="Times New Roman"/>
      <w:color w:val="auto"/>
      <w:kern w:val="2"/>
      <w:sz w:val="24"/>
      <w:szCs w:val="24"/>
      <w:lang w:val="en-US" w:eastAsia="zh-TW" w:bidi="ar-SA"/>
    </w:rPr>
  </w:style>
  <w:style w:type="paragraph" w:styleId="Heading1">
    <w:name w:val="Heading 1"/>
    <w:basedOn w:val="Normal"/>
    <w:next w:val="Normal"/>
    <w:link w:val="1"/>
    <w:qFormat/>
    <w:pPr>
      <w:keepNext w:val="true"/>
      <w:numPr>
        <w:ilvl w:val="0"/>
        <w:numId w:val="0"/>
      </w:numPr>
      <w:outlineLvl w:val="0"/>
    </w:pPr>
    <w:rPr>
      <w:sz w:val="28"/>
    </w:rPr>
  </w:style>
  <w:style w:type="paragraph" w:styleId="Heading2">
    <w:name w:val="Heading 2"/>
    <w:basedOn w:val="Normal"/>
    <w:next w:val="Normal"/>
    <w:link w:val="2"/>
    <w:qFormat/>
    <w:pPr>
      <w:keepNext w:val="true"/>
      <w:numPr>
        <w:ilvl w:val="1"/>
        <w:numId w:val="4"/>
      </w:numPr>
      <w:spacing w:lineRule="atLeast" w:line="400" w:before="240" w:after="120"/>
      <w:textAlignment w:val="baseline"/>
      <w:outlineLvl w:val="1"/>
    </w:pPr>
    <w:rPr>
      <w:rFonts w:ascii="Arial" w:hAnsi="Arial" w:eastAsia="標楷體"/>
      <w:kern w:val="0"/>
      <w:sz w:val="28"/>
      <w:szCs w:val="28"/>
    </w:rPr>
  </w:style>
  <w:style w:type="paragraph" w:styleId="Heading3">
    <w:name w:val="Heading 3"/>
    <w:basedOn w:val="Normal"/>
    <w:next w:val="Normal"/>
    <w:link w:val="3"/>
    <w:qFormat/>
    <w:pPr>
      <w:keepNext w:val="true"/>
      <w:numPr>
        <w:ilvl w:val="2"/>
        <w:numId w:val="4"/>
      </w:numPr>
      <w:spacing w:lineRule="atLeast" w:line="720"/>
      <w:textAlignment w:val="baseline"/>
      <w:outlineLvl w:val="2"/>
    </w:pPr>
    <w:rPr>
      <w:rFonts w:ascii="Arial" w:hAnsi="Arial" w:eastAsia="細明體"/>
      <w:b/>
      <w:kern w:val="0"/>
      <w:sz w:val="36"/>
      <w:szCs w:val="28"/>
    </w:rPr>
  </w:style>
  <w:style w:type="paragraph" w:styleId="Heading4">
    <w:name w:val="Heading 4"/>
    <w:basedOn w:val="Normal"/>
    <w:next w:val="Normal"/>
    <w:link w:val="4"/>
    <w:qFormat/>
    <w:pPr>
      <w:keepNext w:val="true"/>
      <w:numPr>
        <w:ilvl w:val="3"/>
        <w:numId w:val="4"/>
      </w:numPr>
      <w:spacing w:lineRule="atLeast" w:line="720"/>
      <w:textAlignment w:val="baseline"/>
      <w:outlineLvl w:val="3"/>
    </w:pPr>
    <w:rPr>
      <w:rFonts w:ascii="Arial" w:hAnsi="Arial" w:eastAsia="標楷體"/>
      <w:kern w:val="0"/>
      <w:sz w:val="36"/>
      <w:szCs w:val="28"/>
    </w:rPr>
  </w:style>
  <w:style w:type="paragraph" w:styleId="Heading5">
    <w:name w:val="Heading 5"/>
    <w:basedOn w:val="Normal"/>
    <w:next w:val="Normal"/>
    <w:link w:val="5"/>
    <w:qFormat/>
    <w:pPr>
      <w:keepNext w:val="true"/>
      <w:numPr>
        <w:ilvl w:val="4"/>
        <w:numId w:val="4"/>
      </w:numPr>
      <w:spacing w:lineRule="atLeast" w:line="720"/>
      <w:textAlignment w:val="baseline"/>
      <w:outlineLvl w:val="4"/>
    </w:pPr>
    <w:rPr>
      <w:rFonts w:ascii="Arial" w:hAnsi="Arial" w:eastAsia="標楷體"/>
      <w:b/>
      <w:kern w:val="0"/>
      <w:sz w:val="36"/>
      <w:szCs w:val="28"/>
    </w:rPr>
  </w:style>
  <w:style w:type="paragraph" w:styleId="Heading6">
    <w:name w:val="Heading 6"/>
    <w:basedOn w:val="Normal"/>
    <w:next w:val="Normal"/>
    <w:link w:val="6"/>
    <w:qFormat/>
    <w:pPr>
      <w:keepNext w:val="true"/>
      <w:numPr>
        <w:ilvl w:val="5"/>
        <w:numId w:val="4"/>
      </w:numPr>
      <w:spacing w:lineRule="atLeast" w:line="720"/>
      <w:textAlignment w:val="baseline"/>
      <w:outlineLvl w:val="5"/>
    </w:pPr>
    <w:rPr>
      <w:rFonts w:ascii="Arial" w:hAnsi="Arial" w:eastAsia="標楷體"/>
      <w:kern w:val="0"/>
      <w:sz w:val="36"/>
      <w:szCs w:val="28"/>
    </w:rPr>
  </w:style>
  <w:style w:type="paragraph" w:styleId="Heading7">
    <w:name w:val="Heading 7"/>
    <w:basedOn w:val="Normal"/>
    <w:next w:val="Normal"/>
    <w:link w:val="7"/>
    <w:qFormat/>
    <w:pPr>
      <w:keepNext w:val="true"/>
      <w:numPr>
        <w:ilvl w:val="6"/>
        <w:numId w:val="4"/>
      </w:numPr>
      <w:spacing w:lineRule="atLeast" w:line="720"/>
      <w:textAlignment w:val="baseline"/>
      <w:outlineLvl w:val="6"/>
    </w:pPr>
    <w:rPr>
      <w:rFonts w:ascii="Arial" w:hAnsi="Arial" w:eastAsia="標楷體"/>
      <w:b/>
      <w:kern w:val="0"/>
      <w:sz w:val="36"/>
      <w:szCs w:val="28"/>
    </w:rPr>
  </w:style>
  <w:style w:type="paragraph" w:styleId="Heading8">
    <w:name w:val="Heading 8"/>
    <w:basedOn w:val="Normal"/>
    <w:next w:val="Normal"/>
    <w:link w:val="8"/>
    <w:qFormat/>
    <w:pPr>
      <w:keepNext w:val="true"/>
      <w:numPr>
        <w:ilvl w:val="7"/>
        <w:numId w:val="4"/>
      </w:numPr>
      <w:spacing w:lineRule="atLeast" w:line="720"/>
      <w:textAlignment w:val="baseline"/>
      <w:outlineLvl w:val="7"/>
    </w:pPr>
    <w:rPr>
      <w:rFonts w:ascii="Arial" w:hAnsi="Arial" w:eastAsia="標楷體"/>
      <w:kern w:val="0"/>
      <w:sz w:val="36"/>
      <w:szCs w:val="28"/>
    </w:rPr>
  </w:style>
  <w:style w:type="paragraph" w:styleId="Heading9">
    <w:name w:val="Heading 9"/>
    <w:basedOn w:val="Normal"/>
    <w:next w:val="Normal"/>
    <w:link w:val="9"/>
    <w:qFormat/>
    <w:pPr>
      <w:keepNext w:val="true"/>
      <w:numPr>
        <w:ilvl w:val="8"/>
        <w:numId w:val="4"/>
      </w:numPr>
      <w:spacing w:lineRule="atLeast" w:line="720"/>
      <w:textAlignment w:val="baseline"/>
      <w:outlineLvl w:val="8"/>
    </w:pPr>
    <w:rPr>
      <w:rFonts w:ascii="Arial" w:hAnsi="Arial" w:eastAsia="標楷體"/>
      <w:kern w:val="0"/>
      <w:sz w:val="36"/>
      <w:szCs w:val="28"/>
    </w:rPr>
  </w:style>
  <w:style w:type="character" w:styleId="DefaultParagraphFont">
    <w:name w:val="Default Paragraph Fon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DefaultParagraphFont"/>
    <w:rPr/>
  </w:style>
  <w:style w:type="character" w:styleId="Default">
    <w:name w:val="Default 字元"/>
    <w:link w:val="Default1"/>
    <w:qFormat/>
    <w:rPr>
      <w:rFonts w:ascii="標楷體" w:hAnsi="標楷體" w:eastAsia="標楷體" w:cs="標楷體"/>
      <w:color w:val="000000"/>
      <w:sz w:val="24"/>
      <w:szCs w:val="24"/>
      <w:lang w:val="en-US" w:eastAsia="zh-TW" w:bidi="ar-SA"/>
    </w:rPr>
  </w:style>
  <w:style w:type="character" w:styleId="1">
    <w:name w:val="標題 1 字元"/>
    <w:link w:val="Heading1"/>
    <w:qFormat/>
    <w:rPr>
      <w:kern w:val="2"/>
      <w:sz w:val="28"/>
      <w:szCs w:val="24"/>
    </w:rPr>
  </w:style>
  <w:style w:type="character" w:styleId="2">
    <w:name w:val="標題 2 字元"/>
    <w:link w:val="Heading2"/>
    <w:qFormat/>
    <w:rPr>
      <w:rFonts w:ascii="Arial" w:hAnsi="Arial" w:eastAsia="標楷體"/>
      <w:sz w:val="28"/>
      <w:szCs w:val="28"/>
    </w:rPr>
  </w:style>
  <w:style w:type="character" w:styleId="3">
    <w:name w:val="標題 3 字元"/>
    <w:link w:val="Heading3"/>
    <w:qFormat/>
    <w:rPr>
      <w:rFonts w:ascii="Arial" w:hAnsi="Arial" w:eastAsia="細明體"/>
      <w:b/>
      <w:sz w:val="36"/>
      <w:szCs w:val="28"/>
    </w:rPr>
  </w:style>
  <w:style w:type="character" w:styleId="4">
    <w:name w:val="標題 4 字元"/>
    <w:link w:val="Heading4"/>
    <w:qFormat/>
    <w:rPr>
      <w:rFonts w:ascii="Arial" w:hAnsi="Arial" w:eastAsia="標楷體"/>
      <w:sz w:val="36"/>
      <w:szCs w:val="28"/>
    </w:rPr>
  </w:style>
  <w:style w:type="character" w:styleId="5">
    <w:name w:val="標題 5 字元"/>
    <w:link w:val="Heading5"/>
    <w:qFormat/>
    <w:rPr>
      <w:rFonts w:ascii="Arial" w:hAnsi="Arial" w:eastAsia="標楷體"/>
      <w:b/>
      <w:sz w:val="36"/>
      <w:szCs w:val="28"/>
    </w:rPr>
  </w:style>
  <w:style w:type="character" w:styleId="6">
    <w:name w:val="標題 6 字元"/>
    <w:link w:val="Heading6"/>
    <w:qFormat/>
    <w:rPr>
      <w:rFonts w:ascii="Arial" w:hAnsi="Arial" w:eastAsia="標楷體"/>
      <w:sz w:val="36"/>
      <w:szCs w:val="28"/>
    </w:rPr>
  </w:style>
  <w:style w:type="character" w:styleId="7">
    <w:name w:val="標題 7 字元"/>
    <w:link w:val="Heading7"/>
    <w:qFormat/>
    <w:rPr>
      <w:rFonts w:ascii="Arial" w:hAnsi="Arial" w:eastAsia="標楷體"/>
      <w:b/>
      <w:sz w:val="36"/>
      <w:szCs w:val="28"/>
    </w:rPr>
  </w:style>
  <w:style w:type="character" w:styleId="8">
    <w:name w:val="標題 8 字元"/>
    <w:link w:val="Heading8"/>
    <w:qFormat/>
    <w:rPr>
      <w:rFonts w:ascii="Arial" w:hAnsi="Arial" w:eastAsia="標楷體"/>
      <w:sz w:val="36"/>
      <w:szCs w:val="28"/>
    </w:rPr>
  </w:style>
  <w:style w:type="character" w:styleId="9">
    <w:name w:val="標題 9 字元"/>
    <w:link w:val="Heading9"/>
    <w:qFormat/>
    <w:rPr>
      <w:rFonts w:ascii="Arial" w:hAnsi="Arial" w:eastAsia="標楷體"/>
      <w:sz w:val="36"/>
      <w:szCs w:val="28"/>
    </w:rPr>
  </w:style>
  <w:style w:type="character" w:styleId="Style5">
    <w:name w:val="註解文字 字元"/>
    <w:qFormat/>
    <w:rPr>
      <w:rFonts w:eastAsia="新細明體"/>
      <w:sz w:val="24"/>
      <w:lang w:val="en-US" w:eastAsia="zh-TW" w:bidi="ar-SA"/>
    </w:rPr>
  </w:style>
  <w:style w:type="character" w:styleId="Style6">
    <w:name w:val="純文字 字元"/>
    <w:link w:val="PlainText"/>
    <w:qFormat/>
    <w:rPr>
      <w:rFonts w:ascii="細明體" w:hAnsi="細明體" w:eastAsia="細明體"/>
      <w:kern w:val="2"/>
      <w:sz w:val="24"/>
    </w:rPr>
  </w:style>
  <w:style w:type="character" w:styleId="31">
    <w:name w:val="本文縮排 3 字元"/>
    <w:link w:val="BodyTextIndent3"/>
    <w:qFormat/>
    <w:rPr>
      <w:rFonts w:ascii="標楷體" w:hAnsi="標楷體" w:eastAsia="標楷體"/>
      <w:kern w:val="2"/>
      <w:sz w:val="28"/>
    </w:rPr>
  </w:style>
  <w:style w:type="character" w:styleId="Style7">
    <w:name w:val="日期 字元"/>
    <w:link w:val="Date"/>
    <w:qFormat/>
    <w:rPr>
      <w:rFonts w:ascii="標楷體" w:hAnsi="標楷體" w:eastAsia="標楷體"/>
      <w:kern w:val="2"/>
      <w:sz w:val="28"/>
      <w:szCs w:val="24"/>
    </w:rPr>
  </w:style>
  <w:style w:type="character" w:styleId="Style8">
    <w:name w:val="本文 字元"/>
    <w:qFormat/>
    <w:rPr>
      <w:rFonts w:eastAsia="標楷體"/>
      <w:sz w:val="30"/>
    </w:rPr>
  </w:style>
  <w:style w:type="character" w:styleId="HTML">
    <w:name w:val="HTML 預設格式 字元"/>
    <w:link w:val="HTMLPreformatted"/>
    <w:qFormat/>
    <w:rPr>
      <w:rFonts w:ascii="細明體" w:hAnsi="細明體" w:eastAsia="細明體" w:cs="Courier New"/>
    </w:rPr>
  </w:style>
  <w:style w:type="character" w:styleId="Strong">
    <w:name w:val="Strong"/>
    <w:qFormat/>
    <w:rPr>
      <w:b/>
      <w:bCs/>
    </w:rPr>
  </w:style>
  <w:style w:type="character" w:styleId="EmailStyle441">
    <w:name w:val="EmailStyle441"/>
    <w:qFormat/>
    <w:rPr>
      <w:rFonts w:ascii="Arial" w:hAnsi="Arial" w:eastAsia="新細明體" w:cs="Arial"/>
      <w:color w:val="000080"/>
      <w:sz w:val="18"/>
    </w:rPr>
  </w:style>
  <w:style w:type="character" w:styleId="EmailStyle531">
    <w:name w:val="EmailStyle531"/>
    <w:qFormat/>
    <w:rPr>
      <w:rFonts w:ascii="Arial" w:hAnsi="Arial" w:eastAsia="新細明體" w:cs="Arial"/>
      <w:color w:val="000000"/>
      <w:sz w:val="18"/>
    </w:rPr>
  </w:style>
  <w:style w:type="character" w:styleId="EmailStyle661">
    <w:name w:val="EmailStyle661"/>
    <w:qFormat/>
    <w:rPr>
      <w:rFonts w:ascii="Arial" w:hAnsi="Arial" w:eastAsia="新細明體" w:cs="Arial"/>
      <w:color w:val="000080"/>
      <w:sz w:val="18"/>
    </w:rPr>
  </w:style>
  <w:style w:type="character" w:styleId="Style9">
    <w:name w:val="註解方塊文字 字元"/>
    <w:link w:val="BalloonText"/>
    <w:qFormat/>
    <w:rPr>
      <w:rFonts w:ascii="Arial" w:hAnsi="Arial"/>
      <w:kern w:val="2"/>
      <w:sz w:val="18"/>
      <w:szCs w:val="18"/>
    </w:rPr>
  </w:style>
  <w:style w:type="character" w:styleId="EmailStyle741">
    <w:name w:val="EmailStyle741"/>
    <w:qFormat/>
    <w:rPr>
      <w:rFonts w:ascii="Arial" w:hAnsi="Arial" w:eastAsia="新細明體" w:cs="Arial"/>
      <w:color w:val="000000"/>
      <w:sz w:val="18"/>
    </w:rPr>
  </w:style>
  <w:style w:type="character" w:styleId="Style10">
    <w:name w:val="註釋標題 字元"/>
    <w:link w:val="NoteHeading"/>
    <w:qFormat/>
    <w:rPr>
      <w:rFonts w:eastAsia="標楷體"/>
      <w:color w:val="000000"/>
      <w:kern w:val="2"/>
      <w:sz w:val="24"/>
      <w:szCs w:val="24"/>
    </w:rPr>
  </w:style>
  <w:style w:type="character" w:styleId="Style11">
    <w:name w:val="結語 字元"/>
    <w:link w:val="Closing"/>
    <w:qFormat/>
    <w:rPr>
      <w:rFonts w:eastAsia="標楷體"/>
      <w:color w:val="000000"/>
      <w:kern w:val="2"/>
      <w:sz w:val="24"/>
      <w:szCs w:val="24"/>
    </w:rPr>
  </w:style>
  <w:style w:type="character" w:styleId="EmailStyle77">
    <w:name w:val="EmailStyle77"/>
    <w:qFormat/>
    <w:rPr>
      <w:rFonts w:ascii="Arial" w:hAnsi="Arial" w:eastAsia="新細明體" w:cs="Arial"/>
      <w:color w:val="000000"/>
      <w:sz w:val="18"/>
    </w:rPr>
  </w:style>
  <w:style w:type="character" w:styleId="EmailStyle78">
    <w:name w:val="EmailStyle78"/>
    <w:qFormat/>
    <w:rPr>
      <w:rFonts w:ascii="Arial" w:hAnsi="Arial" w:eastAsia="新細明體" w:cs="Arial"/>
      <w:color w:val="000000"/>
      <w:sz w:val="18"/>
    </w:rPr>
  </w:style>
  <w:style w:type="character" w:styleId="st1">
    <w:name w:val="st1"/>
    <w:basedOn w:val="DefaultParagraphFont"/>
    <w:qFormat/>
    <w:rPr/>
  </w:style>
  <w:style w:type="character" w:styleId="Emphasis">
    <w:name w:val="Emphasis"/>
    <w:qFormat/>
    <w:rPr>
      <w:b w:val="false"/>
      <w:bCs w:val="false"/>
      <w:i w:val="false"/>
      <w:iCs w:val="false"/>
      <w:color w:val="DD4B39"/>
    </w:rPr>
  </w:style>
  <w:style w:type="character" w:styleId="googqs-tidbitgoogqs-tidbit-0">
    <w:name w:val="goog_qs-tidbit goog_qs-tidbit-0"/>
    <w:basedOn w:val="DefaultParagraphFont"/>
    <w:qFormat/>
    <w:rPr/>
  </w:style>
  <w:style w:type="character" w:styleId="annotationreference">
    <w:name w:val="annotation reference"/>
    <w:qFormat/>
    <w:rPr>
      <w:sz w:val="18"/>
      <w:szCs w:val="18"/>
    </w:rPr>
  </w:style>
  <w:style w:type="character" w:styleId="11">
    <w:name w:val="註解文字 字元1"/>
    <w:link w:val="AnnotationText"/>
    <w:qFormat/>
    <w:rPr>
      <w:sz w:val="24"/>
    </w:rPr>
  </w:style>
  <w:style w:type="character" w:styleId="Style12">
    <w:name w:val="註解主旨 字元"/>
    <w:link w:val="annotationsubject"/>
    <w:qFormat/>
    <w:rPr>
      <w:b/>
      <w:bCs/>
      <w:kern w:val="2"/>
      <w:sz w:val="24"/>
      <w:szCs w:val="24"/>
    </w:rPr>
  </w:style>
  <w:style w:type="character" w:styleId="Style13">
    <w:name w:val="副標題 字元"/>
    <w:link w:val="Subtitle"/>
    <w:qFormat/>
    <w:rPr>
      <w:rFonts w:ascii="Cambria" w:hAnsi="Cambria"/>
      <w:i/>
      <w:iCs/>
      <w:kern w:val="2"/>
      <w:sz w:val="24"/>
      <w:szCs w:val="24"/>
    </w:rPr>
  </w:style>
  <w:style w:type="character" w:styleId="Style14">
    <w:name w:val="頁尾 字元"/>
    <w:link w:val="Footer"/>
    <w:qFormat/>
    <w:rPr>
      <w:kern w:val="2"/>
    </w:rPr>
  </w:style>
  <w:style w:type="character" w:styleId="32">
    <w:name w:val="本文 3 字元"/>
    <w:link w:val="BodyText3"/>
    <w:qFormat/>
    <w:rPr>
      <w:rFonts w:eastAsia="標楷體"/>
      <w:kern w:val="2"/>
      <w:sz w:val="18"/>
      <w:szCs w:val="24"/>
    </w:rPr>
  </w:style>
  <w:style w:type="character" w:styleId="21">
    <w:name w:val="本文縮排 2 字元"/>
    <w:link w:val="BodyTextIndent2"/>
    <w:qFormat/>
    <w:rPr>
      <w:kern w:val="2"/>
      <w:sz w:val="24"/>
      <w:szCs w:val="24"/>
    </w:rPr>
  </w:style>
  <w:style w:type="character" w:styleId="Style15">
    <w:name w:val="頁首 字元"/>
    <w:link w:val="Header"/>
    <w:qFormat/>
    <w:rPr>
      <w:kern w:val="2"/>
    </w:rPr>
  </w:style>
  <w:style w:type="character" w:styleId="12">
    <w:name w:val="未解析的提及1"/>
    <w:qFormat/>
    <w:rPr>
      <w:color w:val="605E5C"/>
      <w:shd w:fill="E1DFDD" w:val="clear"/>
    </w:rPr>
  </w:style>
  <w:style w:type="character" w:styleId="sub20">
    <w:name w:val="sub20"/>
    <w:basedOn w:val="DefaultParagraphFont"/>
    <w:qFormat/>
    <w:rPr/>
  </w:style>
  <w:style w:type="character" w:styleId="sub15h1">
    <w:name w:val="sub15h1"/>
    <w:qFormat/>
    <w:rPr>
      <w:rFonts w:ascii="sө" w:hAnsi="sө"/>
      <w:b/>
      <w:bCs/>
      <w:strike w:val="false"/>
      <w:dstrike w:val="false"/>
      <w:color w:val="CC3333"/>
      <w:sz w:val="15"/>
      <w:szCs w:val="15"/>
      <w:u w:val="none"/>
      <w:effect w:val="none"/>
    </w:rPr>
  </w:style>
  <w:style w:type="character" w:styleId="13">
    <w:name w:val="未解析的提及項目1"/>
    <w:qFormat/>
    <w:rPr>
      <w:color w:val="605E5C"/>
      <w:shd w:fill="E1DFDD" w:val="clear"/>
    </w:rPr>
  </w:style>
  <w:style w:type="character" w:styleId="22">
    <w:name w:val="本文 2 字元"/>
    <w:link w:val="BodyText2"/>
    <w:qFormat/>
    <w:rPr>
      <w:kern w:val="2"/>
      <w:sz w:val="24"/>
      <w:szCs w:val="24"/>
    </w:rPr>
  </w:style>
  <w:style w:type="character" w:styleId="Style16">
    <w:name w:val="註腳文字 字元"/>
    <w:link w:val="FootnoteText"/>
    <w:qFormat/>
    <w:rPr>
      <w:kern w:val="2"/>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Style17">
    <w:name w:val="清單段落 字元"/>
    <w:link w:val="ListParagraph"/>
    <w:qFormat/>
    <w:rPr>
      <w:kern w:val="2"/>
      <w:sz w:val="24"/>
      <w:szCs w:val="24"/>
    </w:rPr>
  </w:style>
  <w:style w:type="character" w:styleId="PlaceholderText">
    <w:name w:val="Placeholder Text"/>
    <w:qFormat/>
    <w:rPr>
      <w:color w:val="808080"/>
    </w:rPr>
  </w:style>
  <w:style w:type="character" w:styleId="ng-star-inserted">
    <w:name w:val="ng-star-inserted"/>
    <w:basedOn w:val="DefaultParagraphFont"/>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8"/>
    <w:pPr>
      <w:spacing w:lineRule="atLeast" w:line="360"/>
      <w:jc w:val="both"/>
      <w:textAlignment w:val="baseline"/>
    </w:pPr>
    <w:rPr>
      <w:rFonts w:eastAsia="標楷體"/>
      <w:kern w:val="0"/>
      <w:sz w:val="30"/>
      <w:szCs w:val="20"/>
    </w:rPr>
  </w:style>
  <w:style w:type="paragraph" w:styleId="List">
    <w:name w:val="List"/>
    <w:basedOn w:val="BodyText"/>
    <w:pPr/>
    <w:rPr>
      <w:rFonts w:cs="Noto Sans Devanagari"/>
    </w:rPr>
  </w:style>
  <w:style w:type="paragraph" w:styleId="Caption">
    <w:name w:val="Caption"/>
    <w:basedOn w:val="Normal"/>
    <w:next w:val="Normal"/>
    <w:qFormat/>
    <w:pPr>
      <w:spacing w:before="120" w:after="120"/>
    </w:pPr>
    <w:rPr>
      <w:sz w:val="20"/>
      <w:szCs w:val="20"/>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Style15"/>
    <w:pPr>
      <w:tabs>
        <w:tab w:val="clear" w:pos="480"/>
        <w:tab w:val="center" w:pos="4153" w:leader="none"/>
        <w:tab w:val="right" w:pos="8306" w:leader="none"/>
      </w:tabs>
      <w:snapToGrid w:val="false"/>
    </w:pPr>
    <w:rPr>
      <w:sz w:val="20"/>
      <w:szCs w:val="20"/>
    </w:rPr>
  </w:style>
  <w:style w:type="paragraph" w:styleId="Footer">
    <w:name w:val="Footer"/>
    <w:basedOn w:val="Normal"/>
    <w:link w:val="Style14"/>
    <w:pPr>
      <w:tabs>
        <w:tab w:val="clear" w:pos="480"/>
        <w:tab w:val="center" w:pos="4153" w:leader="none"/>
        <w:tab w:val="right" w:pos="8306" w:leader="none"/>
      </w:tabs>
      <w:snapToGrid w:val="false"/>
    </w:pPr>
    <w:rPr>
      <w:sz w:val="20"/>
      <w:szCs w:val="20"/>
    </w:rPr>
  </w:style>
  <w:style w:type="paragraph" w:styleId="BodyTextIndent">
    <w:name w:val="Body Text Indent"/>
    <w:basedOn w:val="Normal"/>
    <w:pPr>
      <w:snapToGrid w:val="false"/>
      <w:spacing w:before="90" w:after="0"/>
      <w:ind w:firstLine="288" w:left="446"/>
    </w:pPr>
    <w:rPr>
      <w:rFonts w:ascii="Arial" w:hAnsi="Arial" w:eastAsia="標楷體"/>
      <w:sz w:val="28"/>
    </w:rPr>
  </w:style>
  <w:style w:type="paragraph" w:styleId="BodyTextIndent2">
    <w:name w:val="Body Text Indent 2"/>
    <w:basedOn w:val="Normal"/>
    <w:link w:val="21"/>
    <w:qFormat/>
    <w:pPr>
      <w:snapToGrid w:val="false"/>
      <w:ind w:hanging="720" w:left="720"/>
    </w:pPr>
    <w:rPr/>
  </w:style>
  <w:style w:type="paragraph" w:styleId="AnnotationText">
    <w:name w:val="Annotation Text"/>
    <w:basedOn w:val="Normal"/>
    <w:link w:val="11"/>
    <w:pPr>
      <w:spacing w:lineRule="atLeast" w:line="360"/>
      <w:textAlignment w:val="baseline"/>
    </w:pPr>
    <w:rPr>
      <w:kern w:val="0"/>
      <w:szCs w:val="20"/>
    </w:rPr>
  </w:style>
  <w:style w:type="paragraph" w:styleId="BodyText3">
    <w:name w:val="Body Text 3"/>
    <w:basedOn w:val="Normal"/>
    <w:link w:val="32"/>
    <w:qFormat/>
    <w:pPr/>
    <w:rPr>
      <w:rFonts w:eastAsia="標楷體"/>
      <w:sz w:val="18"/>
    </w:rPr>
  </w:style>
  <w:style w:type="paragraph" w:styleId="14">
    <w:name w:val="純文字1"/>
    <w:basedOn w:val="Normal"/>
    <w:qFormat/>
    <w:pPr>
      <w:textAlignment w:val="baseline"/>
    </w:pPr>
    <w:rPr>
      <w:rFonts w:ascii="細明體" w:hAnsi="細明體" w:eastAsia="細明體"/>
      <w:szCs w:val="20"/>
    </w:rPr>
  </w:style>
  <w:style w:type="paragraph" w:styleId="BodyText2">
    <w:name w:val="Body Text 2"/>
    <w:basedOn w:val="Normal"/>
    <w:link w:val="22"/>
    <w:qFormat/>
    <w:pPr>
      <w:spacing w:lineRule="auto" w:line="480" w:before="0" w:after="120"/>
    </w:pPr>
    <w:rPr/>
  </w:style>
  <w:style w:type="paragraph" w:styleId="Default1">
    <w:name w:val="Default"/>
    <w:link w:val="Default"/>
    <w:qFormat/>
    <w:pPr>
      <w:widowControl w:val="false"/>
      <w:suppressAutoHyphens w:val="true"/>
      <w:kinsoku w:val="true"/>
      <w:overflowPunct w:val="true"/>
      <w:autoSpaceDE w:val="true"/>
      <w:bidi w:val="0"/>
      <w:spacing w:before="0" w:after="0"/>
      <w:jc w:val="left"/>
    </w:pPr>
    <w:rPr>
      <w:rFonts w:ascii="標楷體" w:hAnsi="標楷體" w:eastAsia="標楷體" w:cs="標楷體"/>
      <w:color w:val="000000"/>
      <w:kern w:val="0"/>
      <w:sz w:val="24"/>
      <w:szCs w:val="24"/>
      <w:lang w:val="en-US" w:eastAsia="zh-TW" w:bidi="ar-SA"/>
    </w:rPr>
  </w:style>
  <w:style w:type="paragraph" w:styleId="BlockText">
    <w:name w:val="Block Text"/>
    <w:basedOn w:val="Normal"/>
    <w:qFormat/>
    <w:pPr>
      <w:spacing w:lineRule="auto" w:line="360"/>
      <w:ind w:hanging="840" w:left="840" w:right="-214"/>
      <w:jc w:val="both"/>
      <w:textAlignment w:val="baseline"/>
    </w:pPr>
    <w:rPr>
      <w:rFonts w:ascii="標楷體" w:hAnsi="標楷體" w:eastAsia="標楷體"/>
      <w:kern w:val="0"/>
      <w:sz w:val="28"/>
      <w:szCs w:val="20"/>
    </w:rPr>
  </w:style>
  <w:style w:type="paragraph" w:styleId="PlainText">
    <w:name w:val="Plain Text"/>
    <w:basedOn w:val="Normal"/>
    <w:link w:val="Style6"/>
    <w:qFormat/>
    <w:pPr>
      <w:textAlignment w:val="baseline"/>
    </w:pPr>
    <w:rPr>
      <w:rFonts w:ascii="細明體" w:hAnsi="細明體" w:eastAsia="細明體"/>
      <w:szCs w:val="20"/>
    </w:rPr>
  </w:style>
  <w:style w:type="paragraph" w:styleId="100">
    <w:name w:val="100"/>
    <w:basedOn w:val="Normal"/>
    <w:qFormat/>
    <w:pPr>
      <w:tabs>
        <w:tab w:val="clear" w:pos="480"/>
        <w:tab w:val="left" w:pos="1120" w:leader="none"/>
      </w:tabs>
      <w:spacing w:lineRule="exact" w:line="420"/>
      <w:ind w:hanging="660" w:left="1120"/>
      <w:jc w:val="both"/>
    </w:pPr>
    <w:rPr>
      <w:rFonts w:ascii="標楷體" w:hAnsi="標楷體" w:eastAsia="標楷體"/>
      <w:sz w:val="28"/>
      <w:szCs w:val="20"/>
    </w:rPr>
  </w:style>
  <w:style w:type="paragraph" w:styleId="Style18">
    <w:name w:val="條文三"/>
    <w:basedOn w:val="Normal"/>
    <w:qFormat/>
    <w:pPr>
      <w:tabs>
        <w:tab w:val="clear" w:pos="480"/>
        <w:tab w:val="left" w:pos="720" w:leader="none"/>
      </w:tabs>
      <w:ind w:right="57"/>
      <w:jc w:val="both"/>
      <w:textAlignment w:val="baseline"/>
    </w:pPr>
    <w:rPr>
      <w:rFonts w:ascii="全真楷書" w:hAnsi="全真楷書" w:eastAsia="全真楷書"/>
      <w:sz w:val="28"/>
      <w:szCs w:val="20"/>
    </w:rPr>
  </w:style>
  <w:style w:type="paragraph" w:styleId="71">
    <w:name w:val="樣式7"/>
    <w:basedOn w:val="23"/>
    <w:qFormat/>
    <w:pPr>
      <w:ind w:hanging="1361" w:left="1361"/>
    </w:pPr>
    <w:rPr/>
  </w:style>
  <w:style w:type="paragraph" w:styleId="23">
    <w:name w:val="樣式2"/>
    <w:basedOn w:val="Normal"/>
    <w:qFormat/>
    <w:pPr>
      <w:spacing w:lineRule="exact" w:line="360"/>
      <w:ind w:hanging="1077" w:left="1077"/>
      <w:textAlignment w:val="baseline"/>
    </w:pPr>
    <w:rPr>
      <w:rFonts w:eastAsia="全真楷書"/>
      <w:spacing w:val="14"/>
      <w:kern w:val="0"/>
      <w:szCs w:val="20"/>
    </w:rPr>
  </w:style>
  <w:style w:type="paragraph" w:styleId="33">
    <w:name w:val="樣式3"/>
    <w:basedOn w:val="Normal"/>
    <w:qFormat/>
    <w:pPr>
      <w:spacing w:lineRule="exact" w:line="360"/>
      <w:ind w:hanging="510" w:left="2098"/>
      <w:textAlignment w:val="baseline"/>
    </w:pPr>
    <w:rPr>
      <w:rFonts w:ascii="全真楷書" w:hAnsi="全真楷書" w:eastAsia="全真楷書"/>
      <w:spacing w:val="14"/>
      <w:kern w:val="0"/>
      <w:szCs w:val="20"/>
    </w:rPr>
  </w:style>
  <w:style w:type="paragraph" w:styleId="19">
    <w:name w:val="樣式19"/>
    <w:basedOn w:val="Normal"/>
    <w:qFormat/>
    <w:pPr>
      <w:spacing w:lineRule="atLeast" w:line="240"/>
      <w:ind w:hanging="567" w:left="2552"/>
      <w:jc w:val="both"/>
      <w:textAlignment w:val="baseline"/>
    </w:pPr>
    <w:rPr>
      <w:rFonts w:ascii="全真楷書" w:hAnsi="全真楷書" w:eastAsia="全真楷書"/>
      <w:kern w:val="0"/>
      <w:sz w:val="28"/>
      <w:szCs w:val="20"/>
    </w:rPr>
  </w:style>
  <w:style w:type="paragraph" w:styleId="BodyTextIndent3">
    <w:name w:val="Body Text Indent 3"/>
    <w:basedOn w:val="Normal"/>
    <w:link w:val="31"/>
    <w:qFormat/>
    <w:pPr>
      <w:spacing w:lineRule="atLeast" w:line="0"/>
      <w:ind w:hanging="720" w:left="720"/>
    </w:pPr>
    <w:rPr>
      <w:rFonts w:ascii="標楷體" w:hAnsi="標楷體" w:eastAsia="標楷體"/>
      <w:sz w:val="28"/>
      <w:szCs w:val="20"/>
    </w:rPr>
  </w:style>
  <w:style w:type="paragraph" w:styleId="Date">
    <w:name w:val="Date"/>
    <w:basedOn w:val="Normal"/>
    <w:next w:val="Normal"/>
    <w:link w:val="Style7"/>
    <w:qFormat/>
    <w:pPr>
      <w:jc w:val="right"/>
    </w:pPr>
    <w:rPr>
      <w:rFonts w:ascii="標楷體" w:hAnsi="標楷體" w:eastAsia="標楷體"/>
      <w:sz w:val="28"/>
    </w:rPr>
  </w:style>
  <w:style w:type="paragraph" w:styleId="HTMLPreformatted">
    <w:name w:val="HTML Preformatted"/>
    <w:basedOn w:val="Normal"/>
    <w:link w:val="HTML"/>
    <w:qFormat/>
    <w:pPr>
      <w:widowControl/>
      <w:tabs>
        <w:tab w:val="clear" w:pos="48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細明體" w:hAnsi="細明體" w:eastAsia="細明體" w:cs="Courier New"/>
      <w:kern w:val="0"/>
      <w:sz w:val="20"/>
      <w:szCs w:val="20"/>
    </w:rPr>
  </w:style>
  <w:style w:type="paragraph" w:styleId="Style19">
    <w:name w:val="備註"/>
    <w:basedOn w:val="Normal"/>
    <w:qFormat/>
    <w:pPr>
      <w:textAlignment w:val="baseline"/>
    </w:pPr>
    <w:rPr>
      <w:rFonts w:eastAsia="細明體"/>
      <w:kern w:val="0"/>
      <w:position w:val="-24"/>
      <w:sz w:val="20"/>
      <w:szCs w:val="20"/>
    </w:rPr>
  </w:style>
  <w:style w:type="paragraph" w:styleId="NormalWeb">
    <w:name w:val="Normal (Web)"/>
    <w:basedOn w:val="Normal"/>
    <w:qFormat/>
    <w:pPr>
      <w:widowControl/>
      <w:spacing w:before="280" w:after="280"/>
    </w:pPr>
    <w:rPr>
      <w:rFonts w:ascii="Arial Unicode MS" w:hAnsi="Arial Unicode MS" w:eastAsia="Arial Unicode MS" w:cs="Arial Unicode MS"/>
      <w:kern w:val="0"/>
    </w:rPr>
  </w:style>
  <w:style w:type="paragraph" w:styleId="Style20">
    <w:name w:val="項目點縮"/>
    <w:basedOn w:val="Normal"/>
    <w:qFormat/>
    <w:pPr>
      <w:numPr>
        <w:ilvl w:val="0"/>
        <w:numId w:val="2"/>
      </w:numPr>
    </w:pPr>
    <w:rPr>
      <w:szCs w:val="20"/>
    </w:rPr>
  </w:style>
  <w:style w:type="paragraph" w:styleId="34">
    <w:name w:val="第3層標題"/>
    <w:autoRedefine/>
    <w:qFormat/>
    <w:pPr>
      <w:widowControl/>
      <w:numPr>
        <w:ilvl w:val="0"/>
        <w:numId w:val="3"/>
      </w:numPr>
      <w:tabs>
        <w:tab w:val="clear" w:pos="480"/>
        <w:tab w:val="left" w:pos="720" w:leader="none"/>
      </w:tabs>
      <w:suppressAutoHyphens w:val="true"/>
      <w:kinsoku w:val="true"/>
      <w:overflowPunct w:val="true"/>
      <w:autoSpaceDE w:val="true"/>
      <w:bidi w:val="0"/>
      <w:snapToGrid w:val="false"/>
      <w:spacing w:before="0" w:after="0"/>
      <w:jc w:val="left"/>
    </w:pPr>
    <w:rPr>
      <w:rFonts w:ascii="Times New Roman" w:hAnsi="Times New Roman" w:eastAsia="標楷體" w:cs="Times New Roman"/>
      <w:b/>
      <w:color w:val="auto"/>
      <w:kern w:val="0"/>
      <w:sz w:val="28"/>
      <w:szCs w:val="20"/>
      <w:lang w:val="en-US" w:eastAsia="zh-TW" w:bidi="ar-SA"/>
    </w:rPr>
  </w:style>
  <w:style w:type="paragraph" w:styleId="Style21">
    <w:name w:val="年報內文"/>
    <w:basedOn w:val="Normal"/>
    <w:autoRedefine/>
    <w:qFormat/>
    <w:pPr>
      <w:numPr>
        <w:ilvl w:val="1"/>
        <w:numId w:val="3"/>
      </w:numPr>
      <w:snapToGrid w:val="false"/>
    </w:pPr>
    <w:rPr>
      <w:rFonts w:eastAsia="標楷體" w:cs="Arial Unicode MS"/>
      <w:color w:val="000000"/>
      <w:sz w:val="22"/>
    </w:rPr>
  </w:style>
  <w:style w:type="paragraph" w:styleId="Style22">
    <w:name w:val="７２９－１"/>
    <w:basedOn w:val="Normal"/>
    <w:qFormat/>
    <w:pPr>
      <w:ind w:hanging="244" w:left="244"/>
      <w:jc w:val="both"/>
    </w:pPr>
    <w:rPr>
      <w:rFonts w:eastAsia="標楷體"/>
      <w:color w:val="000000"/>
      <w:sz w:val="28"/>
      <w:szCs w:val="20"/>
    </w:rPr>
  </w:style>
  <w:style w:type="paragraph" w:styleId="Style23">
    <w:name w:val="第二層"/>
    <w:basedOn w:val="Heading2"/>
    <w:qFormat/>
    <w:pPr>
      <w:numPr>
        <w:ilvl w:val="0"/>
        <w:numId w:val="0"/>
      </w:numPr>
      <w:tabs>
        <w:tab w:val="clear" w:pos="480"/>
        <w:tab w:val="left" w:pos="1200" w:leader="none"/>
      </w:tabs>
      <w:spacing w:lineRule="auto" w:line="240" w:before="0" w:after="0"/>
      <w:ind w:hanging="720" w:left="1200"/>
      <w:jc w:val="both"/>
    </w:pPr>
    <w:rPr>
      <w:bCs/>
      <w:kern w:val="2"/>
    </w:rPr>
  </w:style>
  <w:style w:type="paragraph" w:styleId="15">
    <w:name w:val="表格文字1"/>
    <w:basedOn w:val="Normal"/>
    <w:qFormat/>
    <w:pPr>
      <w:spacing w:before="0" w:after="120"/>
      <w:jc w:val="both"/>
      <w:textAlignment w:val="baseline"/>
    </w:pPr>
    <w:rPr>
      <w:rFonts w:ascii="標楷體" w:hAnsi="標楷體" w:eastAsia="標楷體"/>
      <w:kern w:val="0"/>
      <w:sz w:val="28"/>
      <w:szCs w:val="20"/>
    </w:rPr>
  </w:style>
  <w:style w:type="paragraph" w:styleId="Style24">
    <w:name w:val="表格文字"/>
    <w:basedOn w:val="Normal"/>
    <w:qFormat/>
    <w:pPr>
      <w:tabs>
        <w:tab w:val="clear" w:pos="480"/>
        <w:tab w:val="left" w:pos="960" w:leader="none"/>
        <w:tab w:val="left" w:pos="1920" w:leader="none"/>
        <w:tab w:val="left" w:pos="2880" w:leader="none"/>
        <w:tab w:val="left" w:pos="3840" w:leader="none"/>
        <w:tab w:val="left" w:pos="4800" w:leader="none"/>
        <w:tab w:val="left" w:pos="5760" w:leader="none"/>
        <w:tab w:val="left" w:pos="6720" w:leader="none"/>
        <w:tab w:val="left" w:pos="7680" w:leader="none"/>
      </w:tabs>
      <w:jc w:val="center"/>
      <w:textAlignment w:val="baseline"/>
    </w:pPr>
    <w:rPr>
      <w:rFonts w:ascii="標楷體" w:hAnsi="標楷體" w:eastAsia="華康中楷體"/>
      <w:kern w:val="0"/>
      <w:sz w:val="28"/>
      <w:szCs w:val="28"/>
    </w:rPr>
  </w:style>
  <w:style w:type="paragraph" w:styleId="xl44">
    <w:name w:val="xl44"/>
    <w:basedOn w:val="Normal"/>
    <w:qFormat/>
    <w:pPr>
      <w:widowControl/>
      <w:pBdr>
        <w:left w:val="dotted" w:sz="4" w:space="0" w:color="000000"/>
        <w:bottom w:val="dotted" w:sz="4" w:space="0" w:color="000000"/>
      </w:pBdr>
      <w:spacing w:before="280" w:after="280"/>
      <w:jc w:val="center"/>
      <w:textAlignment w:val="center"/>
    </w:pPr>
    <w:rPr>
      <w:rFonts w:ascii="Arial Unicode MS" w:hAnsi="Arial Unicode MS" w:eastAsia="Arial Unicode MS" w:cs="Arial Unicode MS"/>
      <w:kern w:val="0"/>
    </w:rPr>
  </w:style>
  <w:style w:type="paragraph" w:styleId="Style25">
    <w:name w:val="目錄一"/>
    <w:basedOn w:val="Normal"/>
    <w:qFormat/>
    <w:pPr>
      <w:spacing w:lineRule="auto" w:line="360"/>
      <w:jc w:val="center"/>
    </w:pPr>
    <w:rPr>
      <w:rFonts w:ascii="標楷體" w:hAnsi="標楷體" w:eastAsia="標楷體"/>
      <w:sz w:val="32"/>
      <w:szCs w:val="20"/>
      <w:shd w:fill="D8D8D8" w:val="clear"/>
    </w:rPr>
  </w:style>
  <w:style w:type="paragraph" w:styleId="Style26">
    <w:name w:val="條文一"/>
    <w:basedOn w:val="Normal"/>
    <w:qFormat/>
    <w:pPr>
      <w:ind w:hanging="540" w:left="512" w:right="57"/>
      <w:jc w:val="both"/>
      <w:textAlignment w:val="baseline"/>
    </w:pPr>
    <w:rPr>
      <w:rFonts w:ascii="全真楷書" w:hAnsi="全真楷書" w:eastAsia="全真楷書"/>
      <w:sz w:val="28"/>
      <w:szCs w:val="20"/>
    </w:rPr>
  </w:style>
  <w:style w:type="paragraph" w:styleId="Style27">
    <w:name w:val="(一)"/>
    <w:basedOn w:val="Normal"/>
    <w:qFormat/>
    <w:pPr>
      <w:ind w:hanging="794" w:left="1361" w:right="57"/>
      <w:jc w:val="both"/>
      <w:textAlignment w:val="baseline"/>
    </w:pPr>
    <w:rPr>
      <w:rFonts w:ascii="全真楷書" w:hAnsi="全真楷書" w:eastAsia="全真楷書"/>
      <w:sz w:val="28"/>
      <w:szCs w:val="20"/>
    </w:rPr>
  </w:style>
  <w:style w:type="paragraph" w:styleId="Style28">
    <w:name w:val="條文二"/>
    <w:basedOn w:val="Normal"/>
    <w:qFormat/>
    <w:pPr>
      <w:ind w:left="512" w:right="57"/>
      <w:jc w:val="both"/>
      <w:textAlignment w:val="baseline"/>
    </w:pPr>
    <w:rPr>
      <w:rFonts w:ascii="全真楷書" w:hAnsi="全真楷書" w:eastAsia="全真楷書"/>
      <w:sz w:val="28"/>
      <w:szCs w:val="20"/>
    </w:rPr>
  </w:style>
  <w:style w:type="paragraph" w:styleId="Style29">
    <w:name w:val="一’"/>
    <w:basedOn w:val="Normal"/>
    <w:qFormat/>
    <w:pPr>
      <w:spacing w:lineRule="exact" w:line="400"/>
      <w:ind w:hanging="561" w:left="839"/>
      <w:jc w:val="both"/>
    </w:pPr>
    <w:rPr>
      <w:rFonts w:ascii="標楷體" w:hAnsi="標楷體" w:eastAsia="標楷體"/>
      <w:sz w:val="28"/>
      <w:szCs w:val="20"/>
    </w:rPr>
  </w:style>
  <w:style w:type="paragraph" w:styleId="Style30">
    <w:name w:val="(一）"/>
    <w:basedOn w:val="Normal"/>
    <w:qFormat/>
    <w:pPr>
      <w:spacing w:lineRule="exact" w:line="400"/>
      <w:ind w:hanging="794" w:left="1354"/>
      <w:jc w:val="both"/>
    </w:pPr>
    <w:rPr>
      <w:rFonts w:ascii="標楷體" w:hAnsi="標楷體" w:eastAsia="標楷體"/>
      <w:sz w:val="28"/>
      <w:szCs w:val="20"/>
    </w:rPr>
  </w:style>
  <w:style w:type="paragraph" w:styleId="Style31">
    <w:name w:val="１"/>
    <w:basedOn w:val="Style30"/>
    <w:qFormat/>
    <w:pPr>
      <w:ind w:hanging="510" w:left="1350"/>
    </w:pPr>
    <w:rPr/>
  </w:style>
  <w:style w:type="paragraph" w:styleId="10">
    <w:name w:val="10"/>
    <w:basedOn w:val="Style31"/>
    <w:qFormat/>
    <w:pPr>
      <w:ind w:hanging="839" w:left="1679"/>
    </w:pPr>
    <w:rPr/>
  </w:style>
  <w:style w:type="paragraph" w:styleId="16">
    <w:name w:val="內文1"/>
    <w:basedOn w:val="Normal"/>
    <w:qFormat/>
    <w:pPr>
      <w:snapToGrid w:val="false"/>
      <w:ind w:left="360"/>
    </w:pPr>
    <w:rPr>
      <w:rFonts w:eastAsia="標楷體"/>
      <w:sz w:val="26"/>
      <w:szCs w:val="32"/>
    </w:rPr>
  </w:style>
  <w:style w:type="paragraph" w:styleId="24">
    <w:name w:val="內文2"/>
    <w:basedOn w:val="BodyTextIndent3"/>
    <w:qFormat/>
    <w:pPr>
      <w:tabs>
        <w:tab w:val="clear" w:pos="480"/>
        <w:tab w:val="left" w:pos="720" w:leader="none"/>
      </w:tabs>
      <w:spacing w:lineRule="auto" w:line="240"/>
      <w:ind w:hanging="330"/>
      <w:jc w:val="both"/>
    </w:pPr>
    <w:rPr>
      <w:rFonts w:ascii="Times New Roman" w:hAnsi="Times New Roman"/>
      <w:sz w:val="26"/>
      <w:szCs w:val="32"/>
    </w:rPr>
  </w:style>
  <w:style w:type="paragraph" w:styleId="17">
    <w:name w:val="標題1"/>
    <w:autoRedefine/>
    <w:qFormat/>
    <w:pPr>
      <w:widowControl/>
      <w:suppressAutoHyphens w:val="true"/>
      <w:kinsoku w:val="true"/>
      <w:overflowPunct w:val="true"/>
      <w:autoSpaceDE w:val="true"/>
      <w:bidi w:val="0"/>
      <w:spacing w:before="0" w:after="0"/>
      <w:ind w:hanging="1200" w:left="1200"/>
      <w:jc w:val="both"/>
    </w:pPr>
    <w:rPr>
      <w:rFonts w:ascii="Times New Roman" w:hAnsi="Times New Roman" w:eastAsia="標楷體" w:cs="Times New Roman"/>
      <w:b/>
      <w:bCs/>
      <w:caps/>
      <w:color w:val="auto"/>
      <w:kern w:val="2"/>
      <w:sz w:val="26"/>
      <w:szCs w:val="20"/>
      <w:lang w:val="en-US" w:eastAsia="zh-TW" w:bidi="ar-SA"/>
    </w:rPr>
  </w:style>
  <w:style w:type="paragraph" w:styleId="Style32">
    <w:name w:val="研究目標"/>
    <w:basedOn w:val="Normal"/>
    <w:qFormat/>
    <w:pPr>
      <w:snapToGrid w:val="false"/>
      <w:ind w:hanging="760" w:left="760"/>
    </w:pPr>
    <w:rPr>
      <w:rFonts w:eastAsia="標楷體"/>
      <w:b/>
      <w:bCs/>
      <w:sz w:val="26"/>
      <w:szCs w:val="32"/>
    </w:rPr>
  </w:style>
  <w:style w:type="paragraph" w:styleId="711">
    <w:name w:val="樣式71"/>
    <w:basedOn w:val="Normal"/>
    <w:qFormat/>
    <w:pPr>
      <w:spacing w:lineRule="exact" w:line="360"/>
      <w:ind w:hanging="1599" w:left="1599"/>
      <w:textAlignment w:val="baseline"/>
    </w:pPr>
    <w:rPr>
      <w:rFonts w:eastAsia="全真楷書"/>
      <w:spacing w:val="14"/>
      <w:kern w:val="0"/>
      <w:szCs w:val="20"/>
    </w:rPr>
  </w:style>
  <w:style w:type="paragraph" w:styleId="Style33">
    <w:name w:val="表格"/>
    <w:basedOn w:val="Normal"/>
    <w:qFormat/>
    <w:pPr>
      <w:snapToGrid w:val="false"/>
      <w:jc w:val="center"/>
    </w:pPr>
    <w:rPr>
      <w:rFonts w:eastAsia="標楷體"/>
      <w:color w:val="000000"/>
    </w:rPr>
  </w:style>
  <w:style w:type="paragraph" w:styleId="BalloonText">
    <w:name w:val="Balloon Text"/>
    <w:basedOn w:val="Normal"/>
    <w:link w:val="Style9"/>
    <w:qFormat/>
    <w:pPr/>
    <w:rPr>
      <w:rFonts w:ascii="Arial" w:hAnsi="Arial"/>
      <w:sz w:val="18"/>
      <w:szCs w:val="18"/>
    </w:rPr>
  </w:style>
  <w:style w:type="paragraph" w:styleId="0">
    <w:name w:val="樣式0"/>
    <w:basedOn w:val="Normal"/>
    <w:qFormat/>
    <w:pPr>
      <w:spacing w:lineRule="atLeast" w:line="240" w:before="120" w:after="0"/>
      <w:ind w:hanging="567" w:left="567"/>
      <w:jc w:val="both"/>
      <w:textAlignment w:val="baseline"/>
    </w:pPr>
    <w:rPr>
      <w:rFonts w:eastAsia="全真楷書"/>
      <w:kern w:val="0"/>
      <w:sz w:val="28"/>
      <w:szCs w:val="20"/>
    </w:rPr>
  </w:style>
  <w:style w:type="paragraph" w:styleId="442">
    <w:name w:val="樣式 標題 4 + 左:  4 字元 凸出:  2 字元"/>
    <w:basedOn w:val="Normal"/>
    <w:qFormat/>
    <w:pPr/>
    <w:rPr/>
  </w:style>
  <w:style w:type="paragraph" w:styleId="NormalIndent">
    <w:name w:val="Normal Indent"/>
    <w:basedOn w:val="Normal"/>
    <w:qFormat/>
    <w:pPr>
      <w:ind w:left="480"/>
    </w:pPr>
    <w:rPr>
      <w:szCs w:val="20"/>
    </w:rPr>
  </w:style>
  <w:style w:type="paragraph" w:styleId="NoteHeading">
    <w:name w:val="Note Heading"/>
    <w:basedOn w:val="Normal"/>
    <w:next w:val="Normal"/>
    <w:link w:val="Style10"/>
    <w:qFormat/>
    <w:pPr>
      <w:jc w:val="center"/>
    </w:pPr>
    <w:rPr>
      <w:rFonts w:eastAsia="標楷體"/>
      <w:color w:val="000000"/>
    </w:rPr>
  </w:style>
  <w:style w:type="paragraph" w:styleId="Closing">
    <w:name w:val="Closing"/>
    <w:basedOn w:val="Normal"/>
    <w:link w:val="Style11"/>
    <w:pPr>
      <w:ind w:left="100"/>
    </w:pPr>
    <w:rPr>
      <w:rFonts w:eastAsia="標楷體"/>
      <w:color w:val="000000"/>
    </w:rPr>
  </w:style>
  <w:style w:type="paragraph" w:styleId="ListParagraph">
    <w:name w:val="List Paragraph"/>
    <w:basedOn w:val="Normal"/>
    <w:link w:val="Style17"/>
    <w:qFormat/>
    <w:pPr>
      <w:ind w:left="480"/>
    </w:pPr>
    <w:rPr/>
  </w:style>
  <w:style w:type="paragraph" w:styleId="annotationsubject">
    <w:name w:val="annotation subject"/>
    <w:basedOn w:val="AnnotationText"/>
    <w:next w:val="AnnotationText"/>
    <w:link w:val="Style12"/>
    <w:qFormat/>
    <w:pPr>
      <w:spacing w:lineRule="auto" w:line="240"/>
      <w:textAlignment w:val="auto"/>
    </w:pPr>
    <w:rPr>
      <w:b/>
      <w:bCs/>
      <w:kern w:val="2"/>
      <w:szCs w:val="24"/>
    </w:rPr>
  </w:style>
  <w:style w:type="paragraph" w:styleId="18">
    <w:name w:val="1"/>
    <w:basedOn w:val="Normal"/>
    <w:qFormat/>
    <w:pPr>
      <w:spacing w:lineRule="atLeast" w:line="0" w:before="240" w:after="0"/>
      <w:ind w:hanging="840" w:left="840"/>
    </w:pPr>
    <w:rPr>
      <w:rFonts w:ascii="標楷體" w:hAnsi="標楷體" w:eastAsia="標楷體"/>
      <w:sz w:val="32"/>
      <w:szCs w:val="20"/>
    </w:rPr>
  </w:style>
  <w:style w:type="paragraph" w:styleId="Subtitle">
    <w:name w:val="Subtitle"/>
    <w:basedOn w:val="Normal"/>
    <w:next w:val="Normal"/>
    <w:link w:val="Style13"/>
    <w:qFormat/>
    <w:pPr>
      <w:numPr>
        <w:ilvl w:val="0"/>
        <w:numId w:val="0"/>
      </w:numPr>
      <w:spacing w:before="0" w:after="60"/>
      <w:jc w:val="center"/>
      <w:outlineLvl w:val="1"/>
    </w:pPr>
    <w:rPr>
      <w:rFonts w:ascii="Cambria" w:hAnsi="Cambria"/>
      <w:i/>
      <w:iCs/>
    </w:rPr>
  </w:style>
  <w:style w:type="paragraph" w:styleId="ListBullet">
    <w:name w:val="List Bullet"/>
    <w:basedOn w:val="Normal"/>
    <w:autoRedefine/>
    <w:pPr>
      <w:numPr>
        <w:ilvl w:val="0"/>
        <w:numId w:val="5"/>
      </w:numPr>
    </w:pPr>
    <w:rPr/>
  </w:style>
  <w:style w:type="paragraph" w:styleId="25">
    <w:name w:val="2."/>
    <w:basedOn w:val="Normal"/>
    <w:qFormat/>
    <w:pPr>
      <w:snapToGrid w:val="false"/>
      <w:ind w:firstLine="1120" w:left="-2"/>
      <w:jc w:val="both"/>
    </w:pPr>
    <w:rPr>
      <w:rFonts w:ascii="標楷體" w:hAnsi="標楷體" w:eastAsia="標楷體"/>
      <w:color w:val="000000"/>
      <w:sz w:val="28"/>
      <w:szCs w:val="30"/>
    </w:rPr>
  </w:style>
  <w:style w:type="paragraph" w:styleId="FootnoteText">
    <w:name w:val="Footnote Text"/>
    <w:basedOn w:val="Normal"/>
    <w:link w:val="Style16"/>
    <w:pPr>
      <w:snapToGrid w:val="false"/>
    </w:pPr>
    <w:rPr>
      <w:sz w:val="20"/>
      <w:szCs w:val="20"/>
    </w:rPr>
  </w:style>
  <w:style w:type="paragraph" w:styleId="IndexHeading">
    <w:name w:val="Index Heading"/>
    <w:basedOn w:val="Heading"/>
    <w:pPr/>
    <w:rPr/>
  </w:style>
  <w:style w:type="paragraph" w:styleId="TOCHeading">
    <w:name w:val="TOC Heading"/>
    <w:basedOn w:val="Heading1"/>
    <w:next w:val="Normal"/>
    <w:qFormat/>
    <w:pPr>
      <w:keepLines/>
      <w:widowControl/>
      <w:spacing w:lineRule="auto" w:line="259" w:before="240" w:after="0"/>
      <w:outlineLvl w:val="9"/>
    </w:pPr>
    <w:rPr>
      <w:rFonts w:ascii="Calibri Light" w:hAnsi="Calibri Light"/>
      <w:color w:val="2F5496"/>
      <w:kern w:val="0"/>
      <w:sz w:val="32"/>
      <w:szCs w:val="32"/>
    </w:rPr>
  </w:style>
  <w:style w:type="paragraph" w:styleId="TOC2">
    <w:name w:val="TOC 2"/>
    <w:basedOn w:val="Normal"/>
    <w:next w:val="Normal"/>
    <w:autoRedefine/>
    <w:pPr>
      <w:widowControl/>
      <w:tabs>
        <w:tab w:val="clear" w:pos="480"/>
        <w:tab w:val="left" w:pos="851" w:leader="none"/>
        <w:tab w:val="right" w:pos="9628" w:leader="dot"/>
      </w:tabs>
      <w:spacing w:lineRule="exact" w:line="600"/>
      <w:ind w:left="220"/>
      <w:jc w:val="both"/>
    </w:pPr>
    <w:rPr>
      <w:rFonts w:ascii="Calibri" w:hAnsi="Calibri"/>
      <w:kern w:val="0"/>
      <w:sz w:val="22"/>
      <w:szCs w:val="22"/>
    </w:rPr>
  </w:style>
  <w:style w:type="paragraph" w:styleId="TOC1">
    <w:name w:val="TOC 1"/>
    <w:basedOn w:val="Normal"/>
    <w:next w:val="Normal"/>
    <w:autoRedefine/>
    <w:pPr>
      <w:widowControl/>
      <w:tabs>
        <w:tab w:val="clear" w:pos="480"/>
        <w:tab w:val="right" w:pos="9120" w:leader="dot"/>
      </w:tabs>
      <w:spacing w:lineRule="auto" w:line="360"/>
      <w:jc w:val="center"/>
    </w:pPr>
    <w:rPr>
      <w:rFonts w:eastAsia="標楷體"/>
      <w:kern w:val="0"/>
      <w:sz w:val="28"/>
      <w:szCs w:val="22"/>
    </w:rPr>
  </w:style>
  <w:style w:type="paragraph" w:styleId="TOC3">
    <w:name w:val="TOC 3"/>
    <w:basedOn w:val="Normal"/>
    <w:next w:val="Normal"/>
    <w:autoRedefine/>
    <w:pPr>
      <w:widowControl/>
      <w:spacing w:lineRule="auto" w:line="259" w:before="0" w:after="100"/>
      <w:ind w:left="440"/>
    </w:pPr>
    <w:rPr>
      <w:rFonts w:ascii="Calibri" w:hAnsi="Calibri"/>
      <w:kern w:val="0"/>
      <w:sz w:val="22"/>
      <w:szCs w:val="2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 w:type="numbering" w:styleId="110">
    <w:name w:val="無清單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佈景主題">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464</TotalTime>
  <Application>LibreOffice/24.2.7.2$Linux_X86_64 LibreOffice_project/420$Build-2</Application>
  <AppVersion>15.0000</AppVersion>
  <Pages>20</Pages>
  <Words>7339</Words>
  <Characters>9210</Characters>
  <CharactersWithSpaces>10185</CharactersWithSpaces>
  <Paragraphs>612</Paragraphs>
  <Company>DOH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2026-06-02T07:39:00Z</dcterms:created>
  <dc:creator>科技發展組楊堯智</dc:creator>
  <dc:description/>
  <dc:language>en-US</dc:language>
  <cp:lastModifiedBy/>
  <cp:lastPrinted>2025-09-05T08:38:00Z</cp:lastPrinted>
  <dcterms:modified xsi:type="dcterms:W3CDTF">2026-06-20T17:31:04Z</dcterms:modified>
  <cp:revision>42</cp:revision>
  <dc:subject/>
  <dc:title>健康台灣深耕計畫</dc:title>
</cp:coreProperties>
</file>

<file path=docProps/custom.xml><?xml version="1.0" encoding="utf-8"?>
<Properties xmlns="http://schemas.openxmlformats.org/officeDocument/2006/custom-properties" xmlns:vt="http://schemas.openxmlformats.org/officeDocument/2006/docPropsVTypes"/>
</file>