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5852F" w14:textId="77777777" w:rsidR="007948C7" w:rsidRDefault="007948C7">
      <w:r>
        <w:rPr>
          <w:rFonts w:hint="eastAsia"/>
        </w:rPr>
        <w:t>A</w:t>
      </w:r>
      <w:r>
        <w:t>PI</w:t>
      </w:r>
      <w:r>
        <w:rPr>
          <w:rFonts w:hint="eastAsia"/>
        </w:rPr>
        <w:t>响应时间</w:t>
      </w:r>
      <w:r>
        <w:tab/>
      </w:r>
      <w:r>
        <w:tab/>
      </w:r>
      <w:r>
        <w:rPr>
          <w:rFonts w:hint="eastAsia"/>
        </w:rPr>
        <w:t>&lt;</w:t>
      </w:r>
      <w:r>
        <w:t xml:space="preserve">50ms </w:t>
      </w:r>
      <w:r>
        <w:rPr>
          <w:rFonts w:hint="eastAsia"/>
        </w:rPr>
        <w:t>优良</w:t>
      </w:r>
    </w:p>
    <w:p w14:paraId="2F6836AF" w14:textId="70460B84" w:rsidR="007948C7" w:rsidRDefault="007948C7" w:rsidP="007948C7">
      <w:pPr>
        <w:ind w:left="1260" w:firstLine="420"/>
      </w:pPr>
      <w:r>
        <w:rPr>
          <w:rFonts w:hint="eastAsia"/>
        </w:rPr>
        <w:t>&lt;</w:t>
      </w:r>
      <w:r>
        <w:t xml:space="preserve">300ms </w:t>
      </w:r>
      <w:r>
        <w:rPr>
          <w:rFonts w:hint="eastAsia"/>
        </w:rPr>
        <w:t>用户体验较差</w:t>
      </w:r>
    </w:p>
    <w:p w14:paraId="4A34BDB7" w14:textId="006A5CC3" w:rsidR="007948C7" w:rsidRDefault="007948C7" w:rsidP="007948C7">
      <w:r>
        <w:rPr>
          <w:rFonts w:hint="eastAsia"/>
        </w:rPr>
        <w:t>由于一个服务有多个A</w:t>
      </w:r>
      <w:r>
        <w:t>PI</w:t>
      </w:r>
      <w:r>
        <w:rPr>
          <w:rFonts w:hint="eastAsia"/>
        </w:rPr>
        <w:t>构成，因此用户的总体体验由服务内所有A</w:t>
      </w:r>
      <w:r>
        <w:t>PI</w:t>
      </w:r>
      <w:r>
        <w:rPr>
          <w:rFonts w:hint="eastAsia"/>
        </w:rPr>
        <w:t>响应的时间的总和来影响。</w:t>
      </w:r>
    </w:p>
    <w:p w14:paraId="0B754FA1" w14:textId="2E7C7C1A" w:rsidR="007948C7" w:rsidRDefault="007948C7" w:rsidP="007948C7"/>
    <w:p w14:paraId="78B1C1A7" w14:textId="3DAC0A68" w:rsidR="007948C7" w:rsidRDefault="007948C7" w:rsidP="007948C7">
      <w:r>
        <w:rPr>
          <w:rFonts w:hint="eastAsia"/>
        </w:rPr>
        <w:t>安全性</w:t>
      </w:r>
    </w:p>
    <w:p w14:paraId="0C180449" w14:textId="3ED26625" w:rsidR="007948C7" w:rsidRDefault="007948C7" w:rsidP="007948C7">
      <w:r>
        <w:rPr>
          <w:rFonts w:hint="eastAsia"/>
        </w:rPr>
        <w:t>1</w:t>
      </w:r>
      <w:r>
        <w:t>.</w:t>
      </w:r>
      <w:r>
        <w:rPr>
          <w:rFonts w:hint="eastAsia"/>
        </w:rPr>
        <w:t>服务的每一层都需要有对应的安全策略</w:t>
      </w:r>
      <w:r>
        <w:tab/>
      </w:r>
      <w:r>
        <w:tab/>
        <w:t>IAM</w:t>
      </w:r>
      <w:r>
        <w:rPr>
          <w:rFonts w:hint="eastAsia"/>
        </w:rPr>
        <w:t>，安全组，A</w:t>
      </w:r>
      <w:r>
        <w:t>CL</w:t>
      </w:r>
      <w:r>
        <w:rPr>
          <w:rFonts w:hint="eastAsia"/>
        </w:rPr>
        <w:t>，服务自带的安全策略</w:t>
      </w:r>
    </w:p>
    <w:p w14:paraId="1EB60D7F" w14:textId="226AEB25" w:rsidR="007948C7" w:rsidRDefault="007948C7" w:rsidP="007948C7">
      <w:r>
        <w:rPr>
          <w:rFonts w:hint="eastAsia"/>
        </w:rPr>
        <w:t>2</w:t>
      </w:r>
      <w:r>
        <w:t>.</w:t>
      </w:r>
      <w:r>
        <w:rPr>
          <w:rFonts w:hint="eastAsia"/>
        </w:rPr>
        <w:t>操作可追溯，所有的调整都可见</w:t>
      </w:r>
      <w:r>
        <w:tab/>
      </w:r>
      <w:r>
        <w:tab/>
      </w:r>
      <w:r>
        <w:tab/>
        <w:t>C</w:t>
      </w:r>
      <w:r>
        <w:rPr>
          <w:rFonts w:hint="eastAsia"/>
        </w:rPr>
        <w:t>loud</w:t>
      </w:r>
      <w:r>
        <w:t>Trail</w:t>
      </w:r>
    </w:p>
    <w:p w14:paraId="7ACBC208" w14:textId="4E98AB99" w:rsidR="007948C7" w:rsidRDefault="007948C7" w:rsidP="007948C7">
      <w:r>
        <w:rPr>
          <w:rFonts w:hint="eastAsia"/>
        </w:rPr>
        <w:t>3</w:t>
      </w:r>
      <w:r>
        <w:t>.</w:t>
      </w:r>
      <w:r>
        <w:rPr>
          <w:rFonts w:hint="eastAsia"/>
        </w:rPr>
        <w:t>最小权限制，策略只允许最小的操作权限</w:t>
      </w:r>
    </w:p>
    <w:p w14:paraId="51FBED3D" w14:textId="0D29BA90" w:rsidR="007948C7" w:rsidRDefault="007948C7" w:rsidP="007948C7">
      <w:r>
        <w:rPr>
          <w:rFonts w:hint="eastAsia"/>
        </w:rPr>
        <w:t>4</w:t>
      </w:r>
      <w:r>
        <w:t>.</w:t>
      </w:r>
      <w:r>
        <w:rPr>
          <w:rFonts w:hint="eastAsia"/>
        </w:rPr>
        <w:t>责任共担，用户需要确保代码的安全性</w:t>
      </w:r>
    </w:p>
    <w:p w14:paraId="14E6E2EF" w14:textId="789C9C46" w:rsidR="007948C7" w:rsidRDefault="007948C7" w:rsidP="007948C7"/>
    <w:p w14:paraId="2B242523" w14:textId="40D7ADB2" w:rsidR="007948C7" w:rsidRDefault="00511074" w:rsidP="007948C7">
      <w:r>
        <w:rPr>
          <w:rFonts w:hint="eastAsia"/>
        </w:rPr>
        <w:t>与安全有关的产品</w:t>
      </w:r>
    </w:p>
    <w:p w14:paraId="2D2F6AE5" w14:textId="21433ECB" w:rsidR="00511074" w:rsidRDefault="00511074" w:rsidP="007948C7">
      <w:r>
        <w:rPr>
          <w:rFonts w:hint="eastAsia"/>
        </w:rPr>
        <w:t>I</w:t>
      </w:r>
      <w:r>
        <w:t>AM</w:t>
      </w:r>
      <w:r>
        <w:rPr>
          <w:rFonts w:hint="eastAsia"/>
        </w:rPr>
        <w:t>，CloudW</w:t>
      </w:r>
      <w:r>
        <w:t>atch</w:t>
      </w:r>
      <w:r>
        <w:rPr>
          <w:rFonts w:hint="eastAsia"/>
        </w:rPr>
        <w:t>，</w:t>
      </w:r>
      <w:r>
        <w:t>CloudTrail</w:t>
      </w:r>
    </w:p>
    <w:p w14:paraId="10196A39" w14:textId="29754489" w:rsidR="00511074" w:rsidRDefault="00511074" w:rsidP="007948C7">
      <w:r>
        <w:rPr>
          <w:rFonts w:hint="eastAsia"/>
        </w:rPr>
        <w:t xml:space="preserve">身份 </w:t>
      </w:r>
      <w:r>
        <w:t>MFA</w:t>
      </w:r>
      <w:r w:rsidR="00956CD4">
        <w:rPr>
          <w:rFonts w:hint="eastAsia"/>
        </w:rPr>
        <w:t>，</w:t>
      </w:r>
      <w:r>
        <w:t>D</w:t>
      </w:r>
      <w:r>
        <w:rPr>
          <w:rFonts w:hint="eastAsia"/>
        </w:rPr>
        <w:t>irectory</w:t>
      </w:r>
      <w:r>
        <w:t xml:space="preserve"> Service</w:t>
      </w:r>
    </w:p>
    <w:p w14:paraId="12D2F9E3" w14:textId="2FBC81C3" w:rsidR="00956CD4" w:rsidRDefault="00956CD4" w:rsidP="007948C7">
      <w:r>
        <w:rPr>
          <w:rFonts w:hint="eastAsia"/>
        </w:rPr>
        <w:t xml:space="preserve">防网络攻击 </w:t>
      </w:r>
      <w:r>
        <w:t>WAF</w:t>
      </w:r>
      <w:r>
        <w:rPr>
          <w:rFonts w:hint="eastAsia"/>
        </w:rPr>
        <w:t>，Shield</w:t>
      </w:r>
    </w:p>
    <w:p w14:paraId="6DCAD201" w14:textId="6FABEC55" w:rsidR="00956CD4" w:rsidRDefault="00956CD4" w:rsidP="007948C7">
      <w:r>
        <w:rPr>
          <w:rFonts w:hint="eastAsia"/>
        </w:rPr>
        <w:t>加密</w:t>
      </w:r>
      <w:r>
        <w:t>KMS</w:t>
      </w:r>
    </w:p>
    <w:p w14:paraId="319672A3" w14:textId="684FF003" w:rsidR="00956CD4" w:rsidRDefault="00956CD4" w:rsidP="007948C7">
      <w:r>
        <w:rPr>
          <w:rFonts w:hint="eastAsia"/>
        </w:rPr>
        <w:t xml:space="preserve">管理 </w:t>
      </w:r>
      <w:r>
        <w:t>C</w:t>
      </w:r>
      <w:r>
        <w:rPr>
          <w:rFonts w:hint="eastAsia"/>
        </w:rPr>
        <w:t>loudFormation，C</w:t>
      </w:r>
      <w:r>
        <w:t>loudWatch</w:t>
      </w:r>
      <w:r>
        <w:rPr>
          <w:rFonts w:hint="eastAsia"/>
        </w:rPr>
        <w:t>，S</w:t>
      </w:r>
      <w:r>
        <w:t>ystem Manger</w:t>
      </w:r>
    </w:p>
    <w:p w14:paraId="5DB78FBC" w14:textId="2ED77A14" w:rsidR="00956CD4" w:rsidRDefault="00956CD4" w:rsidP="007948C7">
      <w:pPr>
        <w:rPr>
          <w:rFonts w:ascii="Helvetica" w:hAnsi="Helvetica" w:cs="Helvetica"/>
          <w:color w:val="333333"/>
          <w:szCs w:val="21"/>
        </w:rPr>
      </w:pPr>
      <w:r>
        <w:rPr>
          <w:rFonts w:hint="eastAsia"/>
        </w:rPr>
        <w:t xml:space="preserve">日志分析 </w:t>
      </w:r>
      <w:r>
        <w:rPr>
          <w:rFonts w:ascii="Helvetica" w:hAnsi="Helvetica" w:cs="Helvetica"/>
          <w:color w:val="333333"/>
          <w:szCs w:val="21"/>
        </w:rPr>
        <w:t>Elasticsearch, Logstash, and Kibana</w:t>
      </w:r>
    </w:p>
    <w:p w14:paraId="39CB0245" w14:textId="3C22D1BB" w:rsidR="00956CD4" w:rsidRDefault="00956CD4" w:rsidP="007948C7">
      <w:pPr>
        <w:rPr>
          <w:rFonts w:ascii="Helvetica" w:hAnsi="Helvetica" w:cs="Helvetica" w:hint="eastAsia"/>
          <w:color w:val="333333"/>
          <w:szCs w:val="21"/>
        </w:rPr>
      </w:pPr>
    </w:p>
    <w:p w14:paraId="1ED4C369" w14:textId="0691E7B9" w:rsidR="00956CD4" w:rsidRDefault="00956CD4" w:rsidP="007948C7">
      <w:pPr>
        <w:rPr>
          <w:rFonts w:ascii="Helvetica" w:hAnsi="Helvetica" w:cs="Helvetica"/>
          <w:color w:val="333333"/>
          <w:szCs w:val="21"/>
        </w:rPr>
      </w:pPr>
      <w:r>
        <w:rPr>
          <w:rFonts w:ascii="Helvetica" w:hAnsi="Helvetica" w:cs="Helvetica" w:hint="eastAsia"/>
          <w:color w:val="333333"/>
          <w:szCs w:val="21"/>
        </w:rPr>
        <w:t>负载均衡器</w:t>
      </w:r>
    </w:p>
    <w:p w14:paraId="2673549D" w14:textId="68E12BD5" w:rsidR="00956CD4" w:rsidRDefault="00956CD4" w:rsidP="007948C7">
      <w:pPr>
        <w:rPr>
          <w:rFonts w:ascii="Helvetica" w:hAnsi="Helvetica" w:cs="Helvetica"/>
          <w:color w:val="333333"/>
          <w:szCs w:val="21"/>
        </w:rPr>
      </w:pPr>
      <w:r>
        <w:rPr>
          <w:rFonts w:ascii="Helvetica" w:hAnsi="Helvetica" w:cs="Helvetica" w:hint="eastAsia"/>
          <w:color w:val="333333"/>
          <w:szCs w:val="21"/>
        </w:rPr>
        <w:t>目前主要使用两负载均衡器：</w:t>
      </w:r>
      <w:r>
        <w:rPr>
          <w:rFonts w:ascii="Helvetica" w:hAnsi="Helvetica" w:cs="Helvetica" w:hint="eastAsia"/>
          <w:color w:val="333333"/>
          <w:szCs w:val="21"/>
        </w:rPr>
        <w:t>N</w:t>
      </w:r>
      <w:r>
        <w:rPr>
          <w:rFonts w:ascii="Helvetica" w:hAnsi="Helvetica" w:cs="Helvetica"/>
          <w:color w:val="333333"/>
          <w:szCs w:val="21"/>
        </w:rPr>
        <w:t>LB,ALB</w:t>
      </w:r>
    </w:p>
    <w:p w14:paraId="215B7827" w14:textId="61671BFE" w:rsidR="001933A8" w:rsidRDefault="001933A8" w:rsidP="007948C7">
      <w:pPr>
        <w:rPr>
          <w:rFonts w:ascii="Helvetica" w:hAnsi="Helvetica" w:cs="Helvetica"/>
          <w:color w:val="333333"/>
          <w:szCs w:val="21"/>
        </w:rPr>
      </w:pPr>
      <w:r>
        <w:rPr>
          <w:rFonts w:ascii="Helvetica" w:hAnsi="Helvetica" w:cs="Helvetica" w:hint="eastAsia"/>
          <w:color w:val="333333"/>
          <w:szCs w:val="21"/>
        </w:rPr>
        <w:t>N</w:t>
      </w:r>
      <w:r>
        <w:rPr>
          <w:rFonts w:ascii="Helvetica" w:hAnsi="Helvetica" w:cs="Helvetica"/>
          <w:color w:val="333333"/>
          <w:szCs w:val="21"/>
        </w:rPr>
        <w:t>LB</w:t>
      </w:r>
      <w:r>
        <w:rPr>
          <w:rFonts w:ascii="Helvetica" w:hAnsi="Helvetica" w:cs="Helvetica" w:hint="eastAsia"/>
          <w:color w:val="333333"/>
          <w:szCs w:val="21"/>
        </w:rPr>
        <w:t>作用在第四层网络层</w:t>
      </w:r>
    </w:p>
    <w:p w14:paraId="553B5F33" w14:textId="47E885C7" w:rsidR="001933A8" w:rsidRDefault="001933A8" w:rsidP="007948C7">
      <w:pPr>
        <w:rPr>
          <w:rFonts w:ascii="Helvetica" w:hAnsi="Helvetica" w:cs="Helvetica" w:hint="eastAsia"/>
          <w:color w:val="333333"/>
          <w:szCs w:val="21"/>
        </w:rPr>
      </w:pPr>
      <w:r>
        <w:rPr>
          <w:rFonts w:ascii="Helvetica" w:hAnsi="Helvetica" w:cs="Helvetica" w:hint="eastAsia"/>
          <w:color w:val="333333"/>
          <w:szCs w:val="21"/>
        </w:rPr>
        <w:t>A</w:t>
      </w:r>
      <w:r>
        <w:rPr>
          <w:rFonts w:ascii="Helvetica" w:hAnsi="Helvetica" w:cs="Helvetica"/>
          <w:color w:val="333333"/>
          <w:szCs w:val="21"/>
        </w:rPr>
        <w:t>LB</w:t>
      </w:r>
      <w:r>
        <w:rPr>
          <w:rFonts w:ascii="Helvetica" w:hAnsi="Helvetica" w:cs="Helvetica" w:hint="eastAsia"/>
          <w:color w:val="333333"/>
          <w:szCs w:val="21"/>
        </w:rPr>
        <w:t>作用在第七层应用层</w:t>
      </w:r>
    </w:p>
    <w:p w14:paraId="21348D9A" w14:textId="5C8EB95E" w:rsidR="001933A8" w:rsidRDefault="001933A8" w:rsidP="007948C7">
      <w:pPr>
        <w:rPr>
          <w:rFonts w:ascii="Helvetica" w:hAnsi="Helvetica" w:cs="Helvetica"/>
          <w:color w:val="333333"/>
          <w:szCs w:val="21"/>
        </w:rPr>
      </w:pPr>
      <w:r>
        <w:rPr>
          <w:rFonts w:ascii="Helvetica" w:hAnsi="Helvetica" w:cs="Helvetica" w:hint="eastAsia"/>
          <w:color w:val="333333"/>
          <w:szCs w:val="21"/>
        </w:rPr>
        <w:t>Web</w:t>
      </w:r>
      <w:r>
        <w:rPr>
          <w:rFonts w:ascii="Helvetica" w:hAnsi="Helvetica" w:cs="Helvetica" w:hint="eastAsia"/>
          <w:color w:val="333333"/>
          <w:szCs w:val="21"/>
        </w:rPr>
        <w:t>应用大多使用</w:t>
      </w:r>
      <w:r>
        <w:rPr>
          <w:rFonts w:ascii="Helvetica" w:hAnsi="Helvetica" w:cs="Helvetica" w:hint="eastAsia"/>
          <w:color w:val="333333"/>
          <w:szCs w:val="21"/>
        </w:rPr>
        <w:t>A</w:t>
      </w:r>
      <w:r>
        <w:rPr>
          <w:rFonts w:ascii="Helvetica" w:hAnsi="Helvetica" w:cs="Helvetica"/>
          <w:color w:val="333333"/>
          <w:szCs w:val="21"/>
        </w:rPr>
        <w:t>LB</w:t>
      </w:r>
      <w:r>
        <w:rPr>
          <w:rFonts w:ascii="Helvetica" w:hAnsi="Helvetica" w:cs="Helvetica" w:hint="eastAsia"/>
          <w:color w:val="333333"/>
          <w:szCs w:val="21"/>
        </w:rPr>
        <w:t>，而使用</w:t>
      </w:r>
      <w:r>
        <w:rPr>
          <w:rFonts w:ascii="Helvetica" w:hAnsi="Helvetica" w:cs="Helvetica" w:hint="eastAsia"/>
          <w:color w:val="333333"/>
          <w:szCs w:val="21"/>
        </w:rPr>
        <w:t>A</w:t>
      </w:r>
      <w:r>
        <w:rPr>
          <w:rFonts w:ascii="Helvetica" w:hAnsi="Helvetica" w:cs="Helvetica"/>
          <w:color w:val="333333"/>
          <w:szCs w:val="21"/>
        </w:rPr>
        <w:t>LB</w:t>
      </w:r>
      <w:r>
        <w:rPr>
          <w:rFonts w:ascii="Helvetica" w:hAnsi="Helvetica" w:cs="Helvetica" w:hint="eastAsia"/>
          <w:color w:val="333333"/>
          <w:szCs w:val="21"/>
        </w:rPr>
        <w:t>的应用同样可以使用</w:t>
      </w:r>
      <w:r>
        <w:rPr>
          <w:rFonts w:ascii="Helvetica" w:hAnsi="Helvetica" w:cs="Helvetica" w:hint="eastAsia"/>
          <w:color w:val="333333"/>
          <w:szCs w:val="21"/>
        </w:rPr>
        <w:t>N</w:t>
      </w:r>
      <w:r>
        <w:rPr>
          <w:rFonts w:ascii="Helvetica" w:hAnsi="Helvetica" w:cs="Helvetica"/>
          <w:color w:val="333333"/>
          <w:szCs w:val="21"/>
        </w:rPr>
        <w:t>LB</w:t>
      </w:r>
      <w:r>
        <w:rPr>
          <w:rFonts w:ascii="Helvetica" w:hAnsi="Helvetica" w:cs="Helvetica" w:hint="eastAsia"/>
          <w:color w:val="333333"/>
          <w:szCs w:val="21"/>
        </w:rPr>
        <w:t>，但会损失一些特定功能，而使用</w:t>
      </w:r>
      <w:r>
        <w:rPr>
          <w:rFonts w:ascii="Helvetica" w:hAnsi="Helvetica" w:cs="Helvetica" w:hint="eastAsia"/>
          <w:color w:val="333333"/>
          <w:szCs w:val="21"/>
        </w:rPr>
        <w:t>N</w:t>
      </w:r>
      <w:r>
        <w:rPr>
          <w:rFonts w:ascii="Helvetica" w:hAnsi="Helvetica" w:cs="Helvetica"/>
          <w:color w:val="333333"/>
          <w:szCs w:val="21"/>
        </w:rPr>
        <w:t>LB</w:t>
      </w:r>
      <w:r>
        <w:rPr>
          <w:rFonts w:ascii="Helvetica" w:hAnsi="Helvetica" w:cs="Helvetica" w:hint="eastAsia"/>
          <w:color w:val="333333"/>
          <w:szCs w:val="21"/>
        </w:rPr>
        <w:t>的应用无法使用</w:t>
      </w:r>
      <w:r>
        <w:rPr>
          <w:rFonts w:ascii="Helvetica" w:hAnsi="Helvetica" w:cs="Helvetica" w:hint="eastAsia"/>
          <w:color w:val="333333"/>
          <w:szCs w:val="21"/>
        </w:rPr>
        <w:t>A</w:t>
      </w:r>
      <w:r>
        <w:rPr>
          <w:rFonts w:ascii="Helvetica" w:hAnsi="Helvetica" w:cs="Helvetica"/>
          <w:color w:val="333333"/>
          <w:szCs w:val="21"/>
        </w:rPr>
        <w:t>LB</w:t>
      </w:r>
    </w:p>
    <w:p w14:paraId="6A6A24C3" w14:textId="05112FF9" w:rsidR="001933A8" w:rsidRDefault="001933A8" w:rsidP="007948C7">
      <w:pPr>
        <w:rPr>
          <w:rFonts w:ascii="Helvetica" w:hAnsi="Helvetica" w:cs="Helvetica"/>
          <w:color w:val="333333"/>
          <w:szCs w:val="21"/>
        </w:rPr>
      </w:pPr>
    </w:p>
    <w:p w14:paraId="7F6A22D8" w14:textId="2A8729D6" w:rsidR="001933A8" w:rsidRDefault="001933A8" w:rsidP="007948C7">
      <w:pPr>
        <w:rPr>
          <w:rFonts w:ascii="Helvetica" w:hAnsi="Helvetica" w:cs="Helvetica"/>
          <w:color w:val="333333"/>
          <w:szCs w:val="21"/>
        </w:rPr>
      </w:pPr>
      <w:r>
        <w:rPr>
          <w:rFonts w:ascii="Helvetica" w:hAnsi="Helvetica" w:cs="Helvetica" w:hint="eastAsia"/>
          <w:color w:val="333333"/>
          <w:szCs w:val="21"/>
        </w:rPr>
        <w:t>R</w:t>
      </w:r>
      <w:r>
        <w:rPr>
          <w:rFonts w:ascii="Helvetica" w:hAnsi="Helvetica" w:cs="Helvetica"/>
          <w:color w:val="333333"/>
          <w:szCs w:val="21"/>
        </w:rPr>
        <w:t>DS</w:t>
      </w:r>
      <w:r>
        <w:rPr>
          <w:rFonts w:ascii="Helvetica" w:hAnsi="Helvetica" w:cs="Helvetica" w:hint="eastAsia"/>
          <w:color w:val="333333"/>
          <w:szCs w:val="21"/>
        </w:rPr>
        <w:t>的高可用性</w:t>
      </w:r>
    </w:p>
    <w:p w14:paraId="1E5CC592" w14:textId="6E081B74" w:rsidR="001933A8" w:rsidRDefault="001933A8" w:rsidP="007948C7">
      <w:pPr>
        <w:rPr>
          <w:rFonts w:ascii="Helvetica" w:hAnsi="Helvetica" w:cs="Helvetica"/>
          <w:color w:val="333333"/>
          <w:szCs w:val="21"/>
        </w:rPr>
      </w:pPr>
      <w:r>
        <w:rPr>
          <w:rFonts w:ascii="Helvetica" w:hAnsi="Helvetica" w:cs="Helvetica" w:hint="eastAsia"/>
          <w:color w:val="333333"/>
          <w:szCs w:val="21"/>
        </w:rPr>
        <w:t>创建只读副本：创建一个可读的</w:t>
      </w:r>
      <w:r>
        <w:rPr>
          <w:rFonts w:ascii="Helvetica" w:hAnsi="Helvetica" w:cs="Helvetica" w:hint="eastAsia"/>
          <w:color w:val="333333"/>
          <w:szCs w:val="21"/>
        </w:rPr>
        <w:t>Replica</w:t>
      </w:r>
      <w:r>
        <w:rPr>
          <w:rFonts w:ascii="Helvetica" w:hAnsi="Helvetica" w:cs="Helvetica" w:hint="eastAsia"/>
          <w:color w:val="333333"/>
          <w:szCs w:val="21"/>
        </w:rPr>
        <w:t>，可降低主数据库的负载，但是</w:t>
      </w:r>
      <w:r>
        <w:rPr>
          <w:rFonts w:ascii="Helvetica" w:hAnsi="Helvetica" w:cs="Helvetica" w:hint="eastAsia"/>
          <w:color w:val="333333"/>
          <w:szCs w:val="21"/>
        </w:rPr>
        <w:t>Replica</w:t>
      </w:r>
      <w:r>
        <w:rPr>
          <w:rFonts w:ascii="Helvetica" w:hAnsi="Helvetica" w:cs="Helvetica" w:hint="eastAsia"/>
          <w:color w:val="333333"/>
          <w:szCs w:val="21"/>
        </w:rPr>
        <w:t>和主数据库之间的同步有一定的延迟</w:t>
      </w:r>
    </w:p>
    <w:p w14:paraId="2953475B" w14:textId="70BD752A" w:rsidR="001933A8" w:rsidRDefault="001933A8" w:rsidP="007948C7">
      <w:pPr>
        <w:rPr>
          <w:rFonts w:ascii="Helvetica" w:hAnsi="Helvetica" w:cs="Helvetica"/>
          <w:color w:val="333333"/>
          <w:szCs w:val="21"/>
        </w:rPr>
      </w:pPr>
      <w:r>
        <w:rPr>
          <w:rFonts w:ascii="Helvetica" w:hAnsi="Helvetica" w:cs="Helvetica" w:hint="eastAsia"/>
          <w:color w:val="333333"/>
          <w:szCs w:val="21"/>
        </w:rPr>
        <w:t>多可用区部署：创建一个</w:t>
      </w:r>
      <w:r>
        <w:rPr>
          <w:rFonts w:ascii="Helvetica" w:hAnsi="Helvetica" w:cs="Helvetica"/>
          <w:color w:val="333333"/>
          <w:szCs w:val="21"/>
        </w:rPr>
        <w:t>S</w:t>
      </w:r>
      <w:r>
        <w:rPr>
          <w:rFonts w:ascii="Helvetica" w:hAnsi="Helvetica" w:cs="Helvetica" w:hint="eastAsia"/>
          <w:color w:val="333333"/>
          <w:szCs w:val="21"/>
        </w:rPr>
        <w:t>lave</w:t>
      </w:r>
      <w:r>
        <w:rPr>
          <w:rFonts w:ascii="Helvetica" w:hAnsi="Helvetica" w:cs="Helvetica" w:hint="eastAsia"/>
          <w:color w:val="333333"/>
          <w:szCs w:val="21"/>
        </w:rPr>
        <w:t>，用于防灾备份，在平时不可见，但遭遇灾害等导致主数据库不可读的情况通过防灾转移可转移负载至</w:t>
      </w:r>
      <w:r>
        <w:rPr>
          <w:rFonts w:ascii="Helvetica" w:hAnsi="Helvetica" w:cs="Helvetica" w:hint="eastAsia"/>
          <w:color w:val="333333"/>
          <w:szCs w:val="21"/>
        </w:rPr>
        <w:t>Slave</w:t>
      </w:r>
    </w:p>
    <w:p w14:paraId="2F44BD67" w14:textId="7B22D6AE" w:rsidR="001933A8" w:rsidRDefault="001933A8" w:rsidP="007948C7">
      <w:pPr>
        <w:rPr>
          <w:rFonts w:ascii="Helvetica" w:hAnsi="Helvetica" w:cs="Helvetica"/>
          <w:color w:val="333333"/>
          <w:szCs w:val="21"/>
        </w:rPr>
      </w:pPr>
    </w:p>
    <w:p w14:paraId="0292CF3F" w14:textId="6C8951F9" w:rsidR="001933A8" w:rsidRDefault="00EB6884" w:rsidP="007948C7">
      <w:pPr>
        <w:rPr>
          <w:rFonts w:ascii="Helvetica" w:hAnsi="Helvetica" w:cs="Helvetica"/>
          <w:color w:val="333333"/>
          <w:szCs w:val="21"/>
        </w:rPr>
      </w:pPr>
      <w:r>
        <w:rPr>
          <w:rFonts w:ascii="Helvetica" w:hAnsi="Helvetica" w:cs="Helvetica"/>
          <w:color w:val="333333"/>
          <w:szCs w:val="21"/>
        </w:rPr>
        <w:t>C</w:t>
      </w:r>
      <w:r>
        <w:rPr>
          <w:rFonts w:ascii="Helvetica" w:hAnsi="Helvetica" w:cs="Helvetica" w:hint="eastAsia"/>
          <w:color w:val="333333"/>
          <w:szCs w:val="21"/>
        </w:rPr>
        <w:t>loudwatch</w:t>
      </w:r>
      <w:r>
        <w:rPr>
          <w:rFonts w:ascii="Helvetica" w:hAnsi="Helvetica" w:cs="Helvetica" w:hint="eastAsia"/>
          <w:color w:val="333333"/>
          <w:szCs w:val="21"/>
        </w:rPr>
        <w:t>收集日志后续的处理方法</w:t>
      </w:r>
    </w:p>
    <w:p w14:paraId="6B1AC0A7" w14:textId="1309D008" w:rsidR="00EB6884" w:rsidRDefault="00EB6884" w:rsidP="007948C7">
      <w:pPr>
        <w:rPr>
          <w:rFonts w:ascii="Helvetica" w:hAnsi="Helvetica" w:cs="Helvetica"/>
          <w:color w:val="333333"/>
          <w:szCs w:val="21"/>
        </w:rPr>
      </w:pPr>
      <w:r>
        <w:rPr>
          <w:rFonts w:ascii="Helvetica" w:hAnsi="Helvetica" w:cs="Helvetica" w:hint="eastAsia"/>
          <w:color w:val="333333"/>
          <w:szCs w:val="21"/>
        </w:rPr>
        <w:t>1</w:t>
      </w:r>
      <w:r>
        <w:rPr>
          <w:rFonts w:ascii="Helvetica" w:hAnsi="Helvetica" w:cs="Helvetica"/>
          <w:color w:val="333333"/>
          <w:szCs w:val="21"/>
        </w:rPr>
        <w:t>.</w:t>
      </w:r>
      <w:r>
        <w:rPr>
          <w:rFonts w:ascii="Helvetica" w:hAnsi="Helvetica" w:cs="Helvetica" w:hint="eastAsia"/>
          <w:color w:val="333333"/>
          <w:szCs w:val="21"/>
        </w:rPr>
        <w:t>处理加工</w:t>
      </w:r>
      <w:r>
        <w:rPr>
          <w:rFonts w:ascii="Helvetica" w:hAnsi="Helvetica" w:cs="Helvetica" w:hint="eastAsia"/>
          <w:color w:val="333333"/>
          <w:szCs w:val="21"/>
        </w:rPr>
        <w:t xml:space="preserve"> </w:t>
      </w:r>
      <w:r>
        <w:rPr>
          <w:rFonts w:ascii="Helvetica" w:hAnsi="Helvetica" w:cs="Helvetica"/>
          <w:color w:val="333333"/>
          <w:szCs w:val="21"/>
        </w:rPr>
        <w:t>L</w:t>
      </w:r>
      <w:r>
        <w:rPr>
          <w:rFonts w:ascii="Helvetica" w:hAnsi="Helvetica" w:cs="Helvetica" w:hint="eastAsia"/>
          <w:color w:val="333333"/>
          <w:szCs w:val="21"/>
        </w:rPr>
        <w:t>am</w:t>
      </w:r>
      <w:r>
        <w:rPr>
          <w:rFonts w:ascii="Helvetica" w:hAnsi="Helvetica" w:cs="Helvetica"/>
          <w:color w:val="333333"/>
          <w:szCs w:val="21"/>
        </w:rPr>
        <w:t>b</w:t>
      </w:r>
      <w:r>
        <w:rPr>
          <w:rFonts w:ascii="Helvetica" w:hAnsi="Helvetica" w:cs="Helvetica" w:hint="eastAsia"/>
          <w:color w:val="333333"/>
          <w:szCs w:val="21"/>
        </w:rPr>
        <w:t>da</w:t>
      </w:r>
    </w:p>
    <w:p w14:paraId="7A7E8EE1" w14:textId="57447AC3" w:rsidR="00EB6884" w:rsidRDefault="00EB6884" w:rsidP="007948C7">
      <w:pPr>
        <w:rPr>
          <w:rFonts w:ascii="Helvetica" w:hAnsi="Helvetica" w:cs="Helvetica"/>
          <w:color w:val="333333"/>
          <w:szCs w:val="21"/>
        </w:rPr>
      </w:pPr>
      <w:r>
        <w:rPr>
          <w:rFonts w:ascii="Helvetica" w:hAnsi="Helvetica" w:cs="Helvetica" w:hint="eastAsia"/>
          <w:color w:val="333333"/>
          <w:szCs w:val="21"/>
        </w:rPr>
        <w:t>2</w:t>
      </w:r>
      <w:r>
        <w:rPr>
          <w:rFonts w:ascii="Helvetica" w:hAnsi="Helvetica" w:cs="Helvetica"/>
          <w:color w:val="333333"/>
          <w:szCs w:val="21"/>
        </w:rPr>
        <w:t>.</w:t>
      </w:r>
      <w:r>
        <w:rPr>
          <w:rFonts w:ascii="Helvetica" w:hAnsi="Helvetica" w:cs="Helvetica" w:hint="eastAsia"/>
          <w:color w:val="333333"/>
          <w:szCs w:val="21"/>
        </w:rPr>
        <w:t>搜索关键词</w:t>
      </w:r>
      <w:r>
        <w:rPr>
          <w:rFonts w:ascii="Helvetica" w:hAnsi="Helvetica" w:cs="Helvetica" w:hint="eastAsia"/>
          <w:color w:val="333333"/>
          <w:szCs w:val="21"/>
        </w:rPr>
        <w:t xml:space="preserve"> </w:t>
      </w:r>
      <w:r>
        <w:rPr>
          <w:rFonts w:ascii="Helvetica" w:hAnsi="Helvetica" w:cs="Helvetica"/>
          <w:color w:val="333333"/>
          <w:szCs w:val="21"/>
        </w:rPr>
        <w:t>ElasticSearch</w:t>
      </w:r>
    </w:p>
    <w:p w14:paraId="792677A2" w14:textId="349A5A67" w:rsidR="00EB6884" w:rsidRDefault="00EB6884" w:rsidP="007948C7">
      <w:pPr>
        <w:rPr>
          <w:rFonts w:ascii="Helvetica" w:hAnsi="Helvetica" w:cs="Helvetica"/>
          <w:color w:val="333333"/>
          <w:szCs w:val="21"/>
        </w:rPr>
      </w:pPr>
      <w:r>
        <w:rPr>
          <w:rFonts w:ascii="Helvetica" w:hAnsi="Helvetica" w:cs="Helvetica" w:hint="eastAsia"/>
          <w:color w:val="333333"/>
          <w:szCs w:val="21"/>
        </w:rPr>
        <w:t>3</w:t>
      </w:r>
      <w:r>
        <w:rPr>
          <w:rFonts w:ascii="Helvetica" w:hAnsi="Helvetica" w:cs="Helvetica"/>
          <w:color w:val="333333"/>
          <w:szCs w:val="21"/>
        </w:rPr>
        <w:t>.</w:t>
      </w:r>
      <w:r>
        <w:rPr>
          <w:rFonts w:ascii="Helvetica" w:hAnsi="Helvetica" w:cs="Helvetica" w:hint="eastAsia"/>
          <w:color w:val="333333"/>
          <w:szCs w:val="21"/>
        </w:rPr>
        <w:t>流式处理</w:t>
      </w:r>
      <w:r>
        <w:rPr>
          <w:rFonts w:ascii="Helvetica" w:hAnsi="Helvetica" w:cs="Helvetica" w:hint="eastAsia"/>
          <w:color w:val="333333"/>
          <w:szCs w:val="21"/>
        </w:rPr>
        <w:t xml:space="preserve"> </w:t>
      </w:r>
      <w:r>
        <w:rPr>
          <w:rFonts w:ascii="Helvetica" w:hAnsi="Helvetica" w:cs="Helvetica"/>
          <w:color w:val="333333"/>
          <w:szCs w:val="21"/>
        </w:rPr>
        <w:t>K</w:t>
      </w:r>
      <w:r>
        <w:rPr>
          <w:rFonts w:ascii="Helvetica" w:hAnsi="Helvetica" w:cs="Helvetica" w:hint="eastAsia"/>
          <w:color w:val="333333"/>
          <w:szCs w:val="21"/>
        </w:rPr>
        <w:t>inesis</w:t>
      </w:r>
    </w:p>
    <w:p w14:paraId="208ADF50" w14:textId="3147F9DC" w:rsidR="00EB6884" w:rsidRDefault="00EB6884" w:rsidP="007948C7">
      <w:pPr>
        <w:rPr>
          <w:rFonts w:ascii="Helvetica" w:hAnsi="Helvetica" w:cs="Helvetica"/>
          <w:color w:val="333333"/>
          <w:szCs w:val="21"/>
        </w:rPr>
      </w:pPr>
      <w:r>
        <w:rPr>
          <w:rFonts w:ascii="Helvetica" w:hAnsi="Helvetica" w:cs="Helvetica" w:hint="eastAsia"/>
          <w:color w:val="333333"/>
          <w:szCs w:val="21"/>
        </w:rPr>
        <w:t>4</w:t>
      </w:r>
      <w:r>
        <w:rPr>
          <w:rFonts w:ascii="Helvetica" w:hAnsi="Helvetica" w:cs="Helvetica"/>
          <w:color w:val="333333"/>
          <w:szCs w:val="21"/>
        </w:rPr>
        <w:t>.</w:t>
      </w:r>
      <w:r>
        <w:rPr>
          <w:rFonts w:ascii="Helvetica" w:hAnsi="Helvetica" w:cs="Helvetica" w:hint="eastAsia"/>
          <w:color w:val="333333"/>
          <w:szCs w:val="21"/>
        </w:rPr>
        <w:t>存储</w:t>
      </w:r>
      <w:r>
        <w:rPr>
          <w:rFonts w:ascii="Helvetica" w:hAnsi="Helvetica" w:cs="Helvetica" w:hint="eastAsia"/>
          <w:color w:val="333333"/>
          <w:szCs w:val="21"/>
        </w:rPr>
        <w:t xml:space="preserve"> </w:t>
      </w:r>
      <w:r>
        <w:rPr>
          <w:rFonts w:ascii="Helvetica" w:hAnsi="Helvetica" w:cs="Helvetica"/>
          <w:color w:val="333333"/>
          <w:szCs w:val="21"/>
        </w:rPr>
        <w:t>S3</w:t>
      </w:r>
    </w:p>
    <w:p w14:paraId="3149371A" w14:textId="49267801" w:rsidR="00EB6884" w:rsidRPr="00511074" w:rsidRDefault="00EB6884" w:rsidP="007948C7">
      <w:pPr>
        <w:rPr>
          <w:rFonts w:hint="eastAsia"/>
        </w:rPr>
      </w:pPr>
      <w:r>
        <w:rPr>
          <w:rFonts w:ascii="Helvetica" w:hAnsi="Helvetica" w:cs="Helvetica" w:hint="eastAsia"/>
          <w:color w:val="333333"/>
          <w:szCs w:val="21"/>
        </w:rPr>
        <w:t>5</w:t>
      </w:r>
      <w:r>
        <w:rPr>
          <w:rFonts w:ascii="Helvetica" w:hAnsi="Helvetica" w:cs="Helvetica"/>
          <w:color w:val="333333"/>
          <w:szCs w:val="21"/>
        </w:rPr>
        <w:t>.</w:t>
      </w:r>
      <w:r>
        <w:rPr>
          <w:rFonts w:ascii="Helvetica" w:hAnsi="Helvetica" w:cs="Helvetica" w:hint="eastAsia"/>
          <w:color w:val="333333"/>
          <w:szCs w:val="21"/>
        </w:rPr>
        <w:t>检索</w:t>
      </w:r>
      <w:r>
        <w:rPr>
          <w:rFonts w:ascii="Helvetica" w:hAnsi="Helvetica" w:cs="Helvetica" w:hint="eastAsia"/>
          <w:color w:val="333333"/>
          <w:szCs w:val="21"/>
        </w:rPr>
        <w:t xml:space="preserve"> insight</w:t>
      </w:r>
    </w:p>
    <w:sectPr w:rsidR="00EB6884" w:rsidRPr="005110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DF"/>
    <w:rsid w:val="001933A8"/>
    <w:rsid w:val="003B0A50"/>
    <w:rsid w:val="00511074"/>
    <w:rsid w:val="007948C7"/>
    <w:rsid w:val="007D7ADF"/>
    <w:rsid w:val="00956CD4"/>
    <w:rsid w:val="00EB6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5ACE"/>
  <w15:chartTrackingRefBased/>
  <w15:docId w15:val="{96272B66-6EAE-4377-AE83-F4662428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 志鹏</dc:creator>
  <cp:keywords/>
  <dc:description/>
  <cp:lastModifiedBy>单 志鹏</cp:lastModifiedBy>
  <cp:revision>2</cp:revision>
  <dcterms:created xsi:type="dcterms:W3CDTF">2020-09-27T06:23:00Z</dcterms:created>
  <dcterms:modified xsi:type="dcterms:W3CDTF">2020-09-27T07:28:00Z</dcterms:modified>
</cp:coreProperties>
</file>