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1AF75" w14:textId="3FF8AC0C" w:rsidR="00A46202" w:rsidRDefault="00824E21">
      <w:r>
        <w:rPr>
          <w:rFonts w:hint="eastAsia"/>
        </w:rPr>
        <w:t>1</w:t>
      </w:r>
      <w:r>
        <w:t>.</w:t>
      </w:r>
      <w:r>
        <w:rPr>
          <w:rFonts w:hint="eastAsia"/>
        </w:rPr>
        <w:t>设置一个V</w:t>
      </w:r>
      <w:r>
        <w:t>PC</w:t>
      </w:r>
      <w:r>
        <w:rPr>
          <w:rFonts w:hint="eastAsia"/>
        </w:rPr>
        <w:t>，拥有两个子网</w:t>
      </w:r>
    </w:p>
    <w:p w14:paraId="41ED2100" w14:textId="77777777" w:rsidR="00824E21" w:rsidRDefault="00824E21">
      <w:pPr>
        <w:rPr>
          <w:rFonts w:hint="eastAsia"/>
        </w:rPr>
      </w:pPr>
    </w:p>
    <w:p w14:paraId="0B9F6FB6" w14:textId="4117D245" w:rsidR="00824E21" w:rsidRDefault="00824E21">
      <w:r>
        <w:rPr>
          <w:rFonts w:hint="eastAsia"/>
        </w:rPr>
        <w:t>2</w:t>
      </w:r>
      <w:r>
        <w:t>.</w:t>
      </w:r>
      <w:r>
        <w:rPr>
          <w:rFonts w:hint="eastAsia"/>
        </w:rPr>
        <w:t>给V</w:t>
      </w:r>
      <w:r>
        <w:t>PC</w:t>
      </w:r>
      <w:r>
        <w:rPr>
          <w:rFonts w:hint="eastAsia"/>
        </w:rPr>
        <w:t>附加一个I</w:t>
      </w:r>
      <w:r>
        <w:t>GW</w:t>
      </w:r>
      <w:r>
        <w:rPr>
          <w:rFonts w:hint="eastAsia"/>
        </w:rPr>
        <w:t>，创建一个路由表，附加其中一个子网，配置路由，使它成为共有子网。</w:t>
      </w:r>
    </w:p>
    <w:p w14:paraId="49EA6FAA" w14:textId="77777777" w:rsidR="00824E21" w:rsidRDefault="00824E21">
      <w:pPr>
        <w:rPr>
          <w:rFonts w:hint="eastAsia"/>
        </w:rPr>
      </w:pPr>
    </w:p>
    <w:p w14:paraId="4AA74E95" w14:textId="4F5A62DE" w:rsidR="00824E21" w:rsidRDefault="00824E21">
      <w:r>
        <w:t>3.</w:t>
      </w:r>
      <w:r>
        <w:rPr>
          <w:rFonts w:hint="eastAsia"/>
        </w:rPr>
        <w:t>配置N</w:t>
      </w:r>
      <w:r>
        <w:t>AT</w:t>
      </w:r>
      <w:r>
        <w:rPr>
          <w:rFonts w:hint="eastAsia"/>
        </w:rPr>
        <w:t>实例的安全组</w:t>
      </w:r>
    </w:p>
    <w:p w14:paraId="626A72FD" w14:textId="257B73B6" w:rsidR="00824E21" w:rsidRDefault="00824E21" w:rsidP="00824E21">
      <w:r>
        <w:rPr>
          <w:rFonts w:hint="eastAsia"/>
        </w:rPr>
        <w:t>编辑入站规则</w:t>
      </w:r>
      <w:r>
        <w:rPr>
          <w:rFonts w:hint="eastAsia"/>
        </w:rPr>
        <w:t>，从类型列表中选择所有</w:t>
      </w:r>
      <w:r>
        <w:t xml:space="preserve"> ICMP - IPv4，然后从源列表中选择自定义。输入您私有子网的 IP 地址范围，例如 10.0.1.0/24。选择 Save (保存)。</w:t>
      </w:r>
    </w:p>
    <w:p w14:paraId="746B9551" w14:textId="053920D6" w:rsidR="00824E21" w:rsidRDefault="00824E21" w:rsidP="00824E21">
      <w:pPr>
        <w:rPr>
          <w:rFonts w:hint="eastAsia"/>
        </w:rPr>
      </w:pPr>
      <w:r>
        <w:rPr>
          <w:rFonts w:hint="eastAsia"/>
        </w:rPr>
        <w:t>编辑出站</w:t>
      </w:r>
      <w:r>
        <w:rPr>
          <w:rFonts w:hint="eastAsia"/>
        </w:rPr>
        <w:t>规则，从类型列表中选择</w:t>
      </w:r>
      <w:r>
        <w:t xml:space="preserve"> SSH，然后从目的地列表中选择自定义。输入您私有子网的 IP 地址范围，例如 10.0.1.0/24。选择 Save (保存)。</w:t>
      </w:r>
    </w:p>
    <w:p w14:paraId="598FBA6F" w14:textId="41CABB5A" w:rsidR="00824E21" w:rsidRDefault="00824E21" w:rsidP="00824E21">
      <w:r>
        <w:rPr>
          <w:rFonts w:hint="eastAsia"/>
        </w:rPr>
        <w:t>选择添加规则，从类型列表中选择所有</w:t>
      </w:r>
      <w:r>
        <w:t xml:space="preserve"> ICMP - IPv4，然后从目的地列表中选择自定义。输入 0.0.0.0/0，然后选择 Save。</w:t>
      </w:r>
    </w:p>
    <w:p w14:paraId="1982496F" w14:textId="77777777" w:rsidR="00824E21" w:rsidRPr="00824E21" w:rsidRDefault="00824E21" w:rsidP="00824E21">
      <w:pPr>
        <w:rPr>
          <w:rFonts w:hint="eastAsia"/>
        </w:rPr>
      </w:pPr>
    </w:p>
    <w:p w14:paraId="58F7B6E3" w14:textId="240F47AB" w:rsidR="00824E21" w:rsidRDefault="00824E21">
      <w:r>
        <w:t>4.</w:t>
      </w:r>
      <w:r>
        <w:rPr>
          <w:rFonts w:hint="eastAsia"/>
        </w:rPr>
        <w:t>启动一台实例，</w:t>
      </w:r>
      <w:r w:rsidRPr="00824E21">
        <w:rPr>
          <w:rFonts w:hint="eastAsia"/>
        </w:rPr>
        <w:t>查找名称中包含字符串</w:t>
      </w:r>
      <w:r w:rsidRPr="00824E21">
        <w:t xml:space="preserve"> </w:t>
      </w:r>
      <w:proofErr w:type="spellStart"/>
      <w:r w:rsidRPr="00824E21">
        <w:t>amzn-ami-vpc-nat</w:t>
      </w:r>
      <w:proofErr w:type="spellEnd"/>
      <w:r w:rsidRPr="00824E21">
        <w:t xml:space="preserve"> 的 AMI</w:t>
      </w:r>
      <w:r>
        <w:rPr>
          <w:rFonts w:hint="eastAsia"/>
        </w:rPr>
        <w:t>，，要求拥有公有I</w:t>
      </w:r>
      <w:r>
        <w:t>P</w:t>
      </w:r>
      <w:r>
        <w:rPr>
          <w:rFonts w:hint="eastAsia"/>
        </w:rPr>
        <w:t>地址，将其配置在公有子网，</w:t>
      </w:r>
      <w:r w:rsidRPr="00824E21">
        <w:rPr>
          <w:rFonts w:hint="eastAsia"/>
        </w:rPr>
        <w:t>禁用</w:t>
      </w:r>
      <w:r w:rsidRPr="00824E21">
        <w:t xml:space="preserve"> NAT 实例的禁用源/目标检查</w:t>
      </w:r>
    </w:p>
    <w:p w14:paraId="7EF7CCC0" w14:textId="77777777" w:rsidR="00824E21" w:rsidRDefault="00824E21">
      <w:pPr>
        <w:rPr>
          <w:rFonts w:hint="eastAsia"/>
        </w:rPr>
      </w:pPr>
    </w:p>
    <w:p w14:paraId="47869634" w14:textId="1FF9748B" w:rsidR="00824E21" w:rsidRDefault="00824E21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创建一张用于私有子网的路由表，附加另一个子网，</w:t>
      </w:r>
      <w:r w:rsidRPr="00824E21">
        <w:rPr>
          <w:rFonts w:hint="eastAsia"/>
        </w:rPr>
        <w:t>在</w:t>
      </w:r>
      <w:r w:rsidRPr="00824E21">
        <w:t xml:space="preserve"> Routes 选项卡上选择 Edit，在 Destination 框中指定 0.0.0.0/0，从 Target 列表中选择 NAT 实例的实例 ID，然后选择 Save</w:t>
      </w:r>
      <w:r>
        <w:rPr>
          <w:rFonts w:hint="eastAsia"/>
        </w:rPr>
        <w:t>。</w:t>
      </w:r>
    </w:p>
    <w:sectPr w:rsidR="00824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B9"/>
    <w:rsid w:val="00824E21"/>
    <w:rsid w:val="008451B9"/>
    <w:rsid w:val="00A4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8B32"/>
  <w15:chartTrackingRefBased/>
  <w15:docId w15:val="{F8844E7F-F0A0-4806-AA77-A1AAE058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99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 志鹏</dc:creator>
  <cp:keywords/>
  <dc:description/>
  <cp:lastModifiedBy>单 志鹏</cp:lastModifiedBy>
  <cp:revision>2</cp:revision>
  <dcterms:created xsi:type="dcterms:W3CDTF">2020-09-22T06:32:00Z</dcterms:created>
  <dcterms:modified xsi:type="dcterms:W3CDTF">2020-09-22T06:40:00Z</dcterms:modified>
</cp:coreProperties>
</file>