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8AB42" w14:textId="0F1DB316" w:rsidR="00EE4AA2" w:rsidRDefault="003876A5">
      <w:r>
        <w:rPr>
          <w:rFonts w:hint="eastAsia"/>
        </w:rPr>
        <w:t>1.创建一个</w:t>
      </w:r>
      <w:r w:rsidR="00531C29">
        <w:rPr>
          <w:rFonts w:hint="eastAsia"/>
        </w:rPr>
        <w:t>有公有子网和私有子网的</w:t>
      </w:r>
      <w:r>
        <w:rPr>
          <w:rFonts w:hint="eastAsia"/>
        </w:rPr>
        <w:t>V</w:t>
      </w:r>
      <w:r>
        <w:t>PC</w:t>
      </w:r>
      <w:r>
        <w:rPr>
          <w:rFonts w:hint="eastAsia"/>
        </w:rPr>
        <w:t>和S</w:t>
      </w:r>
      <w:r>
        <w:t>3</w:t>
      </w:r>
      <w:r>
        <w:rPr>
          <w:rFonts w:hint="eastAsia"/>
        </w:rPr>
        <w:t>桶，S</w:t>
      </w:r>
      <w:r>
        <w:t>3</w:t>
      </w:r>
      <w:r>
        <w:rPr>
          <w:rFonts w:hint="eastAsia"/>
        </w:rPr>
        <w:t>桶阻止公共访问</w:t>
      </w:r>
    </w:p>
    <w:p w14:paraId="016C07D2" w14:textId="77777777" w:rsidR="00531C29" w:rsidRPr="00531C29" w:rsidRDefault="00531C29"/>
    <w:p w14:paraId="69BDFFB7" w14:textId="06E7B495" w:rsidR="00531C29" w:rsidRDefault="00531C29">
      <w:r w:rsidRPr="00531C29">
        <w:rPr>
          <w:noProof/>
        </w:rPr>
        <w:drawing>
          <wp:inline distT="0" distB="0" distL="0" distR="0" wp14:anchorId="02075A60" wp14:editId="1C7F7EAC">
            <wp:extent cx="5274310" cy="1292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1AF1" w14:textId="31876B7B" w:rsidR="003876A5" w:rsidRDefault="003876A5">
      <w:r>
        <w:rPr>
          <w:rFonts w:hint="eastAsia"/>
        </w:rPr>
        <w:t>2</w:t>
      </w:r>
      <w:r>
        <w:t>.</w:t>
      </w:r>
      <w:r>
        <w:rPr>
          <w:rFonts w:hint="eastAsia"/>
        </w:rPr>
        <w:t>为私有子网1创建连接S</w:t>
      </w:r>
      <w:r>
        <w:t>3</w:t>
      </w:r>
      <w:r>
        <w:rPr>
          <w:rFonts w:hint="eastAsia"/>
        </w:rPr>
        <w:t>的终端节点</w:t>
      </w:r>
    </w:p>
    <w:p w14:paraId="33331E9B" w14:textId="6925AC2A" w:rsidR="003876A5" w:rsidRDefault="003876A5">
      <w:r w:rsidRPr="003876A5">
        <w:rPr>
          <w:noProof/>
        </w:rPr>
        <w:drawing>
          <wp:inline distT="0" distB="0" distL="0" distR="0" wp14:anchorId="33866ED6" wp14:editId="1A4BCDDF">
            <wp:extent cx="5274310" cy="3656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3173" w14:textId="7A93D842" w:rsidR="003876A5" w:rsidRDefault="003876A5">
      <w:r>
        <w:rPr>
          <w:rFonts w:hint="eastAsia"/>
        </w:rPr>
        <w:t>3</w:t>
      </w:r>
      <w:r>
        <w:t>.</w:t>
      </w:r>
      <w:r>
        <w:rPr>
          <w:rFonts w:hint="eastAsia"/>
        </w:rPr>
        <w:t>编辑终端节点策略，蓝色高亮处填写创建的S</w:t>
      </w:r>
      <w:r>
        <w:t>3</w:t>
      </w:r>
      <w:r>
        <w:rPr>
          <w:rFonts w:hint="eastAsia"/>
        </w:rPr>
        <w:t>桶的A</w:t>
      </w:r>
      <w:r>
        <w:t>RN</w:t>
      </w:r>
      <w:r>
        <w:rPr>
          <w:rFonts w:hint="eastAsia"/>
        </w:rPr>
        <w:t>，此举确保权限最小化</w:t>
      </w:r>
    </w:p>
    <w:p w14:paraId="42A3FA9B" w14:textId="47AC0562" w:rsidR="003876A5" w:rsidRDefault="003876A5">
      <w:r w:rsidRPr="003876A5">
        <w:rPr>
          <w:noProof/>
        </w:rPr>
        <w:drawing>
          <wp:inline distT="0" distB="0" distL="0" distR="0" wp14:anchorId="2D5763A9" wp14:editId="17F01657">
            <wp:extent cx="5274310" cy="2712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C463" w14:textId="14DC6540" w:rsidR="003876A5" w:rsidRDefault="003876A5">
      <w:r>
        <w:rPr>
          <w:rFonts w:hint="eastAsia"/>
        </w:rPr>
        <w:lastRenderedPageBreak/>
        <w:t>策略示例</w:t>
      </w:r>
      <w:hyperlink r:id="rId7" w:history="1">
        <w:r>
          <w:rPr>
            <w:rStyle w:val="a3"/>
          </w:rPr>
          <w:t>https://docs.amazonaws.cn/vpc/latest/userguide/vpc-endpoints-s3.html</w:t>
        </w:r>
      </w:hyperlink>
    </w:p>
    <w:p w14:paraId="262EFD29" w14:textId="77777777" w:rsidR="003876A5" w:rsidRDefault="003876A5"/>
    <w:p w14:paraId="2D23FA81" w14:textId="77777777" w:rsidR="003876A5" w:rsidRDefault="003876A5"/>
    <w:p w14:paraId="3E81847C" w14:textId="77777777" w:rsidR="003876A5" w:rsidRDefault="003876A5"/>
    <w:p w14:paraId="4C40C516" w14:textId="77777777" w:rsidR="003876A5" w:rsidRDefault="003876A5"/>
    <w:p w14:paraId="0312C131" w14:textId="77777777" w:rsidR="003876A5" w:rsidRDefault="003876A5"/>
    <w:p w14:paraId="29639E0F" w14:textId="77777777" w:rsidR="003876A5" w:rsidRDefault="003876A5"/>
    <w:p w14:paraId="182FC8AF" w14:textId="77777777" w:rsidR="003876A5" w:rsidRDefault="003876A5"/>
    <w:p w14:paraId="6624F2BB" w14:textId="6ACAB185" w:rsidR="003876A5" w:rsidRDefault="003876A5">
      <w:r>
        <w:rPr>
          <w:rFonts w:hint="eastAsia"/>
        </w:rPr>
        <w:t>4</w:t>
      </w:r>
      <w:r>
        <w:t>.</w:t>
      </w:r>
      <w:r>
        <w:rPr>
          <w:rFonts w:hint="eastAsia"/>
        </w:rPr>
        <w:t>编辑S</w:t>
      </w:r>
      <w:r>
        <w:t>3</w:t>
      </w:r>
      <w:r>
        <w:rPr>
          <w:rFonts w:hint="eastAsia"/>
        </w:rPr>
        <w:t>桶策略，使得创建完的终端节点可以访问S</w:t>
      </w:r>
      <w:r>
        <w:t>3</w:t>
      </w:r>
    </w:p>
    <w:p w14:paraId="224130C0" w14:textId="7D092ABB" w:rsidR="003876A5" w:rsidRDefault="003876A5">
      <w:r w:rsidRPr="003876A5">
        <w:rPr>
          <w:noProof/>
        </w:rPr>
        <w:drawing>
          <wp:inline distT="0" distB="0" distL="0" distR="0" wp14:anchorId="07F0EC12" wp14:editId="48026133">
            <wp:extent cx="5274310" cy="187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4C08" w14:textId="13335D7A" w:rsidR="003876A5" w:rsidRDefault="00531C29">
      <w:r>
        <w:rPr>
          <w:rFonts w:hint="eastAsia"/>
        </w:rPr>
        <w:t>5</w:t>
      </w:r>
      <w:r>
        <w:t>.</w:t>
      </w:r>
      <w:r>
        <w:rPr>
          <w:rFonts w:hint="eastAsia"/>
        </w:rPr>
        <w:t>验证</w:t>
      </w:r>
    </w:p>
    <w:p w14:paraId="3495BEF4" w14:textId="43FBAD16" w:rsidR="00531C29" w:rsidRDefault="00531C29">
      <w:r>
        <w:rPr>
          <w:rFonts w:hint="eastAsia"/>
        </w:rPr>
        <w:t>创建三台实例</w:t>
      </w:r>
      <w:r w:rsidR="002A30AE">
        <w:rPr>
          <w:rFonts w:hint="eastAsia"/>
        </w:rPr>
        <w:t>，配置</w:t>
      </w:r>
      <w:proofErr w:type="spellStart"/>
      <w:r w:rsidR="002A30AE">
        <w:rPr>
          <w:rFonts w:hint="eastAsia"/>
        </w:rPr>
        <w:t>aksk</w:t>
      </w:r>
      <w:proofErr w:type="spellEnd"/>
      <w:r>
        <w:rPr>
          <w:rFonts w:hint="eastAsia"/>
        </w:rPr>
        <w:t>，分别放在公有子网1</w:t>
      </w:r>
      <w:r>
        <w:t>(</w:t>
      </w:r>
      <w:r>
        <w:rPr>
          <w:rFonts w:hint="eastAsia"/>
        </w:rPr>
        <w:t>没有</w:t>
      </w:r>
      <w:proofErr w:type="spellStart"/>
      <w:r>
        <w:t>vpc</w:t>
      </w:r>
      <w:proofErr w:type="spellEnd"/>
      <w:r>
        <w:t xml:space="preserve"> 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p</w:t>
      </w:r>
      <w:r>
        <w:t>oint)</w:t>
      </w:r>
      <w:r>
        <w:rPr>
          <w:rFonts w:hint="eastAsia"/>
        </w:rPr>
        <w:t>，私有子网1（附加了</w:t>
      </w:r>
      <w:proofErr w:type="spellStart"/>
      <w:r>
        <w:t>vpc</w:t>
      </w:r>
      <w:proofErr w:type="spellEnd"/>
      <w:r>
        <w:t xml:space="preserve"> 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p</w:t>
      </w:r>
      <w:r>
        <w:t>oint）</w:t>
      </w:r>
      <w:r>
        <w:rPr>
          <w:rFonts w:hint="eastAsia"/>
        </w:rPr>
        <w:t>，私有子网2</w:t>
      </w:r>
      <w:r w:rsidRPr="00531C29">
        <w:t>(没有</w:t>
      </w:r>
      <w:proofErr w:type="spellStart"/>
      <w:r w:rsidRPr="00531C29">
        <w:t>vpc</w:t>
      </w:r>
      <w:proofErr w:type="spellEnd"/>
      <w:r w:rsidRPr="00531C29">
        <w:t xml:space="preserve"> endpoint)</w:t>
      </w:r>
      <w:r>
        <w:t>,</w:t>
      </w:r>
      <w:r>
        <w:rPr>
          <w:rFonts w:hint="eastAsia"/>
        </w:rPr>
        <w:t>然后创建文件尝试向S</w:t>
      </w:r>
      <w:r>
        <w:t>3</w:t>
      </w:r>
      <w:r>
        <w:rPr>
          <w:rFonts w:hint="eastAsia"/>
        </w:rPr>
        <w:t>上传</w:t>
      </w:r>
    </w:p>
    <w:p w14:paraId="759051ED" w14:textId="74C93AAA" w:rsidR="00531C29" w:rsidRDefault="00531C29">
      <w:r w:rsidRPr="00531C29">
        <w:rPr>
          <w:noProof/>
        </w:rPr>
        <w:drawing>
          <wp:inline distT="0" distB="0" distL="0" distR="0" wp14:anchorId="238C5CFE" wp14:editId="423B3767">
            <wp:extent cx="5274310" cy="330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7A33" w14:textId="2C65911A" w:rsidR="00531C29" w:rsidRDefault="00531C29">
      <w:r>
        <w:rPr>
          <w:rFonts w:hint="eastAsia"/>
        </w:rPr>
        <w:t>上传结果</w:t>
      </w:r>
    </w:p>
    <w:p w14:paraId="4F7C6491" w14:textId="65984C04" w:rsidR="00531C29" w:rsidRDefault="00531C29">
      <w:r>
        <w:rPr>
          <w:rFonts w:ascii="Arial" w:hAnsi="Arial" w:cs="Arial"/>
          <w:color w:val="000000"/>
          <w:sz w:val="20"/>
          <w:szCs w:val="20"/>
          <w:shd w:val="clear" w:color="auto" w:fill="EAF3FE"/>
        </w:rPr>
        <w:t>Public Sub1 instance</w:t>
      </w:r>
    </w:p>
    <w:p w14:paraId="11C4F1C1" w14:textId="1EA91870" w:rsidR="00531C29" w:rsidRDefault="00531C29">
      <w:r w:rsidRPr="00531C29">
        <w:rPr>
          <w:noProof/>
        </w:rPr>
        <w:drawing>
          <wp:inline distT="0" distB="0" distL="0" distR="0" wp14:anchorId="5907ACA4" wp14:editId="47DABCD9">
            <wp:extent cx="5274310" cy="1512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3224" w14:textId="027DE193" w:rsidR="00531C29" w:rsidRDefault="00531C29">
      <w:bookmarkStart w:id="0" w:name="_Hlk53148149"/>
      <w:r>
        <w:rPr>
          <w:rFonts w:ascii="Arial" w:hAnsi="Arial" w:cs="Arial"/>
          <w:color w:val="000000"/>
          <w:sz w:val="20"/>
          <w:szCs w:val="20"/>
          <w:shd w:val="clear" w:color="auto" w:fill="EAF3FE"/>
        </w:rPr>
        <w:t>P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EAF3FE"/>
        </w:rPr>
        <w:t>rivate</w:t>
      </w:r>
      <w:r>
        <w:rPr>
          <w:rFonts w:ascii="Arial" w:hAnsi="Arial" w:cs="Arial"/>
          <w:color w:val="000000"/>
          <w:sz w:val="20"/>
          <w:szCs w:val="20"/>
          <w:shd w:val="clear" w:color="auto" w:fill="EAF3FE"/>
        </w:rPr>
        <w:t xml:space="preserve"> Sub1 instance</w:t>
      </w:r>
    </w:p>
    <w:bookmarkEnd w:id="0"/>
    <w:p w14:paraId="4A063299" w14:textId="324376D5" w:rsidR="00531C29" w:rsidRDefault="00531C29">
      <w:r w:rsidRPr="00531C29">
        <w:rPr>
          <w:noProof/>
        </w:rPr>
        <w:drawing>
          <wp:inline distT="0" distB="0" distL="0" distR="0" wp14:anchorId="5B36464F" wp14:editId="6B3E7F18">
            <wp:extent cx="5274310" cy="160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8639" w14:textId="0F551A74" w:rsidR="00531C29" w:rsidRDefault="00531C29">
      <w:pPr>
        <w:rPr>
          <w:rFonts w:ascii="Arial" w:hAnsi="Arial" w:cs="Arial"/>
          <w:color w:val="000000"/>
          <w:sz w:val="20"/>
          <w:szCs w:val="20"/>
          <w:shd w:val="clear" w:color="auto" w:fill="EAF3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AF3FE"/>
        </w:rPr>
        <w:lastRenderedPageBreak/>
        <w:t>Private Sub2 instance</w:t>
      </w:r>
    </w:p>
    <w:p w14:paraId="4EE490AF" w14:textId="2874B8F1" w:rsidR="00531C29" w:rsidRDefault="00531C29">
      <w:r w:rsidRPr="00531C29">
        <w:rPr>
          <w:noProof/>
        </w:rPr>
        <w:drawing>
          <wp:inline distT="0" distB="0" distL="0" distR="0" wp14:anchorId="242EF663" wp14:editId="3EC251C4">
            <wp:extent cx="5274310" cy="5759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AB21" w14:textId="4D608A96" w:rsidR="00531C29" w:rsidRDefault="00531C29">
      <w:r>
        <w:rPr>
          <w:rFonts w:hint="eastAsia"/>
        </w:rPr>
        <w:t>6</w:t>
      </w:r>
      <w:r>
        <w:t>.</w:t>
      </w:r>
      <w:r>
        <w:rPr>
          <w:rFonts w:hint="eastAsia"/>
        </w:rPr>
        <w:t>清除资源</w:t>
      </w:r>
    </w:p>
    <w:p w14:paraId="0BB16A59" w14:textId="4FBD6026" w:rsidR="00531C29" w:rsidRDefault="00531C29">
      <w:r>
        <w:rPr>
          <w:rFonts w:hint="eastAsia"/>
        </w:rPr>
        <w:t>直接在控制台清除资源会发生错误</w:t>
      </w:r>
    </w:p>
    <w:p w14:paraId="2F1E723D" w14:textId="77028ED9" w:rsidR="00531C29" w:rsidRDefault="00531C29">
      <w:r w:rsidRPr="00531C29">
        <w:rPr>
          <w:noProof/>
        </w:rPr>
        <w:drawing>
          <wp:inline distT="0" distB="0" distL="0" distR="0" wp14:anchorId="66E9A90E" wp14:editId="410BA696">
            <wp:extent cx="5274310" cy="24860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0A2D" w14:textId="035F57E9" w:rsidR="00531C29" w:rsidRDefault="00531C29">
      <w:r>
        <w:rPr>
          <w:rFonts w:hint="eastAsia"/>
        </w:rPr>
        <w:t>原因是我们设置了存储桶权限，</w:t>
      </w:r>
      <w:r w:rsidR="005C7E56">
        <w:rPr>
          <w:rFonts w:hint="eastAsia"/>
        </w:rPr>
        <w:t>而上传的测试文件我们在控制台没有权限删除</w:t>
      </w:r>
    </w:p>
    <w:p w14:paraId="7BBC40C2" w14:textId="4F0DEF1F" w:rsidR="005C7E56" w:rsidRDefault="005C7E56">
      <w:r>
        <w:rPr>
          <w:rFonts w:hint="eastAsia"/>
        </w:rPr>
        <w:t>因此需要使用</w:t>
      </w:r>
      <w:r w:rsidRPr="005C7E56">
        <w:t>Private Sub1 instance</w:t>
      </w:r>
      <w:r>
        <w:rPr>
          <w:rFonts w:hint="eastAsia"/>
        </w:rPr>
        <w:t>来先删除之前上传的文件</w:t>
      </w:r>
    </w:p>
    <w:p w14:paraId="649B6355" w14:textId="7864CBD9" w:rsidR="005C7E56" w:rsidRDefault="005C7E56">
      <w:r w:rsidRPr="005C7E56">
        <w:rPr>
          <w:noProof/>
        </w:rPr>
        <w:drawing>
          <wp:inline distT="0" distB="0" distL="0" distR="0" wp14:anchorId="2CB9B84A" wp14:editId="5F165FC4">
            <wp:extent cx="5274310" cy="504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4861" w14:textId="44E9127F" w:rsidR="005C7E56" w:rsidRDefault="005C7E56">
      <w:r>
        <w:rPr>
          <w:rFonts w:hint="eastAsia"/>
        </w:rPr>
        <w:t>随后可以在控制台删除剩余资源了</w:t>
      </w:r>
    </w:p>
    <w:sectPr w:rsidR="005C7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DA"/>
    <w:rsid w:val="002A30AE"/>
    <w:rsid w:val="003876A5"/>
    <w:rsid w:val="00531C29"/>
    <w:rsid w:val="005C7E56"/>
    <w:rsid w:val="00CE23DA"/>
    <w:rsid w:val="00E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9D00"/>
  <w15:chartTrackingRefBased/>
  <w15:docId w15:val="{BDCF76FE-3164-44DD-826D-8E1D1436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76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docs.amazonaws.cn/vpc/latest/userguide/vpc-endpoints-s3.html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3</cp:revision>
  <dcterms:created xsi:type="dcterms:W3CDTF">2020-10-09T06:39:00Z</dcterms:created>
  <dcterms:modified xsi:type="dcterms:W3CDTF">2020-10-09T07:04:00Z</dcterms:modified>
</cp:coreProperties>
</file>