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BB1FF" w14:textId="426995B6" w:rsidR="00AE57AE" w:rsidRDefault="00D944F7">
      <w:pPr>
        <w:rPr>
          <w:sz w:val="44"/>
          <w:szCs w:val="44"/>
        </w:rPr>
      </w:pPr>
      <w:r w:rsidRPr="00D944F7">
        <w:rPr>
          <w:sz w:val="44"/>
          <w:szCs w:val="44"/>
        </w:rPr>
        <w:t>Amazon Simple Queue Service</w:t>
      </w:r>
    </w:p>
    <w:p w14:paraId="67A14D2B" w14:textId="6A25AD7E" w:rsidR="00D944F7" w:rsidRDefault="00D944F7">
      <w:pPr>
        <w:rPr>
          <w:sz w:val="28"/>
          <w:szCs w:val="28"/>
        </w:rPr>
      </w:pPr>
      <w:r>
        <w:rPr>
          <w:rFonts w:hint="eastAsia"/>
          <w:sz w:val="28"/>
          <w:szCs w:val="28"/>
        </w:rPr>
        <w:t>什么是S</w:t>
      </w:r>
      <w:r>
        <w:rPr>
          <w:sz w:val="28"/>
          <w:szCs w:val="28"/>
        </w:rPr>
        <w:t>QS</w:t>
      </w:r>
    </w:p>
    <w:p w14:paraId="427DA10D" w14:textId="74563891" w:rsidR="00D944F7" w:rsidRDefault="00D944F7">
      <w:pPr>
        <w:rPr>
          <w:szCs w:val="21"/>
        </w:rPr>
      </w:pPr>
      <w:r w:rsidRPr="00D944F7">
        <w:rPr>
          <w:szCs w:val="21"/>
        </w:rPr>
        <w:t>Amazon Simple Queue Service (Amazon SQS) 提供安全、持久且可用的托管队列，可让您集成和分离分布式软件系统和组件。Amazon SQS 提供常见的构造，例如死信队列和成本分配标签。它提供了一个通用 Web 服务 API，并且可通过 AWS 开发工具包支持的任何编程语言访问。</w:t>
      </w:r>
    </w:p>
    <w:p w14:paraId="2AC519C6" w14:textId="5F7CDDDF" w:rsidR="00D944F7" w:rsidRDefault="00D944F7">
      <w:pPr>
        <w:rPr>
          <w:sz w:val="28"/>
          <w:szCs w:val="28"/>
        </w:rPr>
      </w:pPr>
      <w:r w:rsidRPr="00D944F7">
        <w:rPr>
          <w:rFonts w:hint="eastAsia"/>
          <w:sz w:val="28"/>
          <w:szCs w:val="28"/>
        </w:rPr>
        <w:t>标准队列</w:t>
      </w:r>
    </w:p>
    <w:p w14:paraId="54589DA9" w14:textId="694CB567" w:rsidR="00D944F7" w:rsidRDefault="00D944F7">
      <w:pPr>
        <w:rPr>
          <w:szCs w:val="21"/>
        </w:rPr>
      </w:pPr>
      <w:r w:rsidRPr="00D944F7">
        <w:rPr>
          <w:szCs w:val="21"/>
        </w:rPr>
        <w:t>Amazon SQS 提供 标准 作为默认队列类型。 标准队列的每个 API 操作（SendMessage、ReceiveMessage 或 DeleteMessage）每秒支持接近无限的 API 调用。标准队列支持至少一次消息传递。但是,偶尔(由于高度分布式架构允许几乎无限的吞吐量),可能会乱序发送多个消息副本。标准队列会尽最大努力进行排序，保证了消息大致按其发送的顺序进行传递。</w:t>
      </w:r>
    </w:p>
    <w:p w14:paraId="3ED81F63" w14:textId="1F6116FB" w:rsidR="00D944F7" w:rsidRDefault="00D944F7">
      <w:pPr>
        <w:rPr>
          <w:sz w:val="28"/>
          <w:szCs w:val="28"/>
        </w:rPr>
      </w:pPr>
      <w:r>
        <w:rPr>
          <w:rFonts w:hint="eastAsia"/>
          <w:sz w:val="28"/>
          <w:szCs w:val="28"/>
        </w:rPr>
        <w:t>F</w:t>
      </w:r>
      <w:r>
        <w:rPr>
          <w:sz w:val="28"/>
          <w:szCs w:val="28"/>
        </w:rPr>
        <w:t>IFO</w:t>
      </w:r>
      <w:r>
        <w:rPr>
          <w:rFonts w:hint="eastAsia"/>
          <w:sz w:val="28"/>
          <w:szCs w:val="28"/>
        </w:rPr>
        <w:t>队列</w:t>
      </w:r>
    </w:p>
    <w:p w14:paraId="07DAE6E6" w14:textId="5EE87AED" w:rsidR="00D944F7" w:rsidRPr="00D944F7" w:rsidRDefault="00D944F7" w:rsidP="00D944F7">
      <w:pPr>
        <w:rPr>
          <w:szCs w:val="21"/>
        </w:rPr>
      </w:pPr>
      <w:r w:rsidRPr="00D944F7">
        <w:rPr>
          <w:szCs w:val="21"/>
        </w:rPr>
        <w:t>FIFO 队列具有标准队列的所有功能。</w:t>
      </w:r>
    </w:p>
    <w:p w14:paraId="6ABB6D74" w14:textId="425D4C67" w:rsidR="00D944F7" w:rsidRDefault="00D944F7" w:rsidP="00D944F7">
      <w:pPr>
        <w:rPr>
          <w:szCs w:val="21"/>
        </w:rPr>
      </w:pPr>
      <w:r w:rsidRPr="00D944F7">
        <w:rPr>
          <w:szCs w:val="21"/>
        </w:rPr>
        <w:t>FIFO (先进先出) 队列能在操作和事件的顺序很重要或者不能容忍重复消息的情况下改善应用程序之间的消息收发</w:t>
      </w:r>
      <w:r>
        <w:rPr>
          <w:rFonts w:hint="eastAsia"/>
          <w:szCs w:val="21"/>
        </w:rPr>
        <w:t>。</w:t>
      </w:r>
    </w:p>
    <w:p w14:paraId="6270164C" w14:textId="58D41C4A" w:rsidR="00D944F7" w:rsidRDefault="00D944F7" w:rsidP="00D944F7">
      <w:pPr>
        <w:rPr>
          <w:szCs w:val="21"/>
        </w:rPr>
      </w:pPr>
      <w:r w:rsidRPr="00D944F7">
        <w:rPr>
          <w:szCs w:val="21"/>
        </w:rPr>
        <w:t>FIFO 队列在标准队列的基础上改进和补充此队列。此队列类型最重要的特性是 FIFO (先进先出)传送和一次性处理</w:t>
      </w:r>
      <w:r>
        <w:rPr>
          <w:rFonts w:hint="eastAsia"/>
          <w:szCs w:val="21"/>
        </w:rPr>
        <w:t>。</w:t>
      </w:r>
    </w:p>
    <w:p w14:paraId="5C4E25DD" w14:textId="379872D4" w:rsidR="00D944F7" w:rsidRPr="00D944F7" w:rsidRDefault="00D944F7" w:rsidP="00D944F7">
      <w:pPr>
        <w:rPr>
          <w:szCs w:val="21"/>
        </w:rPr>
      </w:pPr>
      <w:r>
        <w:rPr>
          <w:rFonts w:hint="eastAsia"/>
          <w:szCs w:val="21"/>
        </w:rPr>
        <w:t>F</w:t>
      </w:r>
      <w:r>
        <w:rPr>
          <w:szCs w:val="21"/>
        </w:rPr>
        <w:t>IFO</w:t>
      </w:r>
      <w:r>
        <w:rPr>
          <w:rFonts w:hint="eastAsia"/>
          <w:szCs w:val="21"/>
        </w:rPr>
        <w:t>队列的特性</w:t>
      </w:r>
    </w:p>
    <w:p w14:paraId="00089EA7" w14:textId="2136F34C" w:rsidR="00D944F7" w:rsidRPr="00D944F7" w:rsidRDefault="00D944F7" w:rsidP="00D944F7">
      <w:pPr>
        <w:pStyle w:val="a3"/>
        <w:numPr>
          <w:ilvl w:val="0"/>
          <w:numId w:val="1"/>
        </w:numPr>
        <w:ind w:firstLineChars="0"/>
        <w:rPr>
          <w:szCs w:val="21"/>
        </w:rPr>
      </w:pPr>
      <w:r w:rsidRPr="00D944F7">
        <w:rPr>
          <w:rFonts w:hint="eastAsia"/>
          <w:szCs w:val="21"/>
        </w:rPr>
        <w:t>发送和接收消息的顺序严格保持一致；一条消息传送一次后就保持可用，直到使用者处理并删除它为止。</w:t>
      </w:r>
    </w:p>
    <w:p w14:paraId="55BBF4E6" w14:textId="5420686D" w:rsidR="00D944F7" w:rsidRPr="00D944F7" w:rsidRDefault="00D944F7" w:rsidP="00D944F7">
      <w:pPr>
        <w:pStyle w:val="a3"/>
        <w:numPr>
          <w:ilvl w:val="0"/>
          <w:numId w:val="1"/>
        </w:numPr>
        <w:ind w:firstLineChars="0"/>
        <w:rPr>
          <w:szCs w:val="21"/>
        </w:rPr>
      </w:pPr>
      <w:r w:rsidRPr="00D944F7">
        <w:rPr>
          <w:rFonts w:hint="eastAsia"/>
          <w:szCs w:val="21"/>
        </w:rPr>
        <w:t>不会将重复项引入到队列中。</w:t>
      </w:r>
    </w:p>
    <w:p w14:paraId="1048EE7A" w14:textId="6E79F585" w:rsidR="00D944F7" w:rsidRDefault="00D944F7" w:rsidP="00D944F7">
      <w:pPr>
        <w:pStyle w:val="a3"/>
        <w:numPr>
          <w:ilvl w:val="0"/>
          <w:numId w:val="1"/>
        </w:numPr>
        <w:ind w:firstLineChars="0"/>
        <w:rPr>
          <w:szCs w:val="21"/>
        </w:rPr>
      </w:pPr>
      <w:r w:rsidRPr="00D944F7">
        <w:rPr>
          <w:szCs w:val="21"/>
        </w:rPr>
        <w:t>FIFO 队列支持消息组,该组允许单个队列中存在多个有序的消息组。对于 FIFO 队列中的消息组数量没有配额限制。</w:t>
      </w:r>
    </w:p>
    <w:p w14:paraId="57CCEC98" w14:textId="15EC466D" w:rsidR="00D944F7" w:rsidRDefault="00D944F7" w:rsidP="00D944F7">
      <w:pPr>
        <w:rPr>
          <w:sz w:val="28"/>
          <w:szCs w:val="28"/>
        </w:rPr>
      </w:pPr>
      <w:r w:rsidRPr="00D944F7">
        <w:rPr>
          <w:sz w:val="28"/>
          <w:szCs w:val="28"/>
        </w:rPr>
        <w:t>Amazon SQS 消息在队列中从创建到删除的整个生命周期</w:t>
      </w:r>
    </w:p>
    <w:p w14:paraId="24567820" w14:textId="526C6EEA" w:rsidR="00D944F7" w:rsidRDefault="00D944F7" w:rsidP="00D944F7">
      <w:pPr>
        <w:rPr>
          <w:szCs w:val="21"/>
        </w:rPr>
      </w:pPr>
      <w:r>
        <w:rPr>
          <w:noProof/>
          <w:szCs w:val="21"/>
        </w:rPr>
        <w:drawing>
          <wp:inline distT="0" distB="0" distL="0" distR="0" wp14:anchorId="4B06B6EB" wp14:editId="33C5886D">
            <wp:extent cx="5272405" cy="1595438"/>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66433"/>
                    <a:stretch/>
                  </pic:blipFill>
                  <pic:spPr bwMode="auto">
                    <a:xfrm>
                      <a:off x="0" y="0"/>
                      <a:ext cx="5272405" cy="1595438"/>
                    </a:xfrm>
                    <a:prstGeom prst="rect">
                      <a:avLst/>
                    </a:prstGeom>
                    <a:noFill/>
                    <a:ln>
                      <a:noFill/>
                    </a:ln>
                    <a:extLst>
                      <a:ext uri="{53640926-AAD7-44D8-BBD7-CCE9431645EC}">
                        <a14:shadowObscured xmlns:a14="http://schemas.microsoft.com/office/drawing/2010/main"/>
                      </a:ext>
                    </a:extLst>
                  </pic:spPr>
                </pic:pic>
              </a:graphicData>
            </a:graphic>
          </wp:inline>
        </w:drawing>
      </w:r>
    </w:p>
    <w:p w14:paraId="4C1B85B6" w14:textId="77777777" w:rsidR="00D944F7" w:rsidRPr="00D944F7" w:rsidRDefault="00D944F7" w:rsidP="00D944F7">
      <w:pPr>
        <w:rPr>
          <w:szCs w:val="21"/>
        </w:rPr>
      </w:pPr>
      <w:r w:rsidRPr="00D944F7">
        <w:rPr>
          <w:rFonts w:hint="eastAsia"/>
          <w:szCs w:val="21"/>
        </w:rPr>
        <w:t>生产者</w:t>
      </w:r>
      <w:r w:rsidRPr="00D944F7">
        <w:rPr>
          <w:szCs w:val="21"/>
        </w:rPr>
        <w:t>(组件1)将消息A发送到队列,消息分布在 Amazon SQS 服务器冗余。</w:t>
      </w:r>
    </w:p>
    <w:p w14:paraId="56E56E2F" w14:textId="37D3AB57" w:rsidR="00D944F7" w:rsidRPr="00D944F7" w:rsidRDefault="00D944F7" w:rsidP="00D944F7">
      <w:pPr>
        <w:rPr>
          <w:szCs w:val="21"/>
        </w:rPr>
      </w:pPr>
      <w:r>
        <w:rPr>
          <w:noProof/>
          <w:szCs w:val="21"/>
        </w:rPr>
        <w:lastRenderedPageBreak/>
        <w:drawing>
          <wp:inline distT="0" distB="0" distL="0" distR="0" wp14:anchorId="4CDC8A49" wp14:editId="41B99448">
            <wp:extent cx="5273675" cy="1604962"/>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34150" b="32100"/>
                    <a:stretch/>
                  </pic:blipFill>
                  <pic:spPr bwMode="auto">
                    <a:xfrm>
                      <a:off x="0" y="0"/>
                      <a:ext cx="5273675" cy="1604962"/>
                    </a:xfrm>
                    <a:prstGeom prst="rect">
                      <a:avLst/>
                    </a:prstGeom>
                    <a:noFill/>
                    <a:ln>
                      <a:noFill/>
                    </a:ln>
                    <a:extLst>
                      <a:ext uri="{53640926-AAD7-44D8-BBD7-CCE9431645EC}">
                        <a14:shadowObscured xmlns:a14="http://schemas.microsoft.com/office/drawing/2010/main"/>
                      </a:ext>
                    </a:extLst>
                  </pic:spPr>
                </pic:pic>
              </a:graphicData>
            </a:graphic>
          </wp:inline>
        </w:drawing>
      </w:r>
    </w:p>
    <w:p w14:paraId="3AC0DD76" w14:textId="7DF8F910" w:rsidR="00D944F7" w:rsidRPr="00D944F7" w:rsidRDefault="00D944F7" w:rsidP="00D944F7">
      <w:pPr>
        <w:rPr>
          <w:szCs w:val="21"/>
        </w:rPr>
      </w:pPr>
      <w:r w:rsidRPr="00D944F7">
        <w:rPr>
          <w:szCs w:val="21"/>
        </w:rPr>
        <w:t>当消费者(组件2)准备好处理消息时,它会消耗来自队列的消息,消息A返回。在处理 Message A 期间，它仍保留在队列中，并且在可见性超时期间不返回至后续接收请求。</w:t>
      </w:r>
    </w:p>
    <w:p w14:paraId="13FCD049" w14:textId="6D71E424" w:rsidR="00D944F7" w:rsidRPr="00D944F7" w:rsidRDefault="00D944F7" w:rsidP="00D944F7">
      <w:pPr>
        <w:rPr>
          <w:szCs w:val="21"/>
        </w:rPr>
      </w:pPr>
      <w:r>
        <w:rPr>
          <w:noProof/>
          <w:szCs w:val="21"/>
        </w:rPr>
        <w:drawing>
          <wp:inline distT="0" distB="0" distL="0" distR="0" wp14:anchorId="1E1CEAB1" wp14:editId="0DAB3DA5">
            <wp:extent cx="5273675" cy="151701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68100"/>
                    <a:stretch/>
                  </pic:blipFill>
                  <pic:spPr bwMode="auto">
                    <a:xfrm>
                      <a:off x="0" y="0"/>
                      <a:ext cx="5273675" cy="1517015"/>
                    </a:xfrm>
                    <a:prstGeom prst="rect">
                      <a:avLst/>
                    </a:prstGeom>
                    <a:noFill/>
                    <a:ln>
                      <a:noFill/>
                    </a:ln>
                    <a:extLst>
                      <a:ext uri="{53640926-AAD7-44D8-BBD7-CCE9431645EC}">
                        <a14:shadowObscured xmlns:a14="http://schemas.microsoft.com/office/drawing/2010/main"/>
                      </a:ext>
                    </a:extLst>
                  </pic:spPr>
                </pic:pic>
              </a:graphicData>
            </a:graphic>
          </wp:inline>
        </w:drawing>
      </w:r>
    </w:p>
    <w:p w14:paraId="21718CDB" w14:textId="2FE3BE1B" w:rsidR="00D944F7" w:rsidRDefault="00D944F7" w:rsidP="00D944F7">
      <w:pPr>
        <w:rPr>
          <w:szCs w:val="21"/>
        </w:rPr>
      </w:pPr>
      <w:r w:rsidRPr="00D944F7">
        <w:rPr>
          <w:szCs w:val="21"/>
        </w:rPr>
        <w:t>使用者(组件2)从队列中删除消息A,以防止在可见性超时到期时再次接收和处理消息。</w:t>
      </w:r>
    </w:p>
    <w:p w14:paraId="4F00DCA9" w14:textId="3DCA3B2F" w:rsidR="00D944F7" w:rsidRDefault="00D944F7" w:rsidP="00D944F7">
      <w:pPr>
        <w:rPr>
          <w:sz w:val="28"/>
          <w:szCs w:val="28"/>
        </w:rPr>
      </w:pPr>
      <w:r w:rsidRPr="00D944F7">
        <w:rPr>
          <w:rFonts w:hint="eastAsia"/>
          <w:sz w:val="28"/>
          <w:szCs w:val="28"/>
        </w:rPr>
        <w:t>死信队列</w:t>
      </w:r>
    </w:p>
    <w:p w14:paraId="124D5ABC" w14:textId="1024E0F4" w:rsidR="00D944F7" w:rsidRDefault="00D944F7" w:rsidP="00D944F7">
      <w:pPr>
        <w:rPr>
          <w:szCs w:val="21"/>
        </w:rPr>
      </w:pPr>
      <w:r w:rsidRPr="00D944F7">
        <w:rPr>
          <w:szCs w:val="21"/>
        </w:rPr>
        <w:t>Amazon SQS 支持死信队列，其他队列（源队列）可将其作为无法成功处理（使用）的消息的目标。死信队列有助于调试您的应用程序或消息传递系统，因为它们可让您隔离有问题的消息以确定其处理失败的原因。</w:t>
      </w:r>
    </w:p>
    <w:p w14:paraId="339F9C0F" w14:textId="77777777" w:rsidR="00D944F7" w:rsidRDefault="00D944F7" w:rsidP="00D944F7">
      <w:pPr>
        <w:rPr>
          <w:szCs w:val="21"/>
        </w:rPr>
      </w:pPr>
    </w:p>
    <w:p w14:paraId="53261552" w14:textId="4C5D5556" w:rsidR="00D944F7" w:rsidRPr="00D944F7" w:rsidRDefault="00D944F7" w:rsidP="00D944F7">
      <w:pPr>
        <w:rPr>
          <w:szCs w:val="21"/>
        </w:rPr>
      </w:pPr>
      <w:r w:rsidRPr="00D944F7">
        <w:rPr>
          <w:rFonts w:hint="eastAsia"/>
          <w:szCs w:val="21"/>
        </w:rPr>
        <w:t>有时会因各种可能的问题</w:t>
      </w:r>
      <w:r w:rsidRPr="00D944F7">
        <w:rPr>
          <w:szCs w:val="21"/>
        </w:rPr>
        <w:t xml:space="preserve"> (例如，创建者应用程序或使用者应用程序内的错误条件或导致您的应用程序代码出现问题的意外状态更改) 而导致无法处理消息。例如，如果用户使用某特定产品 ID 下达 Web 订单，但产品 ID 已被删除，则 Web 商店的代码会失败并显示错误，而且包含订单请求的消息将发送到死信队列。</w:t>
      </w:r>
    </w:p>
    <w:p w14:paraId="770CDE40" w14:textId="77777777" w:rsidR="00D944F7" w:rsidRPr="00D944F7" w:rsidRDefault="00D944F7" w:rsidP="00D944F7">
      <w:pPr>
        <w:rPr>
          <w:szCs w:val="21"/>
        </w:rPr>
      </w:pPr>
    </w:p>
    <w:p w14:paraId="43B739EE" w14:textId="77777777" w:rsidR="00D944F7" w:rsidRPr="00D944F7" w:rsidRDefault="00D944F7" w:rsidP="00D944F7">
      <w:pPr>
        <w:rPr>
          <w:szCs w:val="21"/>
        </w:rPr>
      </w:pPr>
      <w:r w:rsidRPr="00D944F7">
        <w:rPr>
          <w:rFonts w:hint="eastAsia"/>
          <w:szCs w:val="21"/>
        </w:rPr>
        <w:t>有时，创建器和使用器可能无法解释其用于通信的协议的各个方面，从而导致消息中断或丢失。此外，使用器的硬件错误可能会中断消息负载。</w:t>
      </w:r>
    </w:p>
    <w:p w14:paraId="673642E4" w14:textId="77777777" w:rsidR="00D944F7" w:rsidRPr="00D944F7" w:rsidRDefault="00D944F7" w:rsidP="00D944F7">
      <w:pPr>
        <w:rPr>
          <w:szCs w:val="21"/>
        </w:rPr>
      </w:pPr>
    </w:p>
    <w:p w14:paraId="71D6B6B2" w14:textId="04B88BEC" w:rsidR="00D944F7" w:rsidRDefault="00D944F7" w:rsidP="00D944F7">
      <w:pPr>
        <w:rPr>
          <w:szCs w:val="21"/>
        </w:rPr>
      </w:pPr>
      <w:r w:rsidRPr="00D944F7">
        <w:rPr>
          <w:rFonts w:hint="eastAsia"/>
          <w:szCs w:val="21"/>
        </w:rPr>
        <w:t>重新驱动策略</w:t>
      </w:r>
      <w:r w:rsidRPr="00D944F7">
        <w:rPr>
          <w:szCs w:val="21"/>
        </w:rPr>
        <w:t xml:space="preserve"> 指定源队列、死信队列 以及 Amazon SQS 将消息从前者移至后者的条件（如果源队列的使用者无法处理消息指定次数）。当消息的 ReceiveCount 超出队列的 maxReceiveCount 时，Amazon SQS 会将该消息移到死信队列（带有其原始消息 ID）。例如，如果源队列的重新驱动策略已将 maxReceiveCount 设置为 5，并且源队列的使用器收到一条消息 6 次而从未将其删除，则 Amazon SQS 会将该消息移至死信队列。</w:t>
      </w:r>
    </w:p>
    <w:p w14:paraId="0B3CD2AA" w14:textId="376A865F" w:rsidR="000D1067" w:rsidRDefault="000D1067" w:rsidP="00D944F7">
      <w:pPr>
        <w:rPr>
          <w:szCs w:val="21"/>
        </w:rPr>
      </w:pPr>
    </w:p>
    <w:p w14:paraId="0CB1B059" w14:textId="141D9904" w:rsidR="000D1067" w:rsidRDefault="000D1067" w:rsidP="00D944F7">
      <w:pPr>
        <w:rPr>
          <w:sz w:val="28"/>
          <w:szCs w:val="28"/>
        </w:rPr>
      </w:pPr>
      <w:r>
        <w:rPr>
          <w:rFonts w:hint="eastAsia"/>
          <w:sz w:val="28"/>
          <w:szCs w:val="28"/>
        </w:rPr>
        <w:t>实验：创建一个队列并用Lambda处理</w:t>
      </w:r>
      <w:r w:rsidR="00B2532E">
        <w:rPr>
          <w:rFonts w:hint="eastAsia"/>
          <w:sz w:val="28"/>
          <w:szCs w:val="28"/>
        </w:rPr>
        <w:t>事件</w:t>
      </w:r>
    </w:p>
    <w:p w14:paraId="4E83F3D6" w14:textId="6F1FACC2" w:rsidR="00B11D67" w:rsidRPr="00B11D67" w:rsidRDefault="00B11D67" w:rsidP="00B11D67">
      <w:pPr>
        <w:pStyle w:val="a3"/>
        <w:numPr>
          <w:ilvl w:val="0"/>
          <w:numId w:val="2"/>
        </w:numPr>
        <w:ind w:firstLineChars="0"/>
        <w:rPr>
          <w:szCs w:val="21"/>
        </w:rPr>
      </w:pPr>
      <w:r w:rsidRPr="00B11D67">
        <w:rPr>
          <w:rFonts w:hint="eastAsia"/>
          <w:szCs w:val="21"/>
        </w:rPr>
        <w:t>创建一个S</w:t>
      </w:r>
      <w:r w:rsidRPr="00B11D67">
        <w:rPr>
          <w:szCs w:val="21"/>
        </w:rPr>
        <w:t>QS</w:t>
      </w:r>
      <w:r w:rsidRPr="00B11D67">
        <w:rPr>
          <w:rFonts w:hint="eastAsia"/>
          <w:szCs w:val="21"/>
        </w:rPr>
        <w:t>队列</w:t>
      </w:r>
    </w:p>
    <w:p w14:paraId="0379B4F4" w14:textId="145C4009" w:rsidR="00B11D67" w:rsidRDefault="00B11D67" w:rsidP="00B11D67">
      <w:pPr>
        <w:rPr>
          <w:rFonts w:hint="eastAsia"/>
          <w:szCs w:val="21"/>
        </w:rPr>
      </w:pPr>
      <w:r>
        <w:rPr>
          <w:rFonts w:hint="eastAsia"/>
          <w:szCs w:val="21"/>
        </w:rPr>
        <w:t>点击</w:t>
      </w:r>
      <w:r w:rsidRPr="00B11D67">
        <w:rPr>
          <w:szCs w:val="21"/>
        </w:rPr>
        <w:t>Create queue</w:t>
      </w:r>
      <w:r>
        <w:rPr>
          <w:rFonts w:hint="eastAsia"/>
          <w:szCs w:val="21"/>
        </w:rPr>
        <w:t>，输入队列名字，其他参数保持默认，点击创建</w:t>
      </w:r>
    </w:p>
    <w:p w14:paraId="21AEF22B" w14:textId="497B5C64" w:rsidR="00B11D67" w:rsidRDefault="00B11D67" w:rsidP="00B11D67">
      <w:pPr>
        <w:rPr>
          <w:szCs w:val="21"/>
        </w:rPr>
      </w:pPr>
      <w:r w:rsidRPr="00B11D67">
        <w:rPr>
          <w:szCs w:val="21"/>
        </w:rPr>
        <w:lastRenderedPageBreak/>
        <w:drawing>
          <wp:inline distT="0" distB="0" distL="0" distR="0" wp14:anchorId="7D617C8D" wp14:editId="7DE0C7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56865"/>
                    </a:xfrm>
                    <a:prstGeom prst="rect">
                      <a:avLst/>
                    </a:prstGeom>
                  </pic:spPr>
                </pic:pic>
              </a:graphicData>
            </a:graphic>
          </wp:inline>
        </w:drawing>
      </w:r>
    </w:p>
    <w:p w14:paraId="5FF5E7D0" w14:textId="152614A6" w:rsidR="00B11D67" w:rsidRPr="00DC05C1" w:rsidRDefault="00DC05C1" w:rsidP="00DC05C1">
      <w:pPr>
        <w:pStyle w:val="a3"/>
        <w:numPr>
          <w:ilvl w:val="0"/>
          <w:numId w:val="2"/>
        </w:numPr>
        <w:ind w:firstLineChars="0"/>
        <w:rPr>
          <w:szCs w:val="21"/>
        </w:rPr>
      </w:pPr>
      <w:r w:rsidRPr="00DC05C1">
        <w:rPr>
          <w:noProof/>
          <w:szCs w:val="21"/>
        </w:rPr>
        <mc:AlternateContent>
          <mc:Choice Requires="wps">
            <w:drawing>
              <wp:anchor distT="45720" distB="45720" distL="114300" distR="114300" simplePos="0" relativeHeight="251659264" behindDoc="0" locked="0" layoutInCell="1" allowOverlap="1" wp14:anchorId="67AF8204" wp14:editId="7A67C6F1">
                <wp:simplePos x="0" y="0"/>
                <wp:positionH relativeFrom="margin">
                  <wp:align>right</wp:align>
                </wp:positionH>
                <wp:positionV relativeFrom="paragraph">
                  <wp:posOffset>381000</wp:posOffset>
                </wp:positionV>
                <wp:extent cx="5257800" cy="1404620"/>
                <wp:effectExtent l="0" t="0" r="1905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561B27D2" w14:textId="77777777" w:rsidR="00DC05C1" w:rsidRDefault="00DC05C1" w:rsidP="00DC05C1">
                            <w:r>
                              <w:t>import json</w:t>
                            </w:r>
                          </w:p>
                          <w:p w14:paraId="6AD38764" w14:textId="77777777" w:rsidR="00DC05C1" w:rsidRDefault="00DC05C1" w:rsidP="00DC05C1"/>
                          <w:p w14:paraId="4FFDFAF1" w14:textId="77777777" w:rsidR="00DC05C1" w:rsidRDefault="00DC05C1" w:rsidP="00DC05C1">
                            <w:r>
                              <w:t>def lambda_handler(event, context):</w:t>
                            </w:r>
                          </w:p>
                          <w:p w14:paraId="5D90D3E1" w14:textId="77777777" w:rsidR="00DC05C1" w:rsidRDefault="00DC05C1" w:rsidP="00DC05C1">
                            <w:r>
                              <w:t xml:space="preserve">    # TODO implement</w:t>
                            </w:r>
                          </w:p>
                          <w:p w14:paraId="181D40E6" w14:textId="77777777" w:rsidR="00DC05C1" w:rsidRDefault="00DC05C1" w:rsidP="00DC05C1">
                            <w:r>
                              <w:t xml:space="preserve">   for item in event['Records']:</w:t>
                            </w:r>
                          </w:p>
                          <w:p w14:paraId="354F6915" w14:textId="77777777" w:rsidR="00DC05C1" w:rsidRDefault="00DC05C1" w:rsidP="00DC05C1">
                            <w:r>
                              <w:t xml:space="preserve">        body=item['body']</w:t>
                            </w:r>
                          </w:p>
                          <w:p w14:paraId="427F26F1" w14:textId="77777777" w:rsidR="00DC05C1" w:rsidRDefault="00DC05C1" w:rsidP="00DC05C1">
                            <w:r>
                              <w:t xml:space="preserve">        messageAttributes=item['messageAttributes']</w:t>
                            </w:r>
                          </w:p>
                          <w:p w14:paraId="2305BD00" w14:textId="77777777" w:rsidR="00DC05C1" w:rsidRDefault="00DC05C1" w:rsidP="00DC05C1">
                            <w:r>
                              <w:t xml:space="preserve">        print(body)</w:t>
                            </w:r>
                          </w:p>
                          <w:p w14:paraId="1593B621" w14:textId="2E306D7C" w:rsidR="00DC05C1" w:rsidRDefault="00DC05C1" w:rsidP="00DC05C1">
                            <w:r>
                              <w:t xml:space="preserve">        print(messageAttributes)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AF8204" id="_x0000_t202" coordsize="21600,21600" o:spt="202" path="m,l,21600r21600,l21600,xe">
                <v:stroke joinstyle="miter"/>
                <v:path gradientshapeok="t" o:connecttype="rect"/>
              </v:shapetype>
              <v:shape id="文本框 2" o:spid="_x0000_s1026" type="#_x0000_t202" style="position:absolute;left:0;text-align:left;margin-left:362.8pt;margin-top:30pt;width:41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">
                <v:textbox style="mso-fit-shape-to-text:t">
                  <w:txbxContent>
                    <w:p w14:paraId="561B27D2" w14:textId="77777777" w:rsidR="00DC05C1" w:rsidRDefault="00DC05C1" w:rsidP="00DC05C1">
                      <w:r>
                        <w:t>import json</w:t>
                      </w:r>
                    </w:p>
                    <w:p w14:paraId="6AD38764" w14:textId="77777777" w:rsidR="00DC05C1" w:rsidRDefault="00DC05C1" w:rsidP="00DC05C1"/>
                    <w:p w14:paraId="4FFDFAF1" w14:textId="77777777" w:rsidR="00DC05C1" w:rsidRDefault="00DC05C1" w:rsidP="00DC05C1">
                      <w:r>
                        <w:t>def lambda_handler(event, context):</w:t>
                      </w:r>
                    </w:p>
                    <w:p w14:paraId="5D90D3E1" w14:textId="77777777" w:rsidR="00DC05C1" w:rsidRDefault="00DC05C1" w:rsidP="00DC05C1">
                      <w:r>
                        <w:t xml:space="preserve">    # TODO implement</w:t>
                      </w:r>
                    </w:p>
                    <w:p w14:paraId="181D40E6" w14:textId="77777777" w:rsidR="00DC05C1" w:rsidRDefault="00DC05C1" w:rsidP="00DC05C1">
                      <w:r>
                        <w:t xml:space="preserve">   for item in event['Records']:</w:t>
                      </w:r>
                    </w:p>
                    <w:p w14:paraId="354F6915" w14:textId="77777777" w:rsidR="00DC05C1" w:rsidRDefault="00DC05C1" w:rsidP="00DC05C1">
                      <w:r>
                        <w:t xml:space="preserve">        body=item['body']</w:t>
                      </w:r>
                    </w:p>
                    <w:p w14:paraId="427F26F1" w14:textId="77777777" w:rsidR="00DC05C1" w:rsidRDefault="00DC05C1" w:rsidP="00DC05C1">
                      <w:r>
                        <w:t xml:space="preserve">        messageAttributes=item['messageAttributes']</w:t>
                      </w:r>
                    </w:p>
                    <w:p w14:paraId="2305BD00" w14:textId="77777777" w:rsidR="00DC05C1" w:rsidRDefault="00DC05C1" w:rsidP="00DC05C1">
                      <w:r>
                        <w:t xml:space="preserve">        print(body)</w:t>
                      </w:r>
                    </w:p>
                    <w:p w14:paraId="1593B621" w14:textId="2E306D7C" w:rsidR="00DC05C1" w:rsidRDefault="00DC05C1" w:rsidP="00DC05C1">
                      <w:r>
                        <w:t xml:space="preserve">        print(messageAttributes)</w:t>
                      </w:r>
                    </w:p>
                  </w:txbxContent>
                </v:textbox>
                <w10:wrap type="square" anchorx="margin"/>
              </v:shape>
            </w:pict>
          </mc:Fallback>
        </mc:AlternateContent>
      </w:r>
      <w:r w:rsidRPr="00DC05C1">
        <w:rPr>
          <w:rFonts w:hint="eastAsia"/>
          <w:szCs w:val="21"/>
        </w:rPr>
        <w:t>创建一个Lambda函数</w:t>
      </w:r>
    </w:p>
    <w:p w14:paraId="44EC9108" w14:textId="4079A119" w:rsidR="00DC05C1" w:rsidRDefault="00DC05C1" w:rsidP="00DC05C1">
      <w:pPr>
        <w:rPr>
          <w:szCs w:val="21"/>
        </w:rPr>
      </w:pPr>
    </w:p>
    <w:p w14:paraId="09BC896E" w14:textId="2BA75D96" w:rsidR="00DC05C1" w:rsidRDefault="00DC05C1" w:rsidP="00DC05C1">
      <w:pPr>
        <w:rPr>
          <w:szCs w:val="21"/>
        </w:rPr>
      </w:pPr>
      <w:r w:rsidRPr="00DC05C1">
        <w:rPr>
          <w:szCs w:val="21"/>
        </w:rPr>
        <w:drawing>
          <wp:inline distT="0" distB="0" distL="0" distR="0" wp14:anchorId="21F65F3C" wp14:editId="7980E0D1">
            <wp:extent cx="5274310" cy="28568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6865"/>
                    </a:xfrm>
                    <a:prstGeom prst="rect">
                      <a:avLst/>
                    </a:prstGeom>
                  </pic:spPr>
                </pic:pic>
              </a:graphicData>
            </a:graphic>
          </wp:inline>
        </w:drawing>
      </w:r>
    </w:p>
    <w:p w14:paraId="4EBDFD1D" w14:textId="00D0AE30" w:rsidR="00DC05C1" w:rsidRPr="00DC05C1" w:rsidRDefault="00DC05C1" w:rsidP="00DC05C1">
      <w:pPr>
        <w:pStyle w:val="a3"/>
        <w:numPr>
          <w:ilvl w:val="0"/>
          <w:numId w:val="2"/>
        </w:numPr>
        <w:ind w:firstLineChars="0"/>
        <w:rPr>
          <w:szCs w:val="21"/>
        </w:rPr>
      </w:pPr>
      <w:r w:rsidRPr="00DC05C1">
        <w:rPr>
          <w:rFonts w:hint="eastAsia"/>
          <w:szCs w:val="21"/>
        </w:rPr>
        <w:t>修改Lambda函数的权限</w:t>
      </w:r>
    </w:p>
    <w:p w14:paraId="44BF7AA4" w14:textId="1B1ABA2D" w:rsidR="00DC05C1" w:rsidRDefault="00DC05C1" w:rsidP="00DC05C1">
      <w:pPr>
        <w:rPr>
          <w:szCs w:val="21"/>
        </w:rPr>
      </w:pPr>
      <w:r>
        <w:rPr>
          <w:rFonts w:hint="eastAsia"/>
          <w:szCs w:val="21"/>
        </w:rPr>
        <w:t>点击Permission</w:t>
      </w:r>
      <w:r>
        <w:rPr>
          <w:szCs w:val="21"/>
        </w:rPr>
        <w:t>s</w:t>
      </w:r>
      <w:r>
        <w:rPr>
          <w:rFonts w:hint="eastAsia"/>
          <w:szCs w:val="21"/>
        </w:rPr>
        <w:t>，选择那个角色</w:t>
      </w:r>
    </w:p>
    <w:p w14:paraId="6B6522D7" w14:textId="5D86B8C2" w:rsidR="00DC05C1" w:rsidRDefault="00DC05C1" w:rsidP="00DC05C1">
      <w:pPr>
        <w:rPr>
          <w:szCs w:val="21"/>
        </w:rPr>
      </w:pPr>
      <w:r w:rsidRPr="00DC05C1">
        <w:rPr>
          <w:szCs w:val="21"/>
        </w:rPr>
        <w:lastRenderedPageBreak/>
        <w:drawing>
          <wp:inline distT="0" distB="0" distL="0" distR="0" wp14:anchorId="4B07F5DE" wp14:editId="68C15FD7">
            <wp:extent cx="5274310" cy="28568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6865"/>
                    </a:xfrm>
                    <a:prstGeom prst="rect">
                      <a:avLst/>
                    </a:prstGeom>
                  </pic:spPr>
                </pic:pic>
              </a:graphicData>
            </a:graphic>
          </wp:inline>
        </w:drawing>
      </w:r>
    </w:p>
    <w:p w14:paraId="146ADBC5" w14:textId="12963712" w:rsidR="00DC05C1" w:rsidRDefault="00DC05C1" w:rsidP="00DC05C1">
      <w:pPr>
        <w:rPr>
          <w:szCs w:val="21"/>
        </w:rPr>
      </w:pPr>
      <w:r>
        <w:rPr>
          <w:rFonts w:hint="eastAsia"/>
          <w:szCs w:val="21"/>
        </w:rPr>
        <w:t>点击</w:t>
      </w:r>
      <w:r w:rsidRPr="00DC05C1">
        <w:rPr>
          <w:szCs w:val="21"/>
        </w:rPr>
        <w:t>Attach Permissions</w:t>
      </w:r>
    </w:p>
    <w:p w14:paraId="27CB7147" w14:textId="7DF6CC08" w:rsidR="00DC05C1" w:rsidRDefault="00DC05C1" w:rsidP="00DC05C1">
      <w:pPr>
        <w:rPr>
          <w:szCs w:val="21"/>
        </w:rPr>
      </w:pPr>
      <w:r>
        <w:rPr>
          <w:rFonts w:hint="eastAsia"/>
          <w:szCs w:val="21"/>
        </w:rPr>
        <w:t>搜索</w:t>
      </w:r>
      <w:r w:rsidRPr="00DC05C1">
        <w:rPr>
          <w:szCs w:val="21"/>
        </w:rPr>
        <w:t>AWSLambdaSQSQueueExecutionRole</w:t>
      </w:r>
      <w:r>
        <w:rPr>
          <w:rFonts w:hint="eastAsia"/>
          <w:szCs w:val="21"/>
        </w:rPr>
        <w:t>，添加这个策略</w:t>
      </w:r>
    </w:p>
    <w:p w14:paraId="47D17832" w14:textId="7FFE3B66" w:rsidR="00DC05C1" w:rsidRDefault="00DC05C1" w:rsidP="00DC05C1">
      <w:pPr>
        <w:rPr>
          <w:szCs w:val="21"/>
        </w:rPr>
      </w:pPr>
      <w:r w:rsidRPr="00DC05C1">
        <w:rPr>
          <w:szCs w:val="21"/>
        </w:rPr>
        <w:drawing>
          <wp:inline distT="0" distB="0" distL="0" distR="0" wp14:anchorId="75A00BB8" wp14:editId="6A9DDE10">
            <wp:extent cx="5274310" cy="2856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6865"/>
                    </a:xfrm>
                    <a:prstGeom prst="rect">
                      <a:avLst/>
                    </a:prstGeom>
                  </pic:spPr>
                </pic:pic>
              </a:graphicData>
            </a:graphic>
          </wp:inline>
        </w:drawing>
      </w:r>
    </w:p>
    <w:p w14:paraId="5739B8DB" w14:textId="08E39819" w:rsidR="00DC05C1" w:rsidRPr="00DC05C1" w:rsidRDefault="00DC05C1" w:rsidP="00DC05C1">
      <w:pPr>
        <w:pStyle w:val="a3"/>
        <w:numPr>
          <w:ilvl w:val="0"/>
          <w:numId w:val="2"/>
        </w:numPr>
        <w:ind w:firstLineChars="0"/>
        <w:rPr>
          <w:szCs w:val="21"/>
        </w:rPr>
      </w:pPr>
      <w:r w:rsidRPr="00DC05C1">
        <w:rPr>
          <w:rFonts w:hint="eastAsia"/>
          <w:szCs w:val="21"/>
        </w:rPr>
        <w:t>给Lambda添加触发器</w:t>
      </w:r>
    </w:p>
    <w:p w14:paraId="3E3B6D79" w14:textId="49B253C8" w:rsidR="00DC05C1" w:rsidRDefault="00DC05C1" w:rsidP="00DC05C1">
      <w:pPr>
        <w:rPr>
          <w:rFonts w:hint="eastAsia"/>
          <w:szCs w:val="21"/>
        </w:rPr>
      </w:pPr>
      <w:r>
        <w:rPr>
          <w:rFonts w:hint="eastAsia"/>
          <w:szCs w:val="21"/>
        </w:rPr>
        <w:t>点击</w:t>
      </w:r>
      <w:r w:rsidRPr="00DC05C1">
        <w:rPr>
          <w:szCs w:val="21"/>
        </w:rPr>
        <w:t>Add trigger</w:t>
      </w:r>
      <w:r>
        <w:rPr>
          <w:rFonts w:hint="eastAsia"/>
          <w:szCs w:val="21"/>
        </w:rPr>
        <w:t>，将队列添加为触发器</w:t>
      </w:r>
    </w:p>
    <w:p w14:paraId="315D7C66" w14:textId="59450961" w:rsidR="00DC05C1" w:rsidRDefault="00DC05C1" w:rsidP="00DC05C1">
      <w:pPr>
        <w:rPr>
          <w:szCs w:val="21"/>
        </w:rPr>
      </w:pPr>
      <w:r w:rsidRPr="00DC05C1">
        <w:rPr>
          <w:szCs w:val="21"/>
        </w:rPr>
        <w:lastRenderedPageBreak/>
        <w:drawing>
          <wp:inline distT="0" distB="0" distL="0" distR="0" wp14:anchorId="4EAE8B29" wp14:editId="5BE06144">
            <wp:extent cx="5274310" cy="28568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56865"/>
                    </a:xfrm>
                    <a:prstGeom prst="rect">
                      <a:avLst/>
                    </a:prstGeom>
                  </pic:spPr>
                </pic:pic>
              </a:graphicData>
            </a:graphic>
          </wp:inline>
        </w:drawing>
      </w:r>
    </w:p>
    <w:p w14:paraId="4885B364" w14:textId="432C71F7" w:rsidR="00DC05C1" w:rsidRPr="00DC05C1" w:rsidRDefault="00DC05C1" w:rsidP="00DC05C1">
      <w:pPr>
        <w:pStyle w:val="a3"/>
        <w:numPr>
          <w:ilvl w:val="0"/>
          <w:numId w:val="2"/>
        </w:numPr>
        <w:ind w:firstLineChars="0"/>
        <w:rPr>
          <w:szCs w:val="21"/>
        </w:rPr>
      </w:pPr>
      <w:r w:rsidRPr="00DC05C1">
        <w:rPr>
          <w:rFonts w:hint="eastAsia"/>
          <w:szCs w:val="21"/>
        </w:rPr>
        <w:t>回到S</w:t>
      </w:r>
      <w:r w:rsidRPr="00DC05C1">
        <w:rPr>
          <w:szCs w:val="21"/>
        </w:rPr>
        <w:t>QS</w:t>
      </w:r>
      <w:r w:rsidRPr="00DC05C1">
        <w:rPr>
          <w:rFonts w:hint="eastAsia"/>
          <w:szCs w:val="21"/>
        </w:rPr>
        <w:t>，我们发消息试试</w:t>
      </w:r>
    </w:p>
    <w:p w14:paraId="53717899" w14:textId="37FB76E0" w:rsidR="00DC05C1" w:rsidRDefault="00DC05C1" w:rsidP="00DC05C1">
      <w:pPr>
        <w:rPr>
          <w:szCs w:val="21"/>
        </w:rPr>
      </w:pPr>
      <w:r>
        <w:rPr>
          <w:rFonts w:hint="eastAsia"/>
          <w:szCs w:val="21"/>
        </w:rPr>
        <w:t>点击</w:t>
      </w:r>
      <w:r w:rsidRPr="00DC05C1">
        <w:rPr>
          <w:szCs w:val="21"/>
        </w:rPr>
        <w:t>Send and receive messages</w:t>
      </w:r>
    </w:p>
    <w:p w14:paraId="450C343C" w14:textId="5A5FF90A" w:rsidR="00DC05C1" w:rsidRDefault="00DC05C1" w:rsidP="00DC05C1">
      <w:pPr>
        <w:rPr>
          <w:szCs w:val="21"/>
        </w:rPr>
      </w:pPr>
      <w:r>
        <w:rPr>
          <w:rFonts w:hint="eastAsia"/>
          <w:szCs w:val="21"/>
        </w:rPr>
        <w:t>输入</w:t>
      </w:r>
      <w:r w:rsidRPr="00DC05C1">
        <w:rPr>
          <w:szCs w:val="21"/>
        </w:rPr>
        <w:t>Message body</w:t>
      </w:r>
      <w:r>
        <w:rPr>
          <w:rFonts w:hint="eastAsia"/>
          <w:szCs w:val="21"/>
        </w:rPr>
        <w:t>，它的类型是文本</w:t>
      </w:r>
    </w:p>
    <w:p w14:paraId="2EE1E4F4" w14:textId="7EA48068" w:rsidR="00DC05C1" w:rsidRDefault="00DC05C1" w:rsidP="00DC05C1">
      <w:pPr>
        <w:rPr>
          <w:szCs w:val="21"/>
        </w:rPr>
      </w:pPr>
      <w:r>
        <w:rPr>
          <w:rFonts w:hint="eastAsia"/>
          <w:szCs w:val="21"/>
        </w:rPr>
        <w:t>再添加</w:t>
      </w:r>
      <w:r w:rsidR="003B68ED" w:rsidRPr="003B68ED">
        <w:rPr>
          <w:szCs w:val="21"/>
        </w:rPr>
        <w:t>Message attributes</w:t>
      </w:r>
      <w:r w:rsidR="003B68ED">
        <w:rPr>
          <w:rFonts w:hint="eastAsia"/>
          <w:szCs w:val="21"/>
        </w:rPr>
        <w:t>，它的类型是键值对</w:t>
      </w:r>
    </w:p>
    <w:p w14:paraId="07DF18E9" w14:textId="28E357F6" w:rsidR="003B68ED" w:rsidRDefault="003B68ED" w:rsidP="00DC05C1">
      <w:pPr>
        <w:rPr>
          <w:rFonts w:hint="eastAsia"/>
          <w:szCs w:val="21"/>
        </w:rPr>
      </w:pPr>
      <w:r>
        <w:rPr>
          <w:rFonts w:hint="eastAsia"/>
          <w:szCs w:val="21"/>
        </w:rPr>
        <w:t>然后点击Send</w:t>
      </w:r>
      <w:r>
        <w:rPr>
          <w:szCs w:val="21"/>
        </w:rPr>
        <w:t xml:space="preserve"> messages</w:t>
      </w:r>
    </w:p>
    <w:p w14:paraId="4ACB148B" w14:textId="34B22F97" w:rsidR="00DC05C1" w:rsidRDefault="00DC05C1" w:rsidP="00DC05C1">
      <w:pPr>
        <w:rPr>
          <w:szCs w:val="21"/>
        </w:rPr>
      </w:pPr>
      <w:r w:rsidRPr="00DC05C1">
        <w:rPr>
          <w:szCs w:val="21"/>
        </w:rPr>
        <w:drawing>
          <wp:inline distT="0" distB="0" distL="0" distR="0" wp14:anchorId="7B8C32F5" wp14:editId="20D21EFC">
            <wp:extent cx="5274310" cy="2856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6865"/>
                    </a:xfrm>
                    <a:prstGeom prst="rect">
                      <a:avLst/>
                    </a:prstGeom>
                  </pic:spPr>
                </pic:pic>
              </a:graphicData>
            </a:graphic>
          </wp:inline>
        </w:drawing>
      </w:r>
    </w:p>
    <w:p w14:paraId="32D888AD" w14:textId="577098B4" w:rsidR="003B68ED" w:rsidRPr="003B68ED" w:rsidRDefault="003B68ED" w:rsidP="003B68ED">
      <w:pPr>
        <w:pStyle w:val="a3"/>
        <w:numPr>
          <w:ilvl w:val="0"/>
          <w:numId w:val="2"/>
        </w:numPr>
        <w:ind w:firstLineChars="0"/>
        <w:rPr>
          <w:szCs w:val="21"/>
        </w:rPr>
      </w:pPr>
      <w:r w:rsidRPr="003B68ED">
        <w:rPr>
          <w:rFonts w:hint="eastAsia"/>
          <w:szCs w:val="21"/>
        </w:rPr>
        <w:t>我们打开</w:t>
      </w:r>
      <w:r w:rsidRPr="003B68ED">
        <w:rPr>
          <w:szCs w:val="21"/>
        </w:rPr>
        <w:t>C</w:t>
      </w:r>
      <w:r w:rsidRPr="003B68ED">
        <w:rPr>
          <w:rFonts w:hint="eastAsia"/>
          <w:szCs w:val="21"/>
        </w:rPr>
        <w:t>loud</w:t>
      </w:r>
      <w:r w:rsidRPr="003B68ED">
        <w:rPr>
          <w:szCs w:val="21"/>
        </w:rPr>
        <w:t>watch</w:t>
      </w:r>
      <w:r w:rsidRPr="003B68ED">
        <w:rPr>
          <w:rFonts w:hint="eastAsia"/>
          <w:szCs w:val="21"/>
        </w:rPr>
        <w:t>查看Lambda的日志</w:t>
      </w:r>
    </w:p>
    <w:p w14:paraId="7B6471D9" w14:textId="4C922E43" w:rsidR="003B68ED" w:rsidRDefault="003B68ED" w:rsidP="003B68ED">
      <w:pPr>
        <w:rPr>
          <w:szCs w:val="21"/>
        </w:rPr>
      </w:pPr>
      <w:r w:rsidRPr="003B68ED">
        <w:rPr>
          <w:szCs w:val="21"/>
        </w:rPr>
        <w:lastRenderedPageBreak/>
        <w:drawing>
          <wp:inline distT="0" distB="0" distL="0" distR="0" wp14:anchorId="79DAB2DD" wp14:editId="696115E7">
            <wp:extent cx="5274310" cy="28568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56865"/>
                    </a:xfrm>
                    <a:prstGeom prst="rect">
                      <a:avLst/>
                    </a:prstGeom>
                  </pic:spPr>
                </pic:pic>
              </a:graphicData>
            </a:graphic>
          </wp:inline>
        </w:drawing>
      </w:r>
    </w:p>
    <w:p w14:paraId="1F059709" w14:textId="69950DD6" w:rsidR="003B68ED" w:rsidRDefault="003B68ED" w:rsidP="003B68ED">
      <w:pPr>
        <w:rPr>
          <w:szCs w:val="21"/>
        </w:rPr>
      </w:pPr>
      <w:r>
        <w:rPr>
          <w:rFonts w:hint="eastAsia"/>
          <w:szCs w:val="21"/>
        </w:rPr>
        <w:t>打开日志流发现Lambda已经打印了刚刚发送的消息，恭喜！实验成功</w:t>
      </w:r>
    </w:p>
    <w:p w14:paraId="1BCB3157" w14:textId="36ED7A87" w:rsidR="003B68ED" w:rsidRPr="003B68ED" w:rsidRDefault="003B68ED" w:rsidP="003B68ED">
      <w:pPr>
        <w:rPr>
          <w:rFonts w:hint="eastAsia"/>
          <w:szCs w:val="21"/>
        </w:rPr>
      </w:pPr>
      <w:r w:rsidRPr="003B68ED">
        <w:rPr>
          <w:szCs w:val="21"/>
        </w:rPr>
        <w:drawing>
          <wp:inline distT="0" distB="0" distL="0" distR="0" wp14:anchorId="4F8253B3" wp14:editId="5D97DCBE">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7540"/>
                    </a:xfrm>
                    <a:prstGeom prst="rect">
                      <a:avLst/>
                    </a:prstGeom>
                  </pic:spPr>
                </pic:pic>
              </a:graphicData>
            </a:graphic>
          </wp:inline>
        </w:drawing>
      </w:r>
    </w:p>
    <w:sectPr w:rsidR="003B68ED" w:rsidRPr="003B68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332E3C"/>
    <w:multiLevelType w:val="hybridMultilevel"/>
    <w:tmpl w:val="954E8054"/>
    <w:lvl w:ilvl="0" w:tplc="D0909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574BB4"/>
    <w:multiLevelType w:val="hybridMultilevel"/>
    <w:tmpl w:val="DFCE9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28E"/>
    <w:rsid w:val="000D1067"/>
    <w:rsid w:val="00210550"/>
    <w:rsid w:val="003B68ED"/>
    <w:rsid w:val="00AE57AE"/>
    <w:rsid w:val="00B11D67"/>
    <w:rsid w:val="00B2532E"/>
    <w:rsid w:val="00C7028E"/>
    <w:rsid w:val="00D944F7"/>
    <w:rsid w:val="00DC0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E4D56"/>
  <w15:chartTrackingRefBased/>
  <w15:docId w15:val="{4AA9EAB2-1411-40FA-B60A-DFC28A56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44F7"/>
    <w:pPr>
      <w:ind w:firstLineChars="200" w:firstLine="420"/>
    </w:pPr>
  </w:style>
  <w:style w:type="character" w:styleId="a4">
    <w:name w:val="Hyperlink"/>
    <w:basedOn w:val="a0"/>
    <w:uiPriority w:val="99"/>
    <w:unhideWhenUsed/>
    <w:rsid w:val="00D944F7"/>
    <w:rPr>
      <w:color w:val="0563C1" w:themeColor="hyperlink"/>
      <w:u w:val="single"/>
    </w:rPr>
  </w:style>
  <w:style w:type="character" w:styleId="a5">
    <w:name w:val="Unresolved Mention"/>
    <w:basedOn w:val="a0"/>
    <w:uiPriority w:val="99"/>
    <w:semiHidden/>
    <w:unhideWhenUsed/>
    <w:rsid w:val="00D944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273</Words>
  <Characters>1560</Characters>
  <Application>Microsoft Office Word</Application>
  <DocSecurity>0</DocSecurity>
  <Lines>13</Lines>
  <Paragraphs>3</Paragraphs>
  <ScaleCrop>false</ScaleCrop>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 志鹏</dc:creator>
  <cp:keywords/>
  <dc:description/>
  <cp:lastModifiedBy>单 志鹏</cp:lastModifiedBy>
  <cp:revision>5</cp:revision>
  <dcterms:created xsi:type="dcterms:W3CDTF">2021-01-05T05:56:00Z</dcterms:created>
  <dcterms:modified xsi:type="dcterms:W3CDTF">2021-01-06T03:23:00Z</dcterms:modified>
</cp:coreProperties>
</file>