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059597" w14:textId="03814C2C" w:rsidR="00AE57AE" w:rsidRDefault="002D04B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DynamoDB</w:t>
      </w:r>
    </w:p>
    <w:p w14:paraId="1253EA29" w14:textId="4E3AB56D" w:rsidR="002D04BE" w:rsidRDefault="002D04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什么是DynamoDB</w:t>
      </w:r>
    </w:p>
    <w:p w14:paraId="3D4EFC6D" w14:textId="6AF53AD5" w:rsidR="002D04BE" w:rsidRDefault="002D04BE">
      <w:pPr>
        <w:rPr>
          <w:szCs w:val="21"/>
        </w:rPr>
      </w:pPr>
      <w:r w:rsidRPr="002D04BE">
        <w:rPr>
          <w:szCs w:val="21"/>
        </w:rPr>
        <w:t>Amazon DynamoDB 是一种完全托管的 NoSQL 数据库服务，提供快速而可预测的性能，同时还能够无缝扩展。DynamoDB 让您减轻操作和扩展分布式数据库的管理负担，这样您就不必担心硬件预置、设置和配置、复制、软件修补或集群扩展。</w:t>
      </w:r>
      <w:r>
        <w:rPr>
          <w:rFonts w:hint="eastAsia"/>
          <w:szCs w:val="21"/>
        </w:rPr>
        <w:t>\</w:t>
      </w:r>
    </w:p>
    <w:p w14:paraId="5CDEE5E7" w14:textId="14BC5749" w:rsidR="002D04BE" w:rsidRDefault="002D04BE">
      <w:pPr>
        <w:rPr>
          <w:szCs w:val="21"/>
        </w:rPr>
      </w:pPr>
      <w:r w:rsidRPr="002D04BE">
        <w:rPr>
          <w:noProof/>
          <w:szCs w:val="21"/>
        </w:rPr>
        <w:drawing>
          <wp:inline distT="0" distB="0" distL="0" distR="0" wp14:anchorId="220D8077" wp14:editId="420A005A">
            <wp:extent cx="5274310" cy="2782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5627" w14:textId="186AF7BC" w:rsidR="002D04BE" w:rsidRDefault="002D04BE">
      <w:pPr>
        <w:rPr>
          <w:sz w:val="28"/>
          <w:szCs w:val="28"/>
        </w:rPr>
      </w:pPr>
      <w:r w:rsidRPr="002D04BE">
        <w:rPr>
          <w:rFonts w:hint="eastAsia"/>
          <w:sz w:val="28"/>
          <w:szCs w:val="28"/>
        </w:rPr>
        <w:t>分区键</w:t>
      </w:r>
    </w:p>
    <w:p w14:paraId="3D930931" w14:textId="77777777" w:rsidR="002D04BE" w:rsidRPr="002D04BE" w:rsidRDefault="002D04BE" w:rsidP="002D04BE">
      <w:pPr>
        <w:rPr>
          <w:szCs w:val="21"/>
        </w:rPr>
      </w:pPr>
      <w:r w:rsidRPr="002D04BE">
        <w:rPr>
          <w:rFonts w:hint="eastAsia"/>
          <w:szCs w:val="21"/>
        </w:rPr>
        <w:t>如果表具有简单主键</w:t>
      </w:r>
      <w:r w:rsidRPr="002D04BE">
        <w:rPr>
          <w:szCs w:val="21"/>
        </w:rPr>
        <w:t xml:space="preserve"> (只有分区键)，DynamoDB 将根据其分区键值存储和检索各个项目。</w:t>
      </w:r>
    </w:p>
    <w:p w14:paraId="4CD466AE" w14:textId="77777777" w:rsidR="002D04BE" w:rsidRPr="002D04BE" w:rsidRDefault="002D04BE" w:rsidP="002D04BE">
      <w:pPr>
        <w:rPr>
          <w:szCs w:val="21"/>
        </w:rPr>
      </w:pPr>
    </w:p>
    <w:p w14:paraId="0B73FECD" w14:textId="77777777" w:rsidR="002D04BE" w:rsidRPr="002D04BE" w:rsidRDefault="002D04BE" w:rsidP="002D04BE">
      <w:pPr>
        <w:rPr>
          <w:szCs w:val="21"/>
        </w:rPr>
      </w:pPr>
      <w:r w:rsidRPr="002D04BE">
        <w:rPr>
          <w:szCs w:val="21"/>
        </w:rPr>
        <w:t>DynamoDB 使用分区键的值作为内部散列函数的输入值，从而将项目写入表中。散列函数的输出值决定了项目将要存储在哪个分区。</w:t>
      </w:r>
    </w:p>
    <w:p w14:paraId="7C02ACED" w14:textId="77777777" w:rsidR="002D04BE" w:rsidRPr="002D04BE" w:rsidRDefault="002D04BE" w:rsidP="002D04BE">
      <w:pPr>
        <w:rPr>
          <w:szCs w:val="21"/>
        </w:rPr>
      </w:pPr>
    </w:p>
    <w:p w14:paraId="0DB0F19E" w14:textId="77777777" w:rsidR="002D04BE" w:rsidRPr="002D04BE" w:rsidRDefault="002D04BE" w:rsidP="002D04BE">
      <w:pPr>
        <w:rPr>
          <w:szCs w:val="21"/>
        </w:rPr>
      </w:pPr>
      <w:r w:rsidRPr="002D04BE">
        <w:rPr>
          <w:rFonts w:hint="eastAsia"/>
          <w:szCs w:val="21"/>
        </w:rPr>
        <w:t>要从表中读取某个项目，您必须为该项目指定分区键值。</w:t>
      </w:r>
      <w:r w:rsidRPr="002D04BE">
        <w:rPr>
          <w:szCs w:val="21"/>
        </w:rPr>
        <w:t>DynamoDB 使用此值</w:t>
      </w:r>
      <w:proofErr w:type="gramStart"/>
      <w:r w:rsidRPr="002D04BE">
        <w:rPr>
          <w:szCs w:val="21"/>
        </w:rPr>
        <w:t>作为其哈希</w:t>
      </w:r>
      <w:proofErr w:type="gramEnd"/>
      <w:r w:rsidRPr="002D04BE">
        <w:rPr>
          <w:szCs w:val="21"/>
        </w:rPr>
        <w:t>函数的输入值，从而生成可从中找到该项目的分区。</w:t>
      </w:r>
    </w:p>
    <w:p w14:paraId="5831F511" w14:textId="77777777" w:rsidR="002D04BE" w:rsidRPr="002D04BE" w:rsidRDefault="002D04BE" w:rsidP="002D04BE">
      <w:pPr>
        <w:rPr>
          <w:szCs w:val="21"/>
        </w:rPr>
      </w:pPr>
    </w:p>
    <w:p w14:paraId="5AAE9FDE" w14:textId="262E6741" w:rsidR="002D04BE" w:rsidRDefault="002D04BE" w:rsidP="002D04BE">
      <w:pPr>
        <w:rPr>
          <w:szCs w:val="21"/>
        </w:rPr>
      </w:pPr>
      <w:r w:rsidRPr="002D04BE">
        <w:rPr>
          <w:rFonts w:hint="eastAsia"/>
          <w:szCs w:val="21"/>
        </w:rPr>
        <w:t>下图显示了名为</w:t>
      </w:r>
      <w:r w:rsidRPr="002D04BE">
        <w:rPr>
          <w:szCs w:val="21"/>
        </w:rPr>
        <w:t xml:space="preserve"> Pets 的表，该表跨多个分区。表的主键为 AnimalType（仅显示此键属性）。DynamoDB </w:t>
      </w:r>
      <w:proofErr w:type="gramStart"/>
      <w:r w:rsidRPr="002D04BE">
        <w:rPr>
          <w:szCs w:val="21"/>
        </w:rPr>
        <w:t>使用其哈希</w:t>
      </w:r>
      <w:proofErr w:type="gramEnd"/>
      <w:r w:rsidRPr="002D04BE">
        <w:rPr>
          <w:szCs w:val="21"/>
        </w:rPr>
        <w:t>函数根据字符串 Dog 的哈希值确定存储新项目的位置。请注意，项目并非</w:t>
      </w:r>
      <w:proofErr w:type="gramStart"/>
      <w:r w:rsidRPr="002D04BE">
        <w:rPr>
          <w:szCs w:val="21"/>
        </w:rPr>
        <w:t>按排</w:t>
      </w:r>
      <w:proofErr w:type="gramEnd"/>
      <w:r w:rsidRPr="002D04BE">
        <w:rPr>
          <w:szCs w:val="21"/>
        </w:rPr>
        <w:t>序顺序存储的。每个项目的位置由其分区键的哈希值决定。</w:t>
      </w:r>
    </w:p>
    <w:p w14:paraId="5D3BF470" w14:textId="0E7F267A" w:rsidR="002D04BE" w:rsidRDefault="002D04BE" w:rsidP="002D04B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3961A83" wp14:editId="0A197A8D">
            <wp:extent cx="5274310" cy="3714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D316" w14:textId="6EADEDCF" w:rsidR="002D04BE" w:rsidRDefault="002D04BE" w:rsidP="002D04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排序键</w:t>
      </w:r>
    </w:p>
    <w:p w14:paraId="110C799C" w14:textId="1018993B" w:rsidR="002D04BE" w:rsidRPr="002D04BE" w:rsidRDefault="002D04BE" w:rsidP="002D04BE">
      <w:pPr>
        <w:rPr>
          <w:szCs w:val="21"/>
        </w:rPr>
      </w:pPr>
      <w:r w:rsidRPr="002D04BE">
        <w:rPr>
          <w:rFonts w:hint="eastAsia"/>
          <w:szCs w:val="21"/>
        </w:rPr>
        <w:t>如果表具有复合主键（分区键和排序键），</w:t>
      </w:r>
      <w:r w:rsidRPr="002D04BE">
        <w:rPr>
          <w:szCs w:val="21"/>
        </w:rPr>
        <w:t>DynamoDB 将计算分区键的哈希值。但是，它</w:t>
      </w:r>
      <w:proofErr w:type="gramStart"/>
      <w:r w:rsidRPr="002D04BE">
        <w:rPr>
          <w:szCs w:val="21"/>
        </w:rPr>
        <w:t>按排序键值</w:t>
      </w:r>
      <w:proofErr w:type="gramEnd"/>
      <w:r w:rsidRPr="002D04BE">
        <w:rPr>
          <w:szCs w:val="21"/>
        </w:rPr>
        <w:t>有序地将具有相同分区键值的项目存储在互相紧邻的物理位置。</w:t>
      </w:r>
    </w:p>
    <w:p w14:paraId="26A2057A" w14:textId="77777777" w:rsidR="002D04BE" w:rsidRPr="002D04BE" w:rsidRDefault="002D04BE" w:rsidP="002D04BE">
      <w:pPr>
        <w:rPr>
          <w:szCs w:val="21"/>
        </w:rPr>
      </w:pPr>
    </w:p>
    <w:p w14:paraId="30B8EED1" w14:textId="77777777" w:rsidR="002D04BE" w:rsidRPr="002D04BE" w:rsidRDefault="002D04BE" w:rsidP="002D04BE">
      <w:pPr>
        <w:rPr>
          <w:szCs w:val="21"/>
        </w:rPr>
      </w:pPr>
      <w:r w:rsidRPr="002D04BE">
        <w:rPr>
          <w:rFonts w:hint="eastAsia"/>
          <w:szCs w:val="21"/>
        </w:rPr>
        <w:t>为将某个项目写入表中，</w:t>
      </w:r>
      <w:r w:rsidRPr="002D04BE">
        <w:rPr>
          <w:szCs w:val="21"/>
        </w:rPr>
        <w:t>DynamoDB 会计算分区键的散列值以确定该项目的存储分区。在该分区中，可能有几个具有相同分区键值的项目。因此，DynamoDB 会</w:t>
      </w:r>
      <w:proofErr w:type="gramStart"/>
      <w:r w:rsidRPr="002D04BE">
        <w:rPr>
          <w:szCs w:val="21"/>
        </w:rPr>
        <w:t>按排序键的</w:t>
      </w:r>
      <w:proofErr w:type="gramEnd"/>
      <w:r w:rsidRPr="002D04BE">
        <w:rPr>
          <w:szCs w:val="21"/>
        </w:rPr>
        <w:t>升序将该项目存储在具有相同分区键的其他项目中。</w:t>
      </w:r>
    </w:p>
    <w:p w14:paraId="41AE8511" w14:textId="77777777" w:rsidR="002D04BE" w:rsidRPr="002D04BE" w:rsidRDefault="002D04BE" w:rsidP="002D04BE">
      <w:pPr>
        <w:rPr>
          <w:szCs w:val="21"/>
        </w:rPr>
      </w:pPr>
    </w:p>
    <w:p w14:paraId="5F33BF68" w14:textId="77777777" w:rsidR="002D04BE" w:rsidRPr="002D04BE" w:rsidRDefault="002D04BE" w:rsidP="002D04BE">
      <w:pPr>
        <w:rPr>
          <w:szCs w:val="21"/>
        </w:rPr>
      </w:pPr>
      <w:r w:rsidRPr="002D04BE">
        <w:rPr>
          <w:rFonts w:hint="eastAsia"/>
          <w:szCs w:val="21"/>
        </w:rPr>
        <w:t>要读取表中的某个项目，您必须为该项目指定分区键值和排序键值。</w:t>
      </w:r>
      <w:r w:rsidRPr="002D04BE">
        <w:rPr>
          <w:szCs w:val="21"/>
        </w:rPr>
        <w:t>DynamoDB 会计算分区键的哈希值，从而生成可从中找到该项目的分区。</w:t>
      </w:r>
    </w:p>
    <w:p w14:paraId="5F42D7A4" w14:textId="77777777" w:rsidR="002D04BE" w:rsidRPr="002D04BE" w:rsidRDefault="002D04BE" w:rsidP="002D04BE">
      <w:pPr>
        <w:rPr>
          <w:szCs w:val="21"/>
        </w:rPr>
      </w:pPr>
    </w:p>
    <w:p w14:paraId="225786C5" w14:textId="77777777" w:rsidR="002D04BE" w:rsidRPr="002D04BE" w:rsidRDefault="002D04BE" w:rsidP="002D04BE">
      <w:pPr>
        <w:rPr>
          <w:szCs w:val="21"/>
        </w:rPr>
      </w:pPr>
      <w:r w:rsidRPr="002D04BE">
        <w:rPr>
          <w:rFonts w:hint="eastAsia"/>
          <w:szCs w:val="21"/>
        </w:rPr>
        <w:t>如果您想要的项目具有相同的分区键值，则可以通过单一操作</w:t>
      </w:r>
      <w:r w:rsidRPr="002D04BE">
        <w:rPr>
          <w:szCs w:val="21"/>
        </w:rPr>
        <w:t xml:space="preserve"> (Query) 读取表中的多个项目。DynamoDB 将返回具有该分区键值的所有项目。或者，您也可以对排序</w:t>
      </w:r>
      <w:proofErr w:type="gramStart"/>
      <w:r w:rsidRPr="002D04BE">
        <w:rPr>
          <w:szCs w:val="21"/>
        </w:rPr>
        <w:t>键应用</w:t>
      </w:r>
      <w:proofErr w:type="gramEnd"/>
      <w:r w:rsidRPr="002D04BE">
        <w:rPr>
          <w:szCs w:val="21"/>
        </w:rPr>
        <w:t>某个条件，以便它仅返回特定值范围内的项目。</w:t>
      </w:r>
    </w:p>
    <w:p w14:paraId="12DA0564" w14:textId="77777777" w:rsidR="002D04BE" w:rsidRPr="002D04BE" w:rsidRDefault="002D04BE" w:rsidP="002D04BE">
      <w:pPr>
        <w:rPr>
          <w:szCs w:val="21"/>
        </w:rPr>
      </w:pPr>
    </w:p>
    <w:p w14:paraId="510D8E4A" w14:textId="77777777" w:rsidR="002D04BE" w:rsidRPr="002D04BE" w:rsidRDefault="002D04BE" w:rsidP="002D04BE">
      <w:pPr>
        <w:rPr>
          <w:szCs w:val="21"/>
        </w:rPr>
      </w:pPr>
      <w:r w:rsidRPr="002D04BE">
        <w:rPr>
          <w:rFonts w:hint="eastAsia"/>
          <w:szCs w:val="21"/>
        </w:rPr>
        <w:t>假设</w:t>
      </w:r>
      <w:r w:rsidRPr="002D04BE">
        <w:rPr>
          <w:szCs w:val="21"/>
        </w:rPr>
        <w:t xml:space="preserve"> Pets 表具有由 AnimalType（分区键）和 Name（排序键）组成的复合主键。下图显示了 DynamoDB 写入项目的过程，分区键值为 Dog、排序键值为 Fido。</w:t>
      </w:r>
    </w:p>
    <w:p w14:paraId="21890647" w14:textId="7E164ED5" w:rsidR="002D04BE" w:rsidRDefault="002D04BE" w:rsidP="002D04B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504C74C" wp14:editId="27262997">
            <wp:extent cx="5274310" cy="3916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3E6F" w14:textId="05D1F194" w:rsidR="002D04BE" w:rsidRDefault="002D04BE" w:rsidP="002D04BE">
      <w:pPr>
        <w:rPr>
          <w:sz w:val="28"/>
          <w:szCs w:val="28"/>
        </w:rPr>
      </w:pPr>
      <w:r w:rsidRPr="002D04BE">
        <w:rPr>
          <w:rFonts w:hint="eastAsia"/>
          <w:sz w:val="28"/>
          <w:szCs w:val="28"/>
        </w:rPr>
        <w:t>索引</w:t>
      </w:r>
    </w:p>
    <w:p w14:paraId="035241E3" w14:textId="04E40A25" w:rsidR="002D04BE" w:rsidRDefault="002D04BE" w:rsidP="002D04BE">
      <w:pPr>
        <w:rPr>
          <w:szCs w:val="21"/>
        </w:rPr>
      </w:pPr>
      <w:r w:rsidRPr="002D04BE">
        <w:rPr>
          <w:rFonts w:hint="eastAsia"/>
          <w:szCs w:val="21"/>
        </w:rPr>
        <w:t>索引使您能够访问替代查询模式，并可以加快查询速度。</w:t>
      </w:r>
    </w:p>
    <w:p w14:paraId="2B4A1CF1" w14:textId="77777777" w:rsidR="001831C9" w:rsidRDefault="001831C9" w:rsidP="001831C9">
      <w:pPr>
        <w:rPr>
          <w:szCs w:val="21"/>
        </w:rPr>
      </w:pPr>
    </w:p>
    <w:p w14:paraId="630E0826" w14:textId="4A7951F6" w:rsidR="001831C9" w:rsidRPr="001831C9" w:rsidRDefault="001831C9" w:rsidP="001831C9">
      <w:pPr>
        <w:rPr>
          <w:szCs w:val="21"/>
        </w:rPr>
      </w:pPr>
      <w:r w:rsidRPr="001831C9">
        <w:rPr>
          <w:szCs w:val="21"/>
        </w:rPr>
        <w:t>Amazon DynamoDB 通过指定主键值来提供对表中项目的快速访问。但是，很多应用程序可能适合有一个或多个二级（或替代）键，以便通过主键以外的属性对数据进行高效访问。要解决此问题，您可以对表创建一个或多个二级索引，然后对这些索引发出 Query 或 Scan 请求。</w:t>
      </w:r>
    </w:p>
    <w:p w14:paraId="2C5B7C30" w14:textId="77777777" w:rsidR="001831C9" w:rsidRPr="001831C9" w:rsidRDefault="001831C9" w:rsidP="001831C9">
      <w:pPr>
        <w:rPr>
          <w:szCs w:val="21"/>
        </w:rPr>
      </w:pPr>
    </w:p>
    <w:p w14:paraId="3B65F00E" w14:textId="4CB803DF" w:rsidR="00A17A00" w:rsidRPr="002D04BE" w:rsidRDefault="001831C9" w:rsidP="001831C9">
      <w:pPr>
        <w:rPr>
          <w:szCs w:val="21"/>
        </w:rPr>
      </w:pPr>
      <w:r w:rsidRPr="001831C9">
        <w:rPr>
          <w:rFonts w:hint="eastAsia"/>
          <w:szCs w:val="21"/>
        </w:rPr>
        <w:t>二级索引</w:t>
      </w:r>
      <w:r w:rsidRPr="001831C9">
        <w:rPr>
          <w:szCs w:val="21"/>
        </w:rPr>
        <w:t xml:space="preserve"> 是一种数据结构，它包含表中属性的子集以及一个支持 Query 操作的替代键。您可以使用 Query 从索引中检索数据，其方式与对表使用 Query 大致相同。一个表可以有多个二级索引，这样，应用程序可以访问许多不同的查询模式。</w:t>
      </w:r>
    </w:p>
    <w:p w14:paraId="622D66E6" w14:textId="55450378" w:rsidR="002D04BE" w:rsidRDefault="002D04BE" w:rsidP="002D04BE">
      <w:pPr>
        <w:rPr>
          <w:szCs w:val="21"/>
        </w:rPr>
      </w:pPr>
      <w:r w:rsidRPr="002D04BE">
        <w:rPr>
          <w:rFonts w:hint="eastAsia"/>
          <w:szCs w:val="21"/>
        </w:rPr>
        <w:t>无论您使用的是关系数据库还是</w:t>
      </w:r>
      <w:r w:rsidRPr="002D04BE">
        <w:rPr>
          <w:szCs w:val="21"/>
        </w:rPr>
        <w:t xml:space="preserve"> DynamoDB，在创建索引时都应谨慎。只要对表进行写入，就必须更新表的所有索引。在具有大型表的写入密集型环境中，这会占用大量系统资源。在只读环境或</w:t>
      </w:r>
      <w:proofErr w:type="gramStart"/>
      <w:r w:rsidRPr="002D04BE">
        <w:rPr>
          <w:szCs w:val="21"/>
        </w:rPr>
        <w:t>主读环境</w:t>
      </w:r>
      <w:proofErr w:type="gramEnd"/>
      <w:r w:rsidRPr="002D04BE">
        <w:rPr>
          <w:szCs w:val="21"/>
        </w:rPr>
        <w:t>中，这算不上一个问题。但是，您应确保索引实际上由应用程序使用，而不只是占用空间。</w:t>
      </w:r>
    </w:p>
    <w:p w14:paraId="53A2FC18" w14:textId="171451E4" w:rsidR="001831C9" w:rsidRDefault="001831C9" w:rsidP="002D04BE">
      <w:pPr>
        <w:rPr>
          <w:szCs w:val="21"/>
        </w:rPr>
      </w:pPr>
      <w:r w:rsidRPr="001831C9">
        <w:rPr>
          <w:noProof/>
          <w:szCs w:val="21"/>
        </w:rPr>
        <w:lastRenderedPageBreak/>
        <w:drawing>
          <wp:inline distT="0" distB="0" distL="0" distR="0" wp14:anchorId="019655F3" wp14:editId="74092DBA">
            <wp:extent cx="5274310" cy="25673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324D" w14:textId="0B0969A6" w:rsidR="00A17A00" w:rsidRDefault="00A17A00" w:rsidP="002D04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实验：创建复合组建的表并创建</w:t>
      </w:r>
      <w:r w:rsidR="007700DE" w:rsidRPr="007700DE">
        <w:rPr>
          <w:rFonts w:hint="eastAsia"/>
          <w:sz w:val="28"/>
          <w:szCs w:val="28"/>
        </w:rPr>
        <w:t>全局二级索引</w:t>
      </w:r>
    </w:p>
    <w:p w14:paraId="4BF5C374" w14:textId="60E6FCC6" w:rsidR="00A17A00" w:rsidRPr="00A17A00" w:rsidRDefault="00A17A00" w:rsidP="00A17A00">
      <w:pPr>
        <w:pStyle w:val="a5"/>
        <w:numPr>
          <w:ilvl w:val="0"/>
          <w:numId w:val="1"/>
        </w:numPr>
        <w:ind w:firstLineChars="0"/>
        <w:rPr>
          <w:szCs w:val="21"/>
        </w:rPr>
      </w:pPr>
      <w:proofErr w:type="gramStart"/>
      <w:r w:rsidRPr="00A17A00">
        <w:rPr>
          <w:rFonts w:hint="eastAsia"/>
          <w:szCs w:val="21"/>
        </w:rPr>
        <w:t>点击</w:t>
      </w:r>
      <w:r>
        <w:rPr>
          <w:rFonts w:hint="eastAsia"/>
          <w:szCs w:val="21"/>
        </w:rPr>
        <w:t>主</w:t>
      </w:r>
      <w:proofErr w:type="gramEnd"/>
      <w:r>
        <w:rPr>
          <w:rFonts w:hint="eastAsia"/>
          <w:szCs w:val="21"/>
        </w:rPr>
        <w:t>界面Create</w:t>
      </w:r>
      <w:r>
        <w:rPr>
          <w:szCs w:val="21"/>
        </w:rPr>
        <w:t xml:space="preserve"> t</w:t>
      </w:r>
      <w:r>
        <w:rPr>
          <w:rFonts w:hint="eastAsia"/>
          <w:szCs w:val="21"/>
        </w:rPr>
        <w:t>able</w:t>
      </w:r>
    </w:p>
    <w:p w14:paraId="56585364" w14:textId="6426678B" w:rsidR="00A17A00" w:rsidRDefault="00A17A00" w:rsidP="00A17A00">
      <w:pPr>
        <w:rPr>
          <w:szCs w:val="21"/>
        </w:rPr>
      </w:pPr>
      <w:r w:rsidRPr="00A17A00">
        <w:rPr>
          <w:noProof/>
          <w:szCs w:val="21"/>
        </w:rPr>
        <w:drawing>
          <wp:inline distT="0" distB="0" distL="0" distR="0" wp14:anchorId="226D98BC" wp14:editId="251CFD19">
            <wp:extent cx="5274310" cy="273132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394"/>
                    <a:stretch/>
                  </pic:blipFill>
                  <pic:spPr bwMode="auto">
                    <a:xfrm>
                      <a:off x="0" y="0"/>
                      <a:ext cx="5274310" cy="273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F39EE" w14:textId="19CDBDBD" w:rsidR="00A17A00" w:rsidRPr="00A17A00" w:rsidRDefault="00A17A00" w:rsidP="00A17A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A17A00">
        <w:rPr>
          <w:rFonts w:hint="eastAsia"/>
          <w:szCs w:val="21"/>
        </w:rPr>
        <w:t>创建表，</w:t>
      </w:r>
      <w:proofErr w:type="gramStart"/>
      <w:r w:rsidRPr="00A17A00">
        <w:rPr>
          <w:rFonts w:hint="eastAsia"/>
          <w:szCs w:val="21"/>
        </w:rPr>
        <w:t>勾选</w:t>
      </w:r>
      <w:proofErr w:type="gramEnd"/>
      <w:r w:rsidRPr="00A17A00">
        <w:rPr>
          <w:szCs w:val="21"/>
        </w:rPr>
        <w:t>Add sort key</w:t>
      </w:r>
      <w:r>
        <w:rPr>
          <w:rFonts w:hint="eastAsia"/>
          <w:szCs w:val="21"/>
        </w:rPr>
        <w:t>，点击Create</w:t>
      </w:r>
    </w:p>
    <w:p w14:paraId="577B3EBF" w14:textId="04F4CBEA" w:rsidR="00A17A00" w:rsidRDefault="00A17A00" w:rsidP="00A17A00">
      <w:pPr>
        <w:rPr>
          <w:szCs w:val="21"/>
        </w:rPr>
      </w:pPr>
      <w:r w:rsidRPr="00A17A00">
        <w:rPr>
          <w:noProof/>
          <w:szCs w:val="21"/>
        </w:rPr>
        <w:lastRenderedPageBreak/>
        <w:drawing>
          <wp:inline distT="0" distB="0" distL="0" distR="0" wp14:anchorId="55632C9D" wp14:editId="251AC243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71BA" w14:textId="2C7FB314" w:rsidR="00A17A00" w:rsidRPr="00A17A00" w:rsidRDefault="00A17A00" w:rsidP="00A17A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A17A00">
        <w:rPr>
          <w:rFonts w:hint="eastAsia"/>
          <w:szCs w:val="21"/>
        </w:rPr>
        <w:t>一张表就创建完了</w:t>
      </w:r>
    </w:p>
    <w:p w14:paraId="7900BDD6" w14:textId="2262BB60" w:rsidR="00A17A00" w:rsidRDefault="00A17A00" w:rsidP="00A17A00">
      <w:pPr>
        <w:rPr>
          <w:szCs w:val="21"/>
        </w:rPr>
      </w:pPr>
      <w:r w:rsidRPr="00A17A00">
        <w:rPr>
          <w:noProof/>
          <w:szCs w:val="21"/>
        </w:rPr>
        <w:drawing>
          <wp:inline distT="0" distB="0" distL="0" distR="0" wp14:anchorId="73D59B8C" wp14:editId="6541A4F8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2053" w14:textId="4EA2CF99" w:rsidR="00A17A00" w:rsidRPr="00A17A00" w:rsidRDefault="00A17A00" w:rsidP="00A17A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A17A00">
        <w:rPr>
          <w:rFonts w:hint="eastAsia"/>
          <w:szCs w:val="21"/>
        </w:rPr>
        <w:t>我们试着往其中添加项目</w:t>
      </w:r>
      <w:r>
        <w:rPr>
          <w:rFonts w:hint="eastAsia"/>
          <w:szCs w:val="21"/>
        </w:rPr>
        <w:t>，点击Item</w:t>
      </w:r>
      <w:r>
        <w:rPr>
          <w:szCs w:val="21"/>
        </w:rPr>
        <w:t>-&gt;C</w:t>
      </w:r>
      <w:r>
        <w:rPr>
          <w:rFonts w:hint="eastAsia"/>
          <w:szCs w:val="21"/>
        </w:rPr>
        <w:t>reate</w:t>
      </w:r>
      <w:r>
        <w:rPr>
          <w:szCs w:val="21"/>
        </w:rPr>
        <w:t xml:space="preserve"> item</w:t>
      </w:r>
    </w:p>
    <w:p w14:paraId="3EADFC2C" w14:textId="5702ECC6" w:rsidR="00A17A00" w:rsidRDefault="00A17A00" w:rsidP="00A17A00">
      <w:pPr>
        <w:rPr>
          <w:szCs w:val="21"/>
        </w:rPr>
      </w:pPr>
      <w:r w:rsidRPr="00A17A00">
        <w:rPr>
          <w:noProof/>
          <w:szCs w:val="21"/>
        </w:rPr>
        <w:lastRenderedPageBreak/>
        <w:drawing>
          <wp:inline distT="0" distB="0" distL="0" distR="0" wp14:anchorId="3DF0D403" wp14:editId="32F23750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4E6F" w14:textId="024AD3B3" w:rsidR="00A17A00" w:rsidRDefault="00A17A00" w:rsidP="00A17A00">
      <w:pPr>
        <w:rPr>
          <w:szCs w:val="21"/>
        </w:rPr>
      </w:pPr>
      <w:r>
        <w:rPr>
          <w:rFonts w:hint="eastAsia"/>
          <w:szCs w:val="21"/>
        </w:rPr>
        <w:t>尝试着填写项目吧</w:t>
      </w:r>
      <w:r w:rsidR="001831C9">
        <w:rPr>
          <w:rFonts w:hint="eastAsia"/>
          <w:szCs w:val="21"/>
        </w:rPr>
        <w:t>，这时候发现“查询”有两种方式，这两种方式有何区别呢？</w:t>
      </w:r>
    </w:p>
    <w:p w14:paraId="41660E2E" w14:textId="0BA828B6" w:rsidR="001831C9" w:rsidRDefault="001831C9" w:rsidP="00A17A00">
      <w:pPr>
        <w:rPr>
          <w:szCs w:val="21"/>
        </w:rPr>
      </w:pPr>
      <w:r w:rsidRPr="001831C9">
        <w:rPr>
          <w:noProof/>
          <w:szCs w:val="21"/>
        </w:rPr>
        <w:drawing>
          <wp:inline distT="0" distB="0" distL="0" distR="0" wp14:anchorId="55BDA5AA" wp14:editId="38ECE86A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7D0" w14:textId="39E4B357" w:rsidR="001831C9" w:rsidRDefault="001831C9" w:rsidP="001831C9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1831C9">
        <w:rPr>
          <w:rFonts w:hint="eastAsia"/>
          <w:szCs w:val="21"/>
        </w:rPr>
        <w:t>创建索引</w:t>
      </w:r>
      <w:r>
        <w:rPr>
          <w:rFonts w:hint="eastAsia"/>
          <w:szCs w:val="21"/>
        </w:rPr>
        <w:t>，点击Index</w:t>
      </w:r>
      <w:r>
        <w:rPr>
          <w:szCs w:val="21"/>
        </w:rPr>
        <w:t>es-&gt;C</w:t>
      </w:r>
      <w:r>
        <w:rPr>
          <w:rFonts w:hint="eastAsia"/>
          <w:szCs w:val="21"/>
        </w:rPr>
        <w:t>reate</w:t>
      </w:r>
      <w:r>
        <w:rPr>
          <w:szCs w:val="21"/>
        </w:rPr>
        <w:t xml:space="preserve"> index</w:t>
      </w:r>
      <w:r w:rsidR="00517FD3">
        <w:rPr>
          <w:rFonts w:hint="eastAsia"/>
          <w:szCs w:val="21"/>
        </w:rPr>
        <w:t>，这次我们拿性别</w:t>
      </w:r>
      <w:r w:rsidR="007700DE">
        <w:rPr>
          <w:rFonts w:hint="eastAsia"/>
          <w:szCs w:val="21"/>
        </w:rPr>
        <w:t>分区，名字</w:t>
      </w:r>
      <w:r w:rsidR="00517FD3">
        <w:rPr>
          <w:rFonts w:hint="eastAsia"/>
          <w:szCs w:val="21"/>
        </w:rPr>
        <w:t>排序</w:t>
      </w:r>
    </w:p>
    <w:p w14:paraId="7C172E54" w14:textId="7D9C3BA1" w:rsidR="00517FD3" w:rsidRPr="00517FD3" w:rsidRDefault="007700DE" w:rsidP="00517FD3">
      <w:pPr>
        <w:rPr>
          <w:szCs w:val="21"/>
        </w:rPr>
      </w:pPr>
      <w:r w:rsidRPr="007700DE">
        <w:rPr>
          <w:noProof/>
          <w:szCs w:val="21"/>
        </w:rPr>
        <w:lastRenderedPageBreak/>
        <w:drawing>
          <wp:inline distT="0" distB="0" distL="0" distR="0" wp14:anchorId="6DA883C7" wp14:editId="2BAD9A85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FB5A" w14:textId="1A9614C4" w:rsidR="001831C9" w:rsidRPr="00517FD3" w:rsidRDefault="00517FD3" w:rsidP="00517FD3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517FD3">
        <w:rPr>
          <w:rFonts w:hint="eastAsia"/>
          <w:szCs w:val="21"/>
        </w:rPr>
        <w:t>等待其创建成功</w:t>
      </w:r>
      <w:r w:rsidR="0041773E">
        <w:rPr>
          <w:rFonts w:hint="eastAsia"/>
          <w:szCs w:val="21"/>
        </w:rPr>
        <w:t>，回到Items发现可以选择索引进行查询了（如果没</w:t>
      </w:r>
      <w:proofErr w:type="gramStart"/>
      <w:r w:rsidR="0041773E">
        <w:rPr>
          <w:rFonts w:hint="eastAsia"/>
          <w:szCs w:val="21"/>
        </w:rPr>
        <w:t>显示请</w:t>
      </w:r>
      <w:proofErr w:type="gramEnd"/>
      <w:r w:rsidR="0041773E">
        <w:rPr>
          <w:rFonts w:hint="eastAsia"/>
          <w:szCs w:val="21"/>
        </w:rPr>
        <w:t>刷新）</w:t>
      </w:r>
    </w:p>
    <w:p w14:paraId="2E3D41D4" w14:textId="50E82379" w:rsidR="00517FD3" w:rsidRDefault="0041773E" w:rsidP="00517FD3">
      <w:pPr>
        <w:rPr>
          <w:szCs w:val="21"/>
        </w:rPr>
      </w:pPr>
      <w:r w:rsidRPr="0041773E">
        <w:rPr>
          <w:noProof/>
          <w:szCs w:val="21"/>
        </w:rPr>
        <w:drawing>
          <wp:inline distT="0" distB="0" distL="0" distR="0" wp14:anchorId="55A1C1D1" wp14:editId="31DFDE24">
            <wp:extent cx="5274310" cy="2856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B737" w14:textId="7F9C958E" w:rsidR="0041773E" w:rsidRDefault="0041773E" w:rsidP="00517FD3">
      <w:pPr>
        <w:rPr>
          <w:szCs w:val="21"/>
        </w:rPr>
      </w:pPr>
      <w:r>
        <w:rPr>
          <w:rFonts w:hint="eastAsia"/>
          <w:szCs w:val="21"/>
        </w:rPr>
        <w:t>此时发现四个项目都变成了必填项</w:t>
      </w:r>
    </w:p>
    <w:p w14:paraId="352260D9" w14:textId="6D1408AF" w:rsidR="0041773E" w:rsidRDefault="0041773E" w:rsidP="00517FD3">
      <w:pPr>
        <w:rPr>
          <w:b/>
          <w:bCs/>
          <w:szCs w:val="21"/>
        </w:rPr>
      </w:pPr>
      <w:r w:rsidRPr="0041773E">
        <w:rPr>
          <w:b/>
          <w:bCs/>
          <w:noProof/>
          <w:szCs w:val="21"/>
        </w:rPr>
        <w:lastRenderedPageBreak/>
        <w:drawing>
          <wp:inline distT="0" distB="0" distL="0" distR="0" wp14:anchorId="71A644E0" wp14:editId="246CC530">
            <wp:extent cx="5274310" cy="28568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12DE" w14:textId="2953FDC2" w:rsidR="00884312" w:rsidRPr="00884312" w:rsidRDefault="00884312" w:rsidP="00517FD3">
      <w:pPr>
        <w:rPr>
          <w:rFonts w:hint="eastAsia"/>
          <w:szCs w:val="21"/>
        </w:rPr>
      </w:pPr>
      <w:r w:rsidRPr="00884312">
        <w:rPr>
          <w:rFonts w:hint="eastAsia"/>
          <w:szCs w:val="21"/>
        </w:rPr>
        <w:t>恭喜</w:t>
      </w:r>
      <w:r w:rsidR="00B32009">
        <w:rPr>
          <w:rFonts w:hint="eastAsia"/>
          <w:szCs w:val="21"/>
        </w:rPr>
        <w:t>！</w:t>
      </w:r>
      <w:r w:rsidRPr="00884312">
        <w:rPr>
          <w:rFonts w:hint="eastAsia"/>
          <w:szCs w:val="21"/>
        </w:rPr>
        <w:t>实验完成</w:t>
      </w:r>
    </w:p>
    <w:sectPr w:rsidR="00884312" w:rsidRPr="00884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CF635D"/>
    <w:multiLevelType w:val="hybridMultilevel"/>
    <w:tmpl w:val="FA809F54"/>
    <w:lvl w:ilvl="0" w:tplc="69CC3A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7D8"/>
    <w:rsid w:val="001831C9"/>
    <w:rsid w:val="00210550"/>
    <w:rsid w:val="002D04BE"/>
    <w:rsid w:val="0041773E"/>
    <w:rsid w:val="004837D8"/>
    <w:rsid w:val="00517FD3"/>
    <w:rsid w:val="007700DE"/>
    <w:rsid w:val="00884312"/>
    <w:rsid w:val="00A17A00"/>
    <w:rsid w:val="00AE57AE"/>
    <w:rsid w:val="00B3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8F73A"/>
  <w15:chartTrackingRefBased/>
  <w15:docId w15:val="{ABFDFA33-E010-4AAF-A9B9-0D9ED7275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04B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D04B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17A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4</cp:revision>
  <dcterms:created xsi:type="dcterms:W3CDTF">2021-01-03T05:56:00Z</dcterms:created>
  <dcterms:modified xsi:type="dcterms:W3CDTF">2021-01-03T07:03:00Z</dcterms:modified>
</cp:coreProperties>
</file>