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BA5E4" w14:textId="77777777" w:rsidR="00392F64" w:rsidRDefault="00392F64" w:rsidP="00392F64">
      <w:pPr>
        <w:pStyle w:val="ListParagraph"/>
        <w:numPr>
          <w:ilvl w:val="0"/>
          <w:numId w:val="1"/>
        </w:numPr>
        <w:spacing w:line="360" w:lineRule="auto"/>
        <w:rPr>
          <w:rFonts w:asciiTheme="majorHAnsi" w:hAnsiTheme="majorHAnsi" w:cstheme="majorHAnsi"/>
          <w:b/>
        </w:rPr>
      </w:pPr>
      <w:r w:rsidRPr="003E3C28">
        <w:rPr>
          <w:rFonts w:asciiTheme="majorHAnsi" w:hAnsiTheme="majorHAnsi" w:cstheme="majorHAnsi"/>
          <w:b/>
        </w:rPr>
        <w:t>Introduction</w:t>
      </w:r>
    </w:p>
    <w:p w14:paraId="5097D094" w14:textId="77777777" w:rsidR="00392F64" w:rsidRPr="003E3C28" w:rsidRDefault="00392F64" w:rsidP="00392F64">
      <w:pPr>
        <w:spacing w:line="360" w:lineRule="auto"/>
        <w:rPr>
          <w:rFonts w:asciiTheme="majorHAnsi" w:hAnsiTheme="majorHAnsi" w:cstheme="majorHAnsi"/>
          <w:b/>
        </w:rPr>
      </w:pPr>
    </w:p>
    <w:p w14:paraId="6B29A12E" w14:textId="77777777" w:rsidR="00392F64" w:rsidRPr="003E3C28" w:rsidRDefault="00392F64" w:rsidP="00392F64">
      <w:pPr>
        <w:pStyle w:val="ListParagraph"/>
        <w:numPr>
          <w:ilvl w:val="1"/>
          <w:numId w:val="1"/>
        </w:numPr>
        <w:spacing w:line="360" w:lineRule="auto"/>
        <w:rPr>
          <w:rFonts w:asciiTheme="majorHAnsi" w:hAnsiTheme="majorHAnsi" w:cstheme="majorHAnsi"/>
          <w:i/>
        </w:rPr>
      </w:pPr>
      <w:r w:rsidRPr="003E3C28">
        <w:rPr>
          <w:rFonts w:asciiTheme="majorHAnsi" w:hAnsiTheme="majorHAnsi" w:cstheme="majorHAnsi"/>
          <w:i/>
        </w:rPr>
        <w:t>Overview</w:t>
      </w:r>
    </w:p>
    <w:p w14:paraId="37194C7C" w14:textId="77777777"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Research in human-computer interaction has experienced a renaissance recently as computing technology develops beyond the desktop &amp; mouse model into smartphones, tablets, and most recently the Internet of Things, Smart Home technology &amp; the Digital Mesh.</w:t>
      </w:r>
    </w:p>
    <w:p w14:paraId="609804BD" w14:textId="77777777" w:rsidR="00392F64" w:rsidRDefault="00392F64" w:rsidP="00392F64">
      <w:pPr>
        <w:pStyle w:val="ListParagraph"/>
        <w:spacing w:line="360" w:lineRule="auto"/>
        <w:ind w:left="0"/>
        <w:rPr>
          <w:rFonts w:asciiTheme="majorHAnsi" w:hAnsiTheme="majorHAnsi" w:cstheme="majorHAnsi"/>
        </w:rPr>
      </w:pPr>
    </w:p>
    <w:p w14:paraId="42FAC2BE" w14:textId="77777777" w:rsidR="00392F64" w:rsidRDefault="00392F64" w:rsidP="00392F64">
      <w:pPr>
        <w:pStyle w:val="Quote"/>
      </w:pPr>
      <w:r>
        <w:t>“A widely accepted prediction is that computing will move to the background, weaving itself into the fabric of our everyday living spaces and projecting the human user into the foreground. To realise this prediction, next-generation computing should develop anticipatory user interfaces that are human-centred, built for humans and based on naturally occurring multimodal human communication. These interfaces should transcend the traditional keyboard and mouse and have the capacity to understand and emulate human communicative intentions as expressed through behavioural cues, such as affective and social signals.”</w:t>
      </w:r>
      <w:r>
        <w:fldChar w:fldCharType="begin" w:fldLock="1"/>
      </w:r>
      <w:r>
        <w:instrText>ADDIN CSL_CITATION {"citationItems":[{"id":"ITEM-1","itemData":{"abstract":"A widely accepted prediction is that computing will move to the background, weaving itself into the fabric of our everyday living spaces and projecting the human user into the foreground. To realise this prediction, next-generation computing should develop anticipatory user interfaces that are human-centred, built for humans and based on naturally occurring multimodal human communication. These interfaces should transcend the traditional keyboard and mouse and have the capacity to understand and emulate human communicative intentions as expressed through behavioural cues, such as affective and social signals. This article discusses how far we are to the goal of human-centred computing and Human-Centred Intelligent Human-Computer Interaction (HCI²) that can understand and respond to multimodal human communication.","author":[{"dropping-particle":"","family":"Pantic","given":"Maja","non-dropping-particle":"","parse-names":false,"suffix":""},{"dropping-particle":"","family":"Nihjolt","given":"Anton","non-dropping-particle":"","parse-names":false,"suffix":""},{"dropping-particle":"","family":"Pentland","given":"Alex","non-dropping-particle":"","parse-names":false,"suffix":""},{"dropping-particle":"","family":"Huanag","given":"Thomas S.","non-dropping-particle":"","parse-names":false,"suffix":""}],"container-title":"International Journal of Autonomous &amp; Adaptive Communications Systems","id":"ITEM-1","issue":"No. 02","issued":{"date-parts":[["2008"]]},"page":"168-187","title":"No Title","type":"article-journal","volume":"Vol. 01"},"uris":["http://www.mendeley.com/documents/?uuid=e4176489-da16-4f0e-afbb-537cf23972b6"]}],"mendeley":{"formattedCitation":"(Pantic, Nihjolt, Pentland, &amp; Huanag, 2008)","plainTextFormattedCitation":"(Pantic, Nihjolt, Pentland, &amp; Huanag, 2008)"},"properties":{"noteIndex":0},"schema":"https://github.com/citation-style-language/schema/raw/master/csl-citation.json"}</w:instrText>
      </w:r>
      <w:r>
        <w:fldChar w:fldCharType="separate"/>
      </w:r>
      <w:r w:rsidRPr="00FB65F5">
        <w:rPr>
          <w:noProof/>
        </w:rPr>
        <w:t>(</w:t>
      </w:r>
      <w:proofErr w:type="spellStart"/>
      <w:r w:rsidRPr="00FB65F5">
        <w:rPr>
          <w:noProof/>
        </w:rPr>
        <w:t>Pantic</w:t>
      </w:r>
      <w:proofErr w:type="spellEnd"/>
      <w:r w:rsidRPr="00FB65F5">
        <w:rPr>
          <w:noProof/>
        </w:rPr>
        <w:t>, Nihjolt, Pentland, &amp; Huanag, 2008)</w:t>
      </w:r>
      <w:r>
        <w:fldChar w:fldCharType="end"/>
      </w:r>
    </w:p>
    <w:p w14:paraId="290DC512" w14:textId="2B4B991A" w:rsidR="00392F64" w:rsidRDefault="00392F64" w:rsidP="00392F64">
      <w:pPr>
        <w:pStyle w:val="Quote"/>
      </w:pPr>
      <w:r w:rsidRPr="00D93545">
        <w:t>“</w:t>
      </w:r>
      <w:r>
        <w:t>It has been widely believed that the computing, communication and display technologies progress further, but the existing techniques may become a bottleneck in the effective utilization of the available information flow. To efficiently use them, most computer applications require more and more interaction. For that reason, human-computer interaction (HCI) has been a lively field of research in the last few years</w:t>
      </w:r>
      <w:r w:rsidRPr="00D93545">
        <w:t xml:space="preserve">.” </w:t>
      </w:r>
      <w:r>
        <w:fldChar w:fldCharType="begin" w:fldLock="1"/>
      </w:r>
      <w:r>
        <w:instrText>ADDIN CSL_CITATION {"citationItems":[{"id":"ITEM-1","itemData":{"DOI":"10.1007/s10462-012-9356-9","ISSN":"0269-2821","author":[{"dropping-particle":"","family":"Rautaray","given":"Siddharth S.","non-dropping-particle":"","parse-names":false,"suffix":""},{"dropping-particle":"","family":"Agrawal","given":"Anupam","non-dropping-particle":"","parse-names":false,"suffix":""}],"container-title":"Artificial Intelligence Review","id":"ITEM-1","issue":"1","issued":{"date-parts":[["2015","1","6"]]},"page":"1-54","publisher":"Springer Netherlands","title":"Vision based hand gesture recognition for human computer interaction: a survey","type":"article-journal","volume":"43"},"uris":["http://www.mendeley.com/documents/?uuid=4acf3d5b-0275-30fb-be82-94dd0051703b"]}],"mendeley":{"formattedCitation":"(Rautaray &amp; Agrawal, 2015)","plainTextFormattedCitation":"(Rautaray &amp; Agrawal, 2015)","previouslyFormattedCitation":"(Rautaray &amp; Agrawal, 2015)"},"properties":{"noteIndex":0},"schema":"https://github.com/citation-style-language/schema/raw/master/csl-citation.json"}</w:instrText>
      </w:r>
      <w:r>
        <w:fldChar w:fldCharType="separate"/>
      </w:r>
      <w:r w:rsidRPr="00D93545">
        <w:rPr>
          <w:noProof/>
        </w:rPr>
        <w:t>(Rautaray &amp; Agrawal, 2015)</w:t>
      </w:r>
      <w:r>
        <w:fldChar w:fldCharType="end"/>
      </w:r>
      <w:r w:rsidRPr="00D93545">
        <w:t>.</w:t>
      </w:r>
    </w:p>
    <w:p w14:paraId="0E3D417B" w14:textId="5F05C6A7" w:rsidR="00392F64" w:rsidRDefault="00392F64" w:rsidP="00392F64"/>
    <w:p w14:paraId="104E1969" w14:textId="77777777" w:rsidR="00392F64" w:rsidRDefault="00392F64" w:rsidP="00392F64">
      <w:pPr>
        <w:pStyle w:val="ListParagraph"/>
        <w:spacing w:line="360" w:lineRule="auto"/>
        <w:ind w:left="0"/>
        <w:rPr>
          <w:rFonts w:asciiTheme="majorHAnsi" w:hAnsiTheme="majorHAnsi" w:cstheme="majorHAnsi"/>
        </w:rPr>
      </w:pPr>
    </w:p>
    <w:p w14:paraId="1F318AC4" w14:textId="36584FA6"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The general topics relevant to the author’s discussion are User Experience and Human-Computer Interaction (HCI), more specifically gesture analysis and its feasibility as an interface. The IoT is a catch all term for technologies that implement sensors, data processing, communication and user interface in order to communicate with one another and form a ‘Digital Mesh.’</w:t>
      </w:r>
      <w:r>
        <w:rPr>
          <w:rFonts w:asciiTheme="majorHAnsi" w:hAnsiTheme="majorHAnsi" w:cstheme="majorHAnsi"/>
        </w:rPr>
        <w:softHyphen/>
      </w:r>
      <w:r>
        <w:rPr>
          <w:rFonts w:asciiTheme="majorHAnsi" w:hAnsiTheme="majorHAnsi" w:cstheme="majorHAnsi"/>
        </w:rPr>
        <w:fldChar w:fldCharType="begin" w:fldLock="1"/>
      </w:r>
      <w:r w:rsidR="00B71B55">
        <w:rPr>
          <w:rFonts w:asciiTheme="majorHAnsi" w:hAnsiTheme="majorHAnsi" w:cstheme="majorHAnsi"/>
        </w:rPr>
        <w:instrText>ADDIN CSL_CITATION {"citationItems":[{"id":"ITEM-1","itemData":{"URL":"https://medium.com/iotforall/iot-explained-how-does-an-iot-system-actually-work-e90e2c435fe7","accessed":{"date-parts":[["2018","10","10"]]},"author":[{"dropping-particle":"","family":"McClelland","given":"Callum","non-dropping-particle":"","parse-names":false,"suffix":""}],"id":"ITEM-1","issued":{"date-parts":[["0"]]},"title":"IoT Explained — How Does an IoT System Actually Work?","type":"webpage"},"uris":["http://www.mendeley.com/documents/?uuid=7d79ec7f-2383-3813-b431-4bafa03080e5"]}],"mendeley":{"formattedCitation":"(McClelland, n.d.)","manualFormatting":"(McClelland, accessed on 10/10/2018)","plainTextFormattedCitation":"(McClelland, n.d.)","previouslyFormattedCitation":"(McClelland, n.d.)"},"properties":{"noteIndex":0},"schema":"https://github.com/citation-style-language/schema/raw/master/csl-citation.json"}</w:instrText>
      </w:r>
      <w:r>
        <w:rPr>
          <w:rFonts w:asciiTheme="majorHAnsi" w:hAnsiTheme="majorHAnsi" w:cstheme="majorHAnsi"/>
        </w:rPr>
        <w:fldChar w:fldCharType="separate"/>
      </w:r>
      <w:r w:rsidRPr="00735E95">
        <w:rPr>
          <w:rFonts w:asciiTheme="majorHAnsi" w:hAnsiTheme="majorHAnsi" w:cstheme="majorHAnsi"/>
          <w:noProof/>
        </w:rPr>
        <w:t xml:space="preserve">(McClelland, </w:t>
      </w:r>
      <w:r w:rsidR="00B71B55">
        <w:rPr>
          <w:rFonts w:asciiTheme="majorHAnsi" w:hAnsiTheme="majorHAnsi" w:cstheme="majorHAnsi"/>
          <w:noProof/>
        </w:rPr>
        <w:t>accessed on 10/10/</w:t>
      </w:r>
      <w:r>
        <w:rPr>
          <w:rFonts w:asciiTheme="majorHAnsi" w:hAnsiTheme="majorHAnsi" w:cstheme="majorHAnsi"/>
          <w:noProof/>
        </w:rPr>
        <w:t>2018</w:t>
      </w:r>
      <w:r w:rsidRPr="00735E95">
        <w:rPr>
          <w:rFonts w:asciiTheme="majorHAnsi" w:hAnsiTheme="majorHAnsi" w:cstheme="majorHAnsi"/>
          <w:noProof/>
        </w:rPr>
        <w:t>)</w:t>
      </w:r>
      <w:r>
        <w:rPr>
          <w:rFonts w:asciiTheme="majorHAnsi" w:hAnsiTheme="majorHAnsi" w:cstheme="majorHAnsi"/>
        </w:rPr>
        <w:fldChar w:fldCharType="end"/>
      </w:r>
      <w:r>
        <w:rPr>
          <w:rFonts w:asciiTheme="majorHAnsi" w:hAnsiTheme="majorHAnsi" w:cstheme="majorHAnsi"/>
        </w:rPr>
        <w:t xml:space="preserve"> The IoT, as a technology, was featured on Gartner’s Top 10 2018 , and Smart Spaces (in the author’s view the next iteration of IoT &amp; the Digital Mesh, expanding their scope to encompass cities rather than houses) was featured on Gartner’s Top 10 2019.</w:t>
      </w:r>
    </w:p>
    <w:p w14:paraId="4AA54ED4" w14:textId="77777777" w:rsidR="00392F64" w:rsidRDefault="00392F64" w:rsidP="00392F64">
      <w:pPr>
        <w:pStyle w:val="ListParagraph"/>
        <w:spacing w:line="360" w:lineRule="auto"/>
        <w:ind w:left="0"/>
        <w:rPr>
          <w:rFonts w:asciiTheme="majorHAnsi" w:hAnsiTheme="majorHAnsi" w:cstheme="majorHAnsi"/>
        </w:rPr>
      </w:pPr>
    </w:p>
    <w:p w14:paraId="42CDFBC0" w14:textId="3AF242B6"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The focus of this research paper is in the areas of gesture-based communication and interface design. The factors that encourage and discourage the use of gesture, the use of OpenCV to record and analyse hand-gesture</w:t>
      </w:r>
      <w:r w:rsidR="006E35B5">
        <w:rPr>
          <w:rFonts w:asciiTheme="majorHAnsi" w:hAnsiTheme="majorHAnsi" w:cstheme="majorHAnsi"/>
        </w:rPr>
        <w:t xml:space="preserve">, and </w:t>
      </w:r>
      <w:proofErr w:type="spellStart"/>
      <w:r w:rsidR="006E35B5">
        <w:rPr>
          <w:rFonts w:asciiTheme="majorHAnsi" w:hAnsiTheme="majorHAnsi" w:cstheme="majorHAnsi"/>
        </w:rPr>
        <w:t>the</w:t>
      </w:r>
      <w:proofErr w:type="spellEnd"/>
      <w:r w:rsidR="006E35B5">
        <w:rPr>
          <w:rFonts w:asciiTheme="majorHAnsi" w:hAnsiTheme="majorHAnsi" w:cstheme="majorHAnsi"/>
        </w:rPr>
        <w:t xml:space="preserve"> use of NodeRed </w:t>
      </w:r>
      <w:r>
        <w:rPr>
          <w:rFonts w:asciiTheme="majorHAnsi" w:hAnsiTheme="majorHAnsi" w:cstheme="majorHAnsi"/>
        </w:rPr>
        <w:t>are explored by the author.</w:t>
      </w:r>
    </w:p>
    <w:p w14:paraId="733FBB54" w14:textId="77777777" w:rsidR="00392F64" w:rsidRDefault="00392F64" w:rsidP="00392F64">
      <w:pPr>
        <w:pStyle w:val="ListParagraph"/>
        <w:spacing w:line="360" w:lineRule="auto"/>
        <w:ind w:left="0"/>
        <w:rPr>
          <w:rFonts w:asciiTheme="majorHAnsi" w:hAnsiTheme="majorHAnsi" w:cstheme="majorHAnsi"/>
        </w:rPr>
      </w:pPr>
    </w:p>
    <w:p w14:paraId="6F0289C3" w14:textId="46540BF0"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lastRenderedPageBreak/>
        <w:t xml:space="preserve">There is a reasonable body of research in this field, but it is growing </w:t>
      </w:r>
      <w:proofErr w:type="gramStart"/>
      <w:r>
        <w:rPr>
          <w:rFonts w:asciiTheme="majorHAnsi" w:hAnsiTheme="majorHAnsi" w:cstheme="majorHAnsi"/>
        </w:rPr>
        <w:t>rapidly</w:t>
      </w:r>
      <w:proofErr w:type="gramEnd"/>
      <w:r>
        <w:rPr>
          <w:rFonts w:asciiTheme="majorHAnsi" w:hAnsiTheme="majorHAnsi" w:cstheme="majorHAnsi"/>
        </w:rPr>
        <w:t xml:space="preserve"> and the author expects the research body to expand rapidly as the benefits of gesture as a means of HCI are illuminated.</w:t>
      </w:r>
      <w:r w:rsidR="006E35B5">
        <w:rPr>
          <w:rFonts w:asciiTheme="majorHAnsi" w:hAnsiTheme="majorHAnsi" w:cstheme="majorHAnsi"/>
        </w:rPr>
        <w:t xml:space="preserve"> </w:t>
      </w:r>
      <w:bookmarkStart w:id="0" w:name="_GoBack"/>
      <w:bookmarkEnd w:id="0"/>
    </w:p>
    <w:p w14:paraId="4F6BEE9B" w14:textId="77777777" w:rsidR="00392F64" w:rsidRDefault="00392F64" w:rsidP="00392F64">
      <w:pPr>
        <w:pStyle w:val="ListParagraph"/>
        <w:spacing w:line="360" w:lineRule="auto"/>
        <w:ind w:left="0"/>
        <w:rPr>
          <w:rFonts w:asciiTheme="majorHAnsi" w:hAnsiTheme="majorHAnsi" w:cstheme="majorHAnsi"/>
        </w:rPr>
      </w:pPr>
    </w:p>
    <w:p w14:paraId="7AAD9861" w14:textId="77777777"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particular topics</w:t>
      </w:r>
      <w:proofErr w:type="gramEnd"/>
      <w:r>
        <w:rPr>
          <w:rFonts w:asciiTheme="majorHAnsi" w:hAnsiTheme="majorHAnsi" w:cstheme="majorHAnsi"/>
        </w:rPr>
        <w:t xml:space="preserve"> of research the dissertation focuses on are as follows:</w:t>
      </w:r>
    </w:p>
    <w:p w14:paraId="70BBCCE7" w14:textId="77777777" w:rsidR="00392F64" w:rsidRDefault="00392F64" w:rsidP="00392F64">
      <w:pPr>
        <w:pStyle w:val="ListParagraph"/>
        <w:spacing w:line="360" w:lineRule="auto"/>
        <w:ind w:left="0"/>
        <w:rPr>
          <w:rFonts w:asciiTheme="majorHAnsi" w:hAnsiTheme="majorHAnsi" w:cstheme="majorHAnsi"/>
        </w:rPr>
      </w:pPr>
    </w:p>
    <w:p w14:paraId="6FB0A9EF" w14:textId="77777777" w:rsidR="00392F64" w:rsidRDefault="00392F64" w:rsidP="00392F64">
      <w:pPr>
        <w:pStyle w:val="ListParagraph"/>
        <w:numPr>
          <w:ilvl w:val="0"/>
          <w:numId w:val="2"/>
        </w:numPr>
        <w:spacing w:line="360" w:lineRule="auto"/>
        <w:rPr>
          <w:rFonts w:asciiTheme="majorHAnsi" w:hAnsiTheme="majorHAnsi" w:cstheme="majorHAnsi"/>
        </w:rPr>
      </w:pPr>
      <w:r>
        <w:rPr>
          <w:rFonts w:asciiTheme="majorHAnsi" w:hAnsiTheme="majorHAnsi" w:cstheme="majorHAnsi"/>
        </w:rPr>
        <w:t>Hand gesture recognition</w:t>
      </w:r>
    </w:p>
    <w:p w14:paraId="677424F1" w14:textId="77777777" w:rsidR="00392F64" w:rsidRDefault="00392F64" w:rsidP="00392F64">
      <w:pPr>
        <w:pStyle w:val="ListParagraph"/>
        <w:numPr>
          <w:ilvl w:val="0"/>
          <w:numId w:val="2"/>
        </w:numPr>
        <w:spacing w:line="360" w:lineRule="auto"/>
        <w:rPr>
          <w:rFonts w:asciiTheme="majorHAnsi" w:hAnsiTheme="majorHAnsi" w:cstheme="majorHAnsi"/>
        </w:rPr>
      </w:pPr>
      <w:r>
        <w:rPr>
          <w:rFonts w:asciiTheme="majorHAnsi" w:hAnsiTheme="majorHAnsi" w:cstheme="majorHAnsi"/>
        </w:rPr>
        <w:t>Hand gesture analysis</w:t>
      </w:r>
    </w:p>
    <w:p w14:paraId="6DBA19C6" w14:textId="77777777" w:rsidR="00392F64" w:rsidRDefault="00392F64" w:rsidP="00392F64">
      <w:pPr>
        <w:pStyle w:val="ListParagraph"/>
        <w:numPr>
          <w:ilvl w:val="0"/>
          <w:numId w:val="2"/>
        </w:numPr>
        <w:spacing w:line="360" w:lineRule="auto"/>
        <w:rPr>
          <w:rFonts w:asciiTheme="majorHAnsi" w:hAnsiTheme="majorHAnsi" w:cstheme="majorHAnsi"/>
        </w:rPr>
      </w:pPr>
      <w:r>
        <w:rPr>
          <w:rFonts w:asciiTheme="majorHAnsi" w:hAnsiTheme="majorHAnsi" w:cstheme="majorHAnsi"/>
        </w:rPr>
        <w:t>The internet of Things</w:t>
      </w:r>
    </w:p>
    <w:p w14:paraId="177BB42C" w14:textId="7AF615FB" w:rsidR="00392F64" w:rsidRDefault="00392F64" w:rsidP="00392F64">
      <w:pPr>
        <w:pStyle w:val="ListParagraph"/>
        <w:numPr>
          <w:ilvl w:val="0"/>
          <w:numId w:val="2"/>
        </w:numPr>
        <w:spacing w:line="360" w:lineRule="auto"/>
        <w:rPr>
          <w:rFonts w:asciiTheme="majorHAnsi" w:hAnsiTheme="majorHAnsi" w:cstheme="majorHAnsi"/>
        </w:rPr>
      </w:pPr>
      <w:r>
        <w:rPr>
          <w:rFonts w:asciiTheme="majorHAnsi" w:hAnsiTheme="majorHAnsi" w:cstheme="majorHAnsi"/>
        </w:rPr>
        <w:t>Open Computer Vision</w:t>
      </w:r>
    </w:p>
    <w:p w14:paraId="7FBBBD8B" w14:textId="1D9C9D01" w:rsidR="00392F64" w:rsidRPr="006E35B5" w:rsidRDefault="006E35B5" w:rsidP="006E35B5">
      <w:pPr>
        <w:pStyle w:val="ListParagraph"/>
        <w:numPr>
          <w:ilvl w:val="0"/>
          <w:numId w:val="2"/>
        </w:numPr>
        <w:spacing w:line="360" w:lineRule="auto"/>
        <w:rPr>
          <w:rFonts w:asciiTheme="majorHAnsi" w:hAnsiTheme="majorHAnsi" w:cstheme="majorHAnsi"/>
        </w:rPr>
      </w:pPr>
      <w:r>
        <w:rPr>
          <w:rFonts w:asciiTheme="majorHAnsi" w:hAnsiTheme="majorHAnsi" w:cstheme="majorHAnsi"/>
        </w:rPr>
        <w:t>NodeRed</w:t>
      </w:r>
    </w:p>
    <w:p w14:paraId="637B321D" w14:textId="1C3FED68" w:rsidR="00392F64" w:rsidRDefault="00392F64" w:rsidP="00392F64">
      <w:pPr>
        <w:spacing w:line="360" w:lineRule="auto"/>
        <w:rPr>
          <w:rFonts w:asciiTheme="majorHAnsi" w:hAnsiTheme="majorHAnsi" w:cstheme="majorHAnsi"/>
        </w:rPr>
      </w:pPr>
    </w:p>
    <w:p w14:paraId="5B83718A" w14:textId="77777777" w:rsidR="006E35B5" w:rsidRDefault="006E35B5" w:rsidP="00392F64">
      <w:pPr>
        <w:spacing w:line="360" w:lineRule="auto"/>
        <w:rPr>
          <w:rFonts w:asciiTheme="majorHAnsi" w:hAnsiTheme="majorHAnsi" w:cstheme="majorHAnsi"/>
        </w:rPr>
      </w:pPr>
    </w:p>
    <w:p w14:paraId="083E7EC5" w14:textId="77777777" w:rsidR="00392F64" w:rsidRPr="00824845" w:rsidRDefault="00392F64" w:rsidP="00392F64">
      <w:pPr>
        <w:pStyle w:val="ListParagraph"/>
        <w:numPr>
          <w:ilvl w:val="1"/>
          <w:numId w:val="1"/>
        </w:numPr>
        <w:spacing w:line="360" w:lineRule="auto"/>
        <w:rPr>
          <w:rFonts w:asciiTheme="majorHAnsi" w:hAnsiTheme="majorHAnsi" w:cstheme="majorHAnsi"/>
          <w:i/>
        </w:rPr>
      </w:pPr>
      <w:r w:rsidRPr="00824845">
        <w:rPr>
          <w:rFonts w:asciiTheme="majorHAnsi" w:hAnsiTheme="majorHAnsi" w:cstheme="majorHAnsi"/>
          <w:i/>
        </w:rPr>
        <w:t>Aim of Stud</w:t>
      </w:r>
      <w:r>
        <w:rPr>
          <w:rFonts w:asciiTheme="majorHAnsi" w:hAnsiTheme="majorHAnsi" w:cstheme="majorHAnsi"/>
          <w:i/>
        </w:rPr>
        <w:t>y</w:t>
      </w:r>
    </w:p>
    <w:p w14:paraId="6092052F" w14:textId="574EB7CF" w:rsidR="00392F64" w:rsidRDefault="00392F64" w:rsidP="00392F64">
      <w:pPr>
        <w:spacing w:line="360" w:lineRule="auto"/>
        <w:rPr>
          <w:rFonts w:asciiTheme="majorHAnsi" w:hAnsiTheme="majorHAnsi" w:cstheme="majorHAnsi"/>
        </w:rPr>
      </w:pPr>
      <w:r>
        <w:rPr>
          <w:rFonts w:asciiTheme="majorHAnsi" w:hAnsiTheme="majorHAnsi" w:cstheme="majorHAnsi"/>
        </w:rPr>
        <w:t>To provide an insight into the mechanics of hand gesture analysis using OpenCV. This is achieved by</w:t>
      </w:r>
      <w:r w:rsidR="00335177">
        <w:rPr>
          <w:rFonts w:asciiTheme="majorHAnsi" w:hAnsiTheme="majorHAnsi" w:cstheme="majorHAnsi"/>
        </w:rPr>
        <w:t xml:space="preserve"> applying the </w:t>
      </w:r>
      <w:r>
        <w:rPr>
          <w:rFonts w:asciiTheme="majorHAnsi" w:hAnsiTheme="majorHAnsi" w:cstheme="majorHAnsi"/>
        </w:rPr>
        <w:t xml:space="preserve"> </w:t>
      </w:r>
    </w:p>
    <w:p w14:paraId="5CDDD010"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 xml:space="preserve"> </w:t>
      </w:r>
    </w:p>
    <w:p w14:paraId="2F1DED86" w14:textId="77777777" w:rsidR="00335177" w:rsidRDefault="00392F64" w:rsidP="00392F64">
      <w:pPr>
        <w:spacing w:line="360" w:lineRule="auto"/>
        <w:rPr>
          <w:rFonts w:asciiTheme="majorHAnsi" w:hAnsiTheme="majorHAnsi" w:cstheme="majorHAnsi"/>
        </w:rPr>
      </w:pPr>
      <w:r>
        <w:rPr>
          <w:rFonts w:asciiTheme="majorHAnsi" w:hAnsiTheme="majorHAnsi" w:cstheme="majorHAnsi"/>
        </w:rPr>
        <w:t xml:space="preserve">To analyse hand gestures and discern a lexicon, syntax and semantic structure capable of being understood as input by a software program. This is achieved </w:t>
      </w:r>
      <w:r>
        <w:rPr>
          <w:rFonts w:asciiTheme="majorHAnsi" w:hAnsiTheme="majorHAnsi" w:cstheme="majorHAnsi"/>
        </w:rPr>
        <w:t>by collecting qualitative data from a practical number of subjects and assessing their responses</w:t>
      </w:r>
    </w:p>
    <w:p w14:paraId="3FDE24C8" w14:textId="77777777" w:rsidR="00335177" w:rsidRDefault="00335177" w:rsidP="00392F64">
      <w:pPr>
        <w:spacing w:line="360" w:lineRule="auto"/>
        <w:rPr>
          <w:rFonts w:asciiTheme="majorHAnsi" w:hAnsiTheme="majorHAnsi" w:cstheme="majorHAnsi"/>
        </w:rPr>
      </w:pPr>
    </w:p>
    <w:p w14:paraId="4483D68C" w14:textId="69F30A14" w:rsidR="00392F64" w:rsidRDefault="00335177" w:rsidP="00392F64">
      <w:pPr>
        <w:spacing w:line="360" w:lineRule="auto"/>
        <w:rPr>
          <w:rFonts w:asciiTheme="majorHAnsi" w:hAnsiTheme="majorHAnsi" w:cstheme="majorHAnsi"/>
        </w:rPr>
      </w:pPr>
      <w:r>
        <w:rPr>
          <w:rFonts w:asciiTheme="majorHAnsi" w:hAnsiTheme="majorHAnsi" w:cstheme="majorHAnsi"/>
        </w:rPr>
        <w:t>To design a user-first interface for controlling smart lights. This is achieved by implementing interface</w:t>
      </w:r>
      <w:r w:rsidR="00392F64">
        <w:rPr>
          <w:rFonts w:asciiTheme="majorHAnsi" w:hAnsiTheme="majorHAnsi" w:cstheme="majorHAnsi"/>
        </w:rPr>
        <w:t xml:space="preserve"> design principles</w:t>
      </w:r>
      <w:r>
        <w:rPr>
          <w:rFonts w:asciiTheme="majorHAnsi" w:hAnsiTheme="majorHAnsi" w:cstheme="majorHAnsi"/>
        </w:rPr>
        <w:t xml:space="preserve"> from</w:t>
      </w:r>
      <w:r w:rsidR="00392F64">
        <w:rPr>
          <w:rFonts w:asciiTheme="majorHAnsi" w:hAnsiTheme="majorHAnsi" w:cstheme="majorHAnsi"/>
        </w:rPr>
        <w:t xml:space="preserve"> </w:t>
      </w:r>
      <w:r>
        <w:rPr>
          <w:rFonts w:asciiTheme="majorHAnsi" w:hAnsiTheme="majorHAnsi" w:cstheme="majorHAnsi"/>
        </w:rPr>
        <w:t>the book</w:t>
      </w:r>
      <w:r w:rsidR="00392F64">
        <w:rPr>
          <w:rFonts w:asciiTheme="majorHAnsi" w:hAnsiTheme="majorHAnsi" w:cstheme="majorHAnsi"/>
        </w:rPr>
        <w:t xml:space="preserve"> </w:t>
      </w:r>
      <w:r>
        <w:rPr>
          <w:rFonts w:asciiTheme="majorHAnsi" w:hAnsiTheme="majorHAnsi" w:cstheme="majorHAnsi"/>
        </w:rPr>
        <w:t>‘Lean UX.’</w:t>
      </w:r>
    </w:p>
    <w:p w14:paraId="10CA7F72" w14:textId="5CA7B544" w:rsidR="00392F64" w:rsidRDefault="00392F64" w:rsidP="00392F64">
      <w:pPr>
        <w:spacing w:line="360" w:lineRule="auto"/>
        <w:rPr>
          <w:rFonts w:asciiTheme="majorHAnsi" w:hAnsiTheme="majorHAnsi" w:cstheme="majorHAnsi"/>
        </w:rPr>
      </w:pPr>
    </w:p>
    <w:p w14:paraId="28E1CE64" w14:textId="77777777" w:rsidR="006E35B5" w:rsidRDefault="006E35B5" w:rsidP="00392F64">
      <w:pPr>
        <w:spacing w:line="360" w:lineRule="auto"/>
        <w:rPr>
          <w:rFonts w:asciiTheme="majorHAnsi" w:hAnsiTheme="majorHAnsi" w:cstheme="majorHAnsi"/>
        </w:rPr>
      </w:pPr>
    </w:p>
    <w:p w14:paraId="4387EFF0" w14:textId="77777777" w:rsidR="00392F64" w:rsidRDefault="00392F64" w:rsidP="00392F64">
      <w:pPr>
        <w:pStyle w:val="ListParagraph"/>
        <w:numPr>
          <w:ilvl w:val="1"/>
          <w:numId w:val="1"/>
        </w:numPr>
        <w:spacing w:line="360" w:lineRule="auto"/>
        <w:rPr>
          <w:rFonts w:asciiTheme="majorHAnsi" w:hAnsiTheme="majorHAnsi" w:cstheme="majorHAnsi"/>
          <w:i/>
        </w:rPr>
      </w:pPr>
      <w:r w:rsidRPr="00824845">
        <w:rPr>
          <w:rFonts w:asciiTheme="majorHAnsi" w:hAnsiTheme="majorHAnsi" w:cstheme="majorHAnsi"/>
          <w:i/>
        </w:rPr>
        <w:t>Study Objectives</w:t>
      </w:r>
    </w:p>
    <w:p w14:paraId="510C9484"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To devise a research strategy capable of delivering the required information enabling the author to provide credible references and conclusions to the research question/hypothesis posed.</w:t>
      </w:r>
    </w:p>
    <w:p w14:paraId="6AAA6CFC" w14:textId="77777777" w:rsidR="00392F64" w:rsidRDefault="00392F64" w:rsidP="00392F64">
      <w:pPr>
        <w:spacing w:line="360" w:lineRule="auto"/>
        <w:rPr>
          <w:rFonts w:asciiTheme="majorHAnsi" w:hAnsiTheme="majorHAnsi" w:cstheme="majorHAnsi"/>
        </w:rPr>
      </w:pPr>
    </w:p>
    <w:p w14:paraId="2723E201" w14:textId="485BCA32" w:rsidR="00392F64" w:rsidRDefault="00392F64" w:rsidP="00392F64">
      <w:pPr>
        <w:spacing w:line="360" w:lineRule="auto"/>
        <w:rPr>
          <w:rFonts w:asciiTheme="majorHAnsi" w:hAnsiTheme="majorHAnsi" w:cstheme="majorHAnsi"/>
        </w:rPr>
      </w:pPr>
      <w:r>
        <w:rPr>
          <w:rFonts w:asciiTheme="majorHAnsi" w:hAnsiTheme="majorHAnsi" w:cstheme="majorHAnsi"/>
        </w:rPr>
        <w:t>To gain insight into hand-gesture recognition/analysis, open cv and the Internet of Things technology.</w:t>
      </w:r>
    </w:p>
    <w:p w14:paraId="26A20DC4" w14:textId="77777777" w:rsidR="00392F64" w:rsidRDefault="00392F64" w:rsidP="00392F64">
      <w:pPr>
        <w:spacing w:line="360" w:lineRule="auto"/>
        <w:rPr>
          <w:rFonts w:asciiTheme="majorHAnsi" w:hAnsiTheme="majorHAnsi" w:cstheme="majorHAnsi"/>
        </w:rPr>
      </w:pPr>
    </w:p>
    <w:p w14:paraId="31F6E408"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To provide the reader with a clear understanding of hand-gesture recognition/analysis, open cv and the Internet of Things technology.</w:t>
      </w:r>
    </w:p>
    <w:p w14:paraId="6796D9DA" w14:textId="77777777" w:rsidR="00392F64" w:rsidRDefault="00392F64" w:rsidP="00392F64">
      <w:pPr>
        <w:spacing w:line="360" w:lineRule="auto"/>
        <w:rPr>
          <w:rFonts w:asciiTheme="majorHAnsi" w:hAnsiTheme="majorHAnsi" w:cstheme="majorHAnsi"/>
        </w:rPr>
      </w:pPr>
    </w:p>
    <w:p w14:paraId="21305CF5" w14:textId="72AF1822" w:rsidR="00392F64" w:rsidRDefault="00392F64" w:rsidP="00392F64">
      <w:pPr>
        <w:spacing w:line="360" w:lineRule="auto"/>
        <w:rPr>
          <w:rFonts w:asciiTheme="majorHAnsi" w:hAnsiTheme="majorHAnsi" w:cstheme="majorHAnsi"/>
        </w:rPr>
      </w:pPr>
      <w:r>
        <w:rPr>
          <w:rFonts w:asciiTheme="majorHAnsi" w:hAnsiTheme="majorHAnsi" w:cstheme="majorHAnsi"/>
        </w:rPr>
        <w:t>To deliver a working artefact that to display the proof of concept</w:t>
      </w:r>
      <w:r w:rsidR="005C14CB">
        <w:rPr>
          <w:rFonts w:asciiTheme="majorHAnsi" w:hAnsiTheme="majorHAnsi" w:cstheme="majorHAnsi"/>
        </w:rPr>
        <w:t>.</w:t>
      </w:r>
    </w:p>
    <w:p w14:paraId="576AF7E6" w14:textId="77777777" w:rsidR="00392F64" w:rsidRDefault="00392F64" w:rsidP="00392F64">
      <w:pPr>
        <w:spacing w:line="360" w:lineRule="auto"/>
        <w:rPr>
          <w:rFonts w:asciiTheme="majorHAnsi" w:hAnsiTheme="majorHAnsi" w:cstheme="majorHAnsi"/>
        </w:rPr>
      </w:pPr>
    </w:p>
    <w:p w14:paraId="3DB504AD" w14:textId="08C93D91" w:rsidR="00392F64" w:rsidRDefault="00392F64" w:rsidP="00392F64">
      <w:pPr>
        <w:spacing w:line="360" w:lineRule="auto"/>
        <w:rPr>
          <w:rFonts w:asciiTheme="majorHAnsi" w:hAnsiTheme="majorHAnsi" w:cstheme="majorHAnsi"/>
        </w:rPr>
      </w:pPr>
      <w:r>
        <w:rPr>
          <w:rFonts w:asciiTheme="majorHAnsi" w:hAnsiTheme="majorHAnsi" w:cstheme="majorHAnsi"/>
        </w:rPr>
        <w:t>To establish the limits of the research in this area</w:t>
      </w:r>
      <w:r>
        <w:rPr>
          <w:rFonts w:asciiTheme="majorHAnsi" w:hAnsiTheme="majorHAnsi" w:cstheme="majorHAnsi"/>
        </w:rPr>
        <w:t xml:space="preserve"> </w:t>
      </w:r>
      <w:r>
        <w:rPr>
          <w:rFonts w:asciiTheme="majorHAnsi" w:hAnsiTheme="majorHAnsi" w:cstheme="majorHAnsi"/>
        </w:rPr>
        <w:t>and provide a platform for further study.</w:t>
      </w:r>
    </w:p>
    <w:p w14:paraId="64813DAF" w14:textId="77777777" w:rsidR="00392F64" w:rsidRDefault="00392F64" w:rsidP="00392F64">
      <w:pPr>
        <w:spacing w:line="360" w:lineRule="auto"/>
        <w:rPr>
          <w:rFonts w:asciiTheme="majorHAnsi" w:hAnsiTheme="majorHAnsi" w:cstheme="majorHAnsi"/>
        </w:rPr>
      </w:pPr>
    </w:p>
    <w:p w14:paraId="4D283E70" w14:textId="514A1C59" w:rsidR="00392F64" w:rsidRDefault="00392F64" w:rsidP="00392F64">
      <w:pPr>
        <w:spacing w:line="360" w:lineRule="auto"/>
        <w:rPr>
          <w:rFonts w:asciiTheme="majorHAnsi" w:hAnsiTheme="majorHAnsi" w:cstheme="majorHAnsi"/>
        </w:rPr>
      </w:pPr>
      <w:r>
        <w:rPr>
          <w:rFonts w:asciiTheme="majorHAnsi" w:hAnsiTheme="majorHAnsi" w:cstheme="majorHAnsi"/>
        </w:rPr>
        <w:t>To widen the author’s technical skills</w:t>
      </w:r>
      <w:r w:rsidR="006E35B5">
        <w:rPr>
          <w:rFonts w:asciiTheme="majorHAnsi" w:hAnsiTheme="majorHAnsi" w:cstheme="majorHAnsi"/>
        </w:rPr>
        <w:t xml:space="preserve">et by working with different languages and across different hardware and software protocols. </w:t>
      </w:r>
    </w:p>
    <w:p w14:paraId="1BF01CB1" w14:textId="15778343" w:rsidR="00392F64" w:rsidRDefault="00392F64" w:rsidP="00392F64">
      <w:pPr>
        <w:spacing w:line="360" w:lineRule="auto"/>
        <w:rPr>
          <w:rFonts w:asciiTheme="majorHAnsi" w:hAnsiTheme="majorHAnsi" w:cstheme="majorHAnsi"/>
        </w:rPr>
      </w:pPr>
    </w:p>
    <w:p w14:paraId="24F36740" w14:textId="77777777" w:rsidR="00392F64" w:rsidRPr="00824845" w:rsidRDefault="00392F64" w:rsidP="00392F64">
      <w:pPr>
        <w:spacing w:line="360" w:lineRule="auto"/>
        <w:rPr>
          <w:rFonts w:asciiTheme="majorHAnsi" w:hAnsiTheme="majorHAnsi" w:cstheme="majorHAnsi"/>
        </w:rPr>
      </w:pPr>
    </w:p>
    <w:p w14:paraId="65896925" w14:textId="77777777" w:rsidR="00392F64" w:rsidRDefault="00392F64" w:rsidP="00392F64">
      <w:pPr>
        <w:pStyle w:val="ListParagraph"/>
        <w:numPr>
          <w:ilvl w:val="1"/>
          <w:numId w:val="1"/>
        </w:numPr>
        <w:spacing w:line="360" w:lineRule="auto"/>
        <w:rPr>
          <w:rFonts w:asciiTheme="majorHAnsi" w:hAnsiTheme="majorHAnsi" w:cstheme="majorHAnsi"/>
          <w:i/>
        </w:rPr>
      </w:pPr>
      <w:r>
        <w:rPr>
          <w:rFonts w:asciiTheme="majorHAnsi" w:hAnsiTheme="majorHAnsi" w:cstheme="majorHAnsi"/>
          <w:i/>
        </w:rPr>
        <w:t>Hypothesis/Research Question</w:t>
      </w:r>
    </w:p>
    <w:p w14:paraId="6393AF25"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 xml:space="preserve">Is it feasible to use hand gestures and OpenCV to communicate with and control a </w:t>
      </w:r>
      <w:proofErr w:type="spellStart"/>
      <w:r>
        <w:rPr>
          <w:rFonts w:asciiTheme="majorHAnsi" w:hAnsiTheme="majorHAnsi" w:cstheme="majorHAnsi"/>
        </w:rPr>
        <w:t>SmartLight</w:t>
      </w:r>
      <w:proofErr w:type="spellEnd"/>
      <w:r>
        <w:rPr>
          <w:rFonts w:asciiTheme="majorHAnsi" w:hAnsiTheme="majorHAnsi" w:cstheme="majorHAnsi"/>
        </w:rPr>
        <w:t>?</w:t>
      </w:r>
    </w:p>
    <w:p w14:paraId="33B2FE33" w14:textId="232E7353" w:rsidR="00392F64" w:rsidRDefault="00392F64" w:rsidP="00392F64">
      <w:pPr>
        <w:spacing w:line="360" w:lineRule="auto"/>
        <w:rPr>
          <w:rFonts w:asciiTheme="majorHAnsi" w:hAnsiTheme="majorHAnsi" w:cstheme="majorHAnsi"/>
        </w:rPr>
      </w:pPr>
    </w:p>
    <w:p w14:paraId="480B0DB2" w14:textId="77777777" w:rsidR="006E35B5" w:rsidRPr="00824845" w:rsidRDefault="006E35B5" w:rsidP="00392F64">
      <w:pPr>
        <w:spacing w:line="360" w:lineRule="auto"/>
        <w:rPr>
          <w:rFonts w:asciiTheme="majorHAnsi" w:hAnsiTheme="majorHAnsi" w:cstheme="majorHAnsi"/>
        </w:rPr>
      </w:pPr>
    </w:p>
    <w:p w14:paraId="74CEC99C" w14:textId="77777777" w:rsidR="00392F64" w:rsidRDefault="00392F64" w:rsidP="00392F64">
      <w:pPr>
        <w:pStyle w:val="ListParagraph"/>
        <w:numPr>
          <w:ilvl w:val="1"/>
          <w:numId w:val="1"/>
        </w:numPr>
        <w:spacing w:line="360" w:lineRule="auto"/>
        <w:rPr>
          <w:rFonts w:asciiTheme="majorHAnsi" w:hAnsiTheme="majorHAnsi" w:cstheme="majorHAnsi"/>
          <w:i/>
        </w:rPr>
      </w:pPr>
      <w:r>
        <w:rPr>
          <w:rFonts w:asciiTheme="majorHAnsi" w:hAnsiTheme="majorHAnsi" w:cstheme="majorHAnsi"/>
          <w:i/>
        </w:rPr>
        <w:t>Scope of Study</w:t>
      </w:r>
    </w:p>
    <w:p w14:paraId="3C1952C5" w14:textId="20E6F8E3" w:rsidR="00392F64" w:rsidRPr="0086462C" w:rsidRDefault="00392F64" w:rsidP="00392F64">
      <w:pPr>
        <w:spacing w:line="360" w:lineRule="auto"/>
        <w:rPr>
          <w:rFonts w:asciiTheme="majorHAnsi" w:hAnsiTheme="majorHAnsi" w:cstheme="majorHAnsi"/>
        </w:rPr>
      </w:pPr>
      <w:r>
        <w:rPr>
          <w:rFonts w:asciiTheme="majorHAnsi" w:hAnsiTheme="majorHAnsi" w:cstheme="majorHAnsi"/>
        </w:rPr>
        <w:t>The author expects the study to encompass the fields of communication – specifically gesture, User Experience –specifically human computer interaction, interface design and communications mediums in the context, gesture analysis, and IoT communications programming.</w:t>
      </w:r>
    </w:p>
    <w:p w14:paraId="32891507" w14:textId="77777777" w:rsidR="00392F64" w:rsidRDefault="00392F64" w:rsidP="00392F64">
      <w:pPr>
        <w:spacing w:line="360" w:lineRule="auto"/>
        <w:rPr>
          <w:rFonts w:asciiTheme="majorHAnsi" w:hAnsiTheme="majorHAnsi" w:cstheme="majorHAnsi"/>
        </w:rPr>
      </w:pPr>
    </w:p>
    <w:p w14:paraId="4FF86FA1" w14:textId="77777777" w:rsidR="00392F64" w:rsidRPr="00824845" w:rsidRDefault="00392F64" w:rsidP="00392F64">
      <w:pPr>
        <w:spacing w:line="360" w:lineRule="auto"/>
        <w:rPr>
          <w:rFonts w:asciiTheme="majorHAnsi" w:hAnsiTheme="majorHAnsi" w:cstheme="majorHAnsi"/>
        </w:rPr>
      </w:pPr>
    </w:p>
    <w:p w14:paraId="08DF5546" w14:textId="77777777" w:rsidR="00392F64" w:rsidRDefault="00392F64" w:rsidP="00392F64">
      <w:pPr>
        <w:pStyle w:val="ListParagraph"/>
        <w:numPr>
          <w:ilvl w:val="1"/>
          <w:numId w:val="1"/>
        </w:numPr>
        <w:spacing w:line="360" w:lineRule="auto"/>
        <w:rPr>
          <w:rFonts w:asciiTheme="majorHAnsi" w:hAnsiTheme="majorHAnsi" w:cstheme="majorHAnsi"/>
          <w:i/>
        </w:rPr>
      </w:pPr>
      <w:r>
        <w:rPr>
          <w:rFonts w:asciiTheme="majorHAnsi" w:hAnsiTheme="majorHAnsi" w:cstheme="majorHAnsi"/>
          <w:i/>
        </w:rPr>
        <w:t>Study Structure</w:t>
      </w:r>
    </w:p>
    <w:p w14:paraId="7AD7137A" w14:textId="77777777" w:rsidR="00392F64" w:rsidRPr="00824845" w:rsidRDefault="00392F64" w:rsidP="00392F64">
      <w:pPr>
        <w:spacing w:line="360" w:lineRule="auto"/>
        <w:rPr>
          <w:rFonts w:asciiTheme="majorHAnsi" w:hAnsiTheme="majorHAnsi" w:cstheme="majorHAnsi"/>
        </w:rPr>
      </w:pPr>
      <w:r>
        <w:rPr>
          <w:rFonts w:asciiTheme="majorHAnsi" w:hAnsiTheme="majorHAnsi" w:cstheme="majorHAnsi"/>
        </w:rPr>
        <w:t>Roughly work out the skeleton here but, as per Microsoft Research paper writing doc, lay this out in introduction and forward reference from there.</w:t>
      </w:r>
    </w:p>
    <w:p w14:paraId="2813203D" w14:textId="77777777" w:rsidR="00392F64" w:rsidRDefault="00392F64" w:rsidP="00392F64">
      <w:pPr>
        <w:pStyle w:val="ListParagraph"/>
        <w:spacing w:line="360" w:lineRule="auto"/>
        <w:ind w:left="0"/>
        <w:rPr>
          <w:rFonts w:asciiTheme="majorHAnsi" w:hAnsiTheme="majorHAnsi" w:cstheme="majorHAnsi"/>
        </w:rPr>
      </w:pPr>
    </w:p>
    <w:p w14:paraId="4CCB6713" w14:textId="77777777" w:rsidR="006947D3" w:rsidRDefault="008B1134"/>
    <w:sectPr w:rsidR="0069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30538"/>
    <w:multiLevelType w:val="multilevel"/>
    <w:tmpl w:val="EBF0DB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43D09D8"/>
    <w:multiLevelType w:val="hybridMultilevel"/>
    <w:tmpl w:val="931658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64"/>
    <w:rsid w:val="0006372F"/>
    <w:rsid w:val="00095DB4"/>
    <w:rsid w:val="00301432"/>
    <w:rsid w:val="00335177"/>
    <w:rsid w:val="00392F64"/>
    <w:rsid w:val="00402A3A"/>
    <w:rsid w:val="005C14CB"/>
    <w:rsid w:val="006E35B5"/>
    <w:rsid w:val="006F3727"/>
    <w:rsid w:val="008B1134"/>
    <w:rsid w:val="00B71B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A516"/>
  <w15:chartTrackingRefBased/>
  <w15:docId w15:val="{A43BE621-DCB7-4BC0-A6D6-A5D91114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F64"/>
  </w:style>
  <w:style w:type="paragraph" w:styleId="Heading1">
    <w:name w:val="heading 1"/>
    <w:basedOn w:val="Normal"/>
    <w:next w:val="Normal"/>
    <w:link w:val="Heading1Char"/>
    <w:uiPriority w:val="9"/>
    <w:qFormat/>
    <w:rsid w:val="006F372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F3727"/>
    <w:pPr>
      <w:keepNext/>
      <w:keepLines/>
      <w:spacing w:before="12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F3727"/>
    <w:pPr>
      <w:keepNext/>
      <w:keepLines/>
      <w:spacing w:before="12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F3727"/>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F3727"/>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F3727"/>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F3727"/>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F3727"/>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F3727"/>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2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F372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F372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F372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F372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F372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F372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F372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F372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F3727"/>
    <w:pPr>
      <w:spacing w:line="240" w:lineRule="auto"/>
    </w:pPr>
    <w:rPr>
      <w:b/>
      <w:bCs/>
      <w:smallCaps/>
      <w:color w:val="595959" w:themeColor="text1" w:themeTint="A6"/>
    </w:rPr>
  </w:style>
  <w:style w:type="paragraph" w:styleId="Title">
    <w:name w:val="Title"/>
    <w:basedOn w:val="Normal"/>
    <w:next w:val="Normal"/>
    <w:link w:val="TitleChar"/>
    <w:uiPriority w:val="10"/>
    <w:qFormat/>
    <w:rsid w:val="006F3727"/>
    <w:pPr>
      <w:spacing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F372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F372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F372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F3727"/>
    <w:rPr>
      <w:b/>
      <w:bCs/>
    </w:rPr>
  </w:style>
  <w:style w:type="character" w:styleId="Emphasis">
    <w:name w:val="Emphasis"/>
    <w:basedOn w:val="DefaultParagraphFont"/>
    <w:uiPriority w:val="20"/>
    <w:qFormat/>
    <w:rsid w:val="006F3727"/>
    <w:rPr>
      <w:i/>
      <w:iCs/>
    </w:rPr>
  </w:style>
  <w:style w:type="paragraph" w:styleId="NoSpacing">
    <w:name w:val="No Spacing"/>
    <w:uiPriority w:val="1"/>
    <w:qFormat/>
    <w:rsid w:val="006F3727"/>
    <w:pPr>
      <w:spacing w:line="240" w:lineRule="auto"/>
    </w:pPr>
  </w:style>
  <w:style w:type="paragraph" w:styleId="Quote">
    <w:name w:val="Quote"/>
    <w:basedOn w:val="Normal"/>
    <w:next w:val="Normal"/>
    <w:link w:val="QuoteChar"/>
    <w:uiPriority w:val="29"/>
    <w:qFormat/>
    <w:rsid w:val="006F372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F372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F372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F3727"/>
    <w:rPr>
      <w:color w:val="404040" w:themeColor="text1" w:themeTint="BF"/>
      <w:sz w:val="32"/>
      <w:szCs w:val="32"/>
    </w:rPr>
  </w:style>
  <w:style w:type="character" w:styleId="SubtleEmphasis">
    <w:name w:val="Subtle Emphasis"/>
    <w:basedOn w:val="DefaultParagraphFont"/>
    <w:uiPriority w:val="19"/>
    <w:qFormat/>
    <w:rsid w:val="006F3727"/>
    <w:rPr>
      <w:i/>
      <w:iCs/>
      <w:color w:val="595959" w:themeColor="text1" w:themeTint="A6"/>
    </w:rPr>
  </w:style>
  <w:style w:type="character" w:styleId="IntenseEmphasis">
    <w:name w:val="Intense Emphasis"/>
    <w:basedOn w:val="DefaultParagraphFont"/>
    <w:uiPriority w:val="21"/>
    <w:qFormat/>
    <w:rsid w:val="006F3727"/>
    <w:rPr>
      <w:b/>
      <w:bCs/>
      <w:i/>
      <w:iCs/>
    </w:rPr>
  </w:style>
  <w:style w:type="character" w:styleId="SubtleReference">
    <w:name w:val="Subtle Reference"/>
    <w:basedOn w:val="DefaultParagraphFont"/>
    <w:uiPriority w:val="31"/>
    <w:qFormat/>
    <w:rsid w:val="006F37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3727"/>
    <w:rPr>
      <w:b/>
      <w:bCs/>
      <w:caps w:val="0"/>
      <w:smallCaps/>
      <w:color w:val="auto"/>
      <w:spacing w:val="3"/>
      <w:u w:val="single"/>
    </w:rPr>
  </w:style>
  <w:style w:type="character" w:styleId="BookTitle">
    <w:name w:val="Book Title"/>
    <w:basedOn w:val="DefaultParagraphFont"/>
    <w:uiPriority w:val="33"/>
    <w:qFormat/>
    <w:rsid w:val="006F3727"/>
    <w:rPr>
      <w:b/>
      <w:bCs/>
      <w:smallCaps/>
      <w:spacing w:val="7"/>
    </w:rPr>
  </w:style>
  <w:style w:type="paragraph" w:styleId="TOCHeading">
    <w:name w:val="TOC Heading"/>
    <w:basedOn w:val="Heading1"/>
    <w:next w:val="Normal"/>
    <w:uiPriority w:val="39"/>
    <w:semiHidden/>
    <w:unhideWhenUsed/>
    <w:qFormat/>
    <w:rsid w:val="006F3727"/>
    <w:pPr>
      <w:outlineLvl w:val="9"/>
    </w:pPr>
  </w:style>
  <w:style w:type="paragraph" w:styleId="ListParagraph">
    <w:name w:val="List Paragraph"/>
    <w:basedOn w:val="Normal"/>
    <w:uiPriority w:val="34"/>
    <w:qFormat/>
    <w:rsid w:val="00392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Clafferty Jason (L00130446)</dc:creator>
  <cp:keywords/>
  <dc:description/>
  <cp:lastModifiedBy>Mc Clafferty Jason (L00130446)</cp:lastModifiedBy>
  <cp:revision>1</cp:revision>
  <dcterms:created xsi:type="dcterms:W3CDTF">2018-10-21T15:46:00Z</dcterms:created>
  <dcterms:modified xsi:type="dcterms:W3CDTF">2018-10-22T08:59:00Z</dcterms:modified>
</cp:coreProperties>
</file>