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272339" w14:textId="38889261" w:rsidR="00B76DD3" w:rsidRDefault="00112A5A" w:rsidP="00112A5A">
      <w:pPr>
        <w:pStyle w:val="1"/>
        <w:rPr>
          <w:rFonts w:ascii="宋体" w:eastAsia="宋体" w:hAnsi="宋体"/>
        </w:rPr>
      </w:pPr>
      <w:r>
        <w:rPr>
          <w:rFonts w:ascii="宋体" w:eastAsia="宋体" w:hAnsi="宋体" w:hint="eastAsia"/>
        </w:rPr>
        <w:t>计算机图形学的发展历史与未来展望</w:t>
      </w:r>
    </w:p>
    <w:p w14:paraId="6A6454B9" w14:textId="07F34D72" w:rsidR="0027499C" w:rsidRDefault="0027499C" w:rsidP="0027499C">
      <w:pPr>
        <w:rPr>
          <w:rFonts w:ascii="楷体" w:eastAsia="楷体" w:hAnsi="楷体"/>
        </w:rPr>
      </w:pPr>
      <w:r>
        <w:rPr>
          <w:rFonts w:ascii="楷体" w:eastAsia="楷体" w:hAnsi="楷体" w:hint="eastAsia"/>
        </w:rPr>
        <w:t>学号：2</w:t>
      </w:r>
      <w:r>
        <w:rPr>
          <w:rFonts w:ascii="楷体" w:eastAsia="楷体" w:hAnsi="楷体"/>
        </w:rPr>
        <w:t xml:space="preserve">2221324    </w:t>
      </w:r>
      <w:r>
        <w:rPr>
          <w:rFonts w:ascii="楷体" w:eastAsia="楷体" w:hAnsi="楷体" w:hint="eastAsia"/>
        </w:rPr>
        <w:t>姓名：段裕</w:t>
      </w:r>
    </w:p>
    <w:p w14:paraId="1BEEC830" w14:textId="63FF02FB" w:rsidR="0027499C" w:rsidRPr="0027499C" w:rsidRDefault="0027499C" w:rsidP="0027499C">
      <w:pPr>
        <w:pStyle w:val="2"/>
        <w:rPr>
          <w:rFonts w:ascii="宋体" w:eastAsia="宋体" w:hAnsi="宋体"/>
          <w:sz w:val="28"/>
          <w:szCs w:val="28"/>
        </w:rPr>
      </w:pPr>
      <w:r>
        <w:rPr>
          <w:rFonts w:ascii="宋体" w:eastAsia="宋体" w:hAnsi="宋体" w:hint="eastAsia"/>
          <w:sz w:val="28"/>
          <w:szCs w:val="28"/>
        </w:rPr>
        <w:t>一、计算机图形学的</w:t>
      </w:r>
      <w:r w:rsidR="00F151A1">
        <w:rPr>
          <w:rFonts w:ascii="宋体" w:eastAsia="宋体" w:hAnsi="宋体" w:hint="eastAsia"/>
          <w:sz w:val="28"/>
          <w:szCs w:val="28"/>
        </w:rPr>
        <w:t>研究历史</w:t>
      </w:r>
    </w:p>
    <w:p w14:paraId="78DC8BC6" w14:textId="1A8C995B" w:rsidR="0027499C" w:rsidRPr="004C72C0" w:rsidRDefault="0052148A" w:rsidP="004C72C0">
      <w:pPr>
        <w:pStyle w:val="3"/>
        <w:rPr>
          <w:rFonts w:ascii="宋体" w:eastAsia="宋体" w:hAnsi="宋体"/>
          <w:sz w:val="28"/>
          <w:szCs w:val="28"/>
        </w:rPr>
      </w:pPr>
      <w:r w:rsidRPr="004C72C0">
        <w:rPr>
          <w:rFonts w:ascii="宋体" w:eastAsia="宋体" w:hAnsi="宋体" w:hint="eastAsia"/>
          <w:sz w:val="28"/>
          <w:szCs w:val="28"/>
        </w:rPr>
        <w:t>（1）计算机图形学的基本概念</w:t>
      </w:r>
    </w:p>
    <w:p w14:paraId="7D1E9475" w14:textId="77777777" w:rsidR="004461F1" w:rsidRDefault="00D74DD8" w:rsidP="006D1016">
      <w:pPr>
        <w:spacing w:line="276" w:lineRule="auto"/>
        <w:ind w:firstLineChars="200" w:firstLine="480"/>
        <w:rPr>
          <w:rFonts w:ascii="宋体" w:eastAsia="宋体" w:hAnsi="宋体"/>
          <w:sz w:val="24"/>
          <w:szCs w:val="28"/>
        </w:rPr>
      </w:pPr>
      <w:r>
        <w:rPr>
          <w:rFonts w:ascii="宋体" w:eastAsia="宋体" w:hAnsi="宋体" w:hint="eastAsia"/>
          <w:sz w:val="24"/>
          <w:szCs w:val="28"/>
        </w:rPr>
        <w:t>图形不同于图像，图形存在于计算机的世界中，</w:t>
      </w:r>
      <w:r w:rsidR="006D1016">
        <w:rPr>
          <w:rFonts w:ascii="宋体" w:eastAsia="宋体" w:hAnsi="宋体" w:hint="eastAsia"/>
          <w:sz w:val="24"/>
          <w:szCs w:val="28"/>
        </w:rPr>
        <w:t>是人们利用数据通过算法借助计算机生成并显示出来的，其基本元素是点、线、面、光线、纹理、层次等等</w:t>
      </w:r>
      <w:r w:rsidR="004461F1">
        <w:rPr>
          <w:rFonts w:ascii="宋体" w:eastAsia="宋体" w:hAnsi="宋体" w:hint="eastAsia"/>
          <w:sz w:val="24"/>
          <w:szCs w:val="28"/>
        </w:rPr>
        <w:t>，不局限于二维，往往是三维的模型或者场景，在计算机中存取需要巧妙设计数据结构，例如利用多边形片</w:t>
      </w:r>
      <w:r w:rsidR="006D1016">
        <w:rPr>
          <w:rFonts w:ascii="宋体" w:eastAsia="宋体" w:hAnsi="宋体" w:hint="eastAsia"/>
          <w:sz w:val="24"/>
          <w:szCs w:val="28"/>
        </w:rPr>
        <w:t>；而图像往往是通过一些光学设备对真实物体光反射情况地刻录，例如摄影是</w:t>
      </w:r>
      <w:r w:rsidR="006D1016" w:rsidRPr="006D1016">
        <w:rPr>
          <w:rFonts w:ascii="宋体" w:eastAsia="宋体" w:hAnsi="宋体" w:hint="eastAsia"/>
          <w:sz w:val="24"/>
          <w:szCs w:val="28"/>
        </w:rPr>
        <w:t>通过物体所发射或反射的光线使感光介质曝光的过程</w:t>
      </w:r>
      <w:r w:rsidR="006D1016">
        <w:rPr>
          <w:rFonts w:ascii="宋体" w:eastAsia="宋体" w:hAnsi="宋体" w:hint="eastAsia"/>
          <w:sz w:val="24"/>
          <w:szCs w:val="28"/>
        </w:rPr>
        <w:t>，</w:t>
      </w:r>
      <w:r w:rsidR="004461F1">
        <w:rPr>
          <w:rFonts w:ascii="宋体" w:eastAsia="宋体" w:hAnsi="宋体" w:hint="eastAsia"/>
          <w:sz w:val="24"/>
          <w:szCs w:val="28"/>
        </w:rPr>
        <w:t>往往是平面的，</w:t>
      </w:r>
      <w:r w:rsidR="006D1016">
        <w:rPr>
          <w:rFonts w:ascii="宋体" w:eastAsia="宋体" w:hAnsi="宋体" w:hint="eastAsia"/>
          <w:sz w:val="24"/>
          <w:szCs w:val="28"/>
        </w:rPr>
        <w:t>它的基本描述单位是像素，像素具有灰度</w:t>
      </w:r>
      <w:proofErr w:type="gramStart"/>
      <w:r w:rsidR="006D1016">
        <w:rPr>
          <w:rFonts w:ascii="宋体" w:eastAsia="宋体" w:hAnsi="宋体" w:hint="eastAsia"/>
          <w:sz w:val="24"/>
          <w:szCs w:val="28"/>
        </w:rPr>
        <w:t>值或者</w:t>
      </w:r>
      <w:proofErr w:type="gramEnd"/>
      <w:r w:rsidR="006D1016">
        <w:rPr>
          <w:rFonts w:ascii="宋体" w:eastAsia="宋体" w:hAnsi="宋体" w:hint="eastAsia"/>
          <w:sz w:val="24"/>
          <w:szCs w:val="28"/>
        </w:rPr>
        <w:t>R</w:t>
      </w:r>
      <w:r w:rsidR="006D1016">
        <w:rPr>
          <w:rFonts w:ascii="宋体" w:eastAsia="宋体" w:hAnsi="宋体"/>
          <w:sz w:val="24"/>
          <w:szCs w:val="28"/>
        </w:rPr>
        <w:t>GB</w:t>
      </w:r>
      <w:r w:rsidR="006D1016">
        <w:rPr>
          <w:rFonts w:ascii="宋体" w:eastAsia="宋体" w:hAnsi="宋体" w:hint="eastAsia"/>
          <w:sz w:val="24"/>
          <w:szCs w:val="28"/>
        </w:rPr>
        <w:t>值</w:t>
      </w:r>
      <w:r w:rsidR="004461F1">
        <w:rPr>
          <w:rFonts w:ascii="宋体" w:eastAsia="宋体" w:hAnsi="宋体" w:hint="eastAsia"/>
          <w:sz w:val="24"/>
          <w:szCs w:val="28"/>
        </w:rPr>
        <w:t>，在计算机中可以用矩阵或者高维向量描述</w:t>
      </w:r>
      <w:r w:rsidR="006D1016">
        <w:rPr>
          <w:rFonts w:ascii="宋体" w:eastAsia="宋体" w:hAnsi="宋体" w:hint="eastAsia"/>
          <w:sz w:val="24"/>
          <w:szCs w:val="28"/>
        </w:rPr>
        <w:t>。</w:t>
      </w:r>
    </w:p>
    <w:p w14:paraId="3AD45541" w14:textId="3E690FB5" w:rsidR="0027499C" w:rsidRDefault="006D1016" w:rsidP="006D1016">
      <w:pPr>
        <w:spacing w:line="276" w:lineRule="auto"/>
        <w:ind w:firstLineChars="200" w:firstLine="480"/>
        <w:rPr>
          <w:rFonts w:ascii="宋体" w:eastAsia="宋体" w:hAnsi="宋体"/>
          <w:sz w:val="24"/>
          <w:szCs w:val="28"/>
        </w:rPr>
      </w:pPr>
      <w:r>
        <w:rPr>
          <w:rFonts w:ascii="宋体" w:eastAsia="宋体" w:hAnsi="宋体" w:hint="eastAsia"/>
          <w:sz w:val="24"/>
          <w:szCs w:val="28"/>
        </w:rPr>
        <w:t>因此，从这里可以看出，计算机图形学研究的是如何利用计算机生成和显示图形，而如果要使图形更加接近现实</w:t>
      </w:r>
      <w:r w:rsidR="004461F1">
        <w:rPr>
          <w:rFonts w:ascii="宋体" w:eastAsia="宋体" w:hAnsi="宋体" w:hint="eastAsia"/>
          <w:sz w:val="24"/>
          <w:szCs w:val="28"/>
        </w:rPr>
        <w:t>，例如三维芯片模型或者真实生活场景建模（例如数字孪生技术试图构建数字化城市，基本想法是将整座城市所有的数据都存储起来并加以展现，以便于政府管理，又称数字化政务平台），这样的技术或者研究内容被称为真实感图形学，对应的非真实感图形学则往往指的是计算机创造艺术，例如画作、书法、影视特效等等</w:t>
      </w:r>
      <w:r w:rsidR="008C2EE5">
        <w:rPr>
          <w:rFonts w:ascii="宋体" w:eastAsia="宋体" w:hAnsi="宋体" w:hint="eastAsia"/>
          <w:sz w:val="24"/>
          <w:szCs w:val="28"/>
        </w:rPr>
        <w:t>。</w:t>
      </w:r>
    </w:p>
    <w:p w14:paraId="2CBE9A19" w14:textId="5DA94A66" w:rsidR="0027499C" w:rsidRDefault="008C2EE5" w:rsidP="0027499C">
      <w:pPr>
        <w:spacing w:line="276" w:lineRule="auto"/>
        <w:rPr>
          <w:rFonts w:ascii="宋体" w:eastAsia="宋体" w:hAnsi="宋体"/>
          <w:sz w:val="24"/>
          <w:szCs w:val="28"/>
        </w:rPr>
      </w:pPr>
      <w:r>
        <w:rPr>
          <w:rFonts w:ascii="宋体" w:eastAsia="宋体" w:hAnsi="宋体"/>
          <w:sz w:val="24"/>
          <w:szCs w:val="28"/>
        </w:rPr>
        <w:tab/>
      </w:r>
      <w:r>
        <w:rPr>
          <w:rFonts w:ascii="宋体" w:eastAsia="宋体" w:hAnsi="宋体" w:hint="eastAsia"/>
          <w:sz w:val="24"/>
          <w:szCs w:val="28"/>
        </w:rPr>
        <w:t>这里不得不提到另外两个概念，其一是图像处理，它的研究对象是二维图像，基本单位是像素点，研究内容包含基本的裁切、旋转、平移、镜像，以及关于像素的平滑、锐化、频谱分析等等（滤镜）。其二是计算机视觉，它的研究对象也是二维图像，它的工作是试图从图像中提取语义信息，例如物体边缘检测、文字识别、人脸识别等等，核心基础是机器学习。</w:t>
      </w:r>
    </w:p>
    <w:p w14:paraId="42980A24" w14:textId="5DC9CDCF" w:rsidR="008C2EE5" w:rsidRDefault="008C2EE5" w:rsidP="0027499C">
      <w:pPr>
        <w:spacing w:line="276" w:lineRule="auto"/>
        <w:rPr>
          <w:rFonts w:ascii="宋体" w:eastAsia="宋体" w:hAnsi="宋体"/>
          <w:sz w:val="24"/>
          <w:szCs w:val="28"/>
        </w:rPr>
      </w:pPr>
    </w:p>
    <w:p w14:paraId="21E96A06" w14:textId="44DCCD95" w:rsidR="008C2EE5" w:rsidRPr="004C72C0" w:rsidRDefault="008C2EE5" w:rsidP="004C72C0">
      <w:pPr>
        <w:pStyle w:val="3"/>
        <w:rPr>
          <w:rFonts w:ascii="宋体" w:eastAsia="宋体" w:hAnsi="宋体"/>
          <w:sz w:val="28"/>
          <w:szCs w:val="28"/>
        </w:rPr>
      </w:pPr>
      <w:r w:rsidRPr="004C72C0">
        <w:rPr>
          <w:rFonts w:ascii="宋体" w:eastAsia="宋体" w:hAnsi="宋体" w:hint="eastAsia"/>
          <w:sz w:val="28"/>
          <w:szCs w:val="28"/>
        </w:rPr>
        <w:t>（2）</w:t>
      </w:r>
      <w:r w:rsidR="00E90E9D" w:rsidRPr="004C72C0">
        <w:rPr>
          <w:rFonts w:ascii="宋体" w:eastAsia="宋体" w:hAnsi="宋体" w:hint="eastAsia"/>
          <w:sz w:val="28"/>
          <w:szCs w:val="28"/>
        </w:rPr>
        <w:t>计算机图形学的发展史</w:t>
      </w:r>
    </w:p>
    <w:p w14:paraId="2685938B" w14:textId="5423592A" w:rsidR="008C2EE5" w:rsidRPr="004C72C0" w:rsidRDefault="004C72C0" w:rsidP="004C72C0">
      <w:pPr>
        <w:pStyle w:val="4"/>
        <w:rPr>
          <w:rFonts w:ascii="宋体" w:eastAsia="宋体" w:hAnsi="宋体"/>
          <w:sz w:val="24"/>
          <w:szCs w:val="24"/>
        </w:rPr>
      </w:pPr>
      <w:r w:rsidRPr="004C72C0">
        <w:rPr>
          <w:rFonts w:ascii="宋体" w:eastAsia="宋体" w:hAnsi="宋体" w:hint="eastAsia"/>
          <w:sz w:val="24"/>
          <w:szCs w:val="24"/>
        </w:rPr>
        <w:t>（2-</w:t>
      </w:r>
      <w:r w:rsidR="00E90E9D" w:rsidRPr="004C72C0">
        <w:rPr>
          <w:rFonts w:ascii="宋体" w:eastAsia="宋体" w:hAnsi="宋体"/>
          <w:sz w:val="24"/>
          <w:szCs w:val="24"/>
        </w:rPr>
        <w:t>1</w:t>
      </w:r>
      <w:r w:rsidRPr="004C72C0">
        <w:rPr>
          <w:rFonts w:ascii="宋体" w:eastAsia="宋体" w:hAnsi="宋体" w:hint="eastAsia"/>
          <w:sz w:val="24"/>
          <w:szCs w:val="24"/>
        </w:rPr>
        <w:t>）</w:t>
      </w:r>
      <w:r w:rsidR="00E90E9D" w:rsidRPr="004C72C0">
        <w:rPr>
          <w:rFonts w:ascii="宋体" w:eastAsia="宋体" w:hAnsi="宋体"/>
          <w:sz w:val="24"/>
          <w:szCs w:val="24"/>
        </w:rPr>
        <w:t xml:space="preserve"> </w:t>
      </w:r>
      <w:r w:rsidRPr="004C72C0">
        <w:rPr>
          <w:rFonts w:ascii="宋体" w:eastAsia="宋体" w:hAnsi="宋体" w:hint="eastAsia"/>
          <w:sz w:val="24"/>
          <w:szCs w:val="24"/>
        </w:rPr>
        <w:t>萌芽</w:t>
      </w:r>
      <w:r w:rsidR="00E979D7">
        <w:rPr>
          <w:rFonts w:ascii="宋体" w:eastAsia="宋体" w:hAnsi="宋体" w:hint="eastAsia"/>
          <w:sz w:val="24"/>
          <w:szCs w:val="24"/>
        </w:rPr>
        <w:t>与酝酿</w:t>
      </w:r>
      <w:r w:rsidR="00E90E9D" w:rsidRPr="004C72C0">
        <w:rPr>
          <w:rFonts w:ascii="宋体" w:eastAsia="宋体" w:hAnsi="宋体" w:hint="eastAsia"/>
          <w:sz w:val="24"/>
          <w:szCs w:val="24"/>
        </w:rPr>
        <w:t>（2</w:t>
      </w:r>
      <w:r w:rsidR="00E90E9D" w:rsidRPr="004C72C0">
        <w:rPr>
          <w:rFonts w:ascii="宋体" w:eastAsia="宋体" w:hAnsi="宋体"/>
          <w:sz w:val="24"/>
          <w:szCs w:val="24"/>
        </w:rPr>
        <w:t>0</w:t>
      </w:r>
      <w:r w:rsidR="00E90E9D" w:rsidRPr="004C72C0">
        <w:rPr>
          <w:rFonts w:ascii="宋体" w:eastAsia="宋体" w:hAnsi="宋体" w:hint="eastAsia"/>
          <w:sz w:val="24"/>
          <w:szCs w:val="24"/>
        </w:rPr>
        <w:t>世纪5</w:t>
      </w:r>
      <w:r w:rsidR="00E90E9D" w:rsidRPr="004C72C0">
        <w:rPr>
          <w:rFonts w:ascii="宋体" w:eastAsia="宋体" w:hAnsi="宋体"/>
          <w:sz w:val="24"/>
          <w:szCs w:val="24"/>
        </w:rPr>
        <w:t>0</w:t>
      </w:r>
      <w:r w:rsidR="00E90E9D" w:rsidRPr="004C72C0">
        <w:rPr>
          <w:rFonts w:ascii="宋体" w:eastAsia="宋体" w:hAnsi="宋体" w:hint="eastAsia"/>
          <w:sz w:val="24"/>
          <w:szCs w:val="24"/>
        </w:rPr>
        <w:t>年代）</w:t>
      </w:r>
    </w:p>
    <w:p w14:paraId="103803AA" w14:textId="1BE433CE" w:rsidR="008C2EE5" w:rsidRPr="003014B2" w:rsidRDefault="00D4784C" w:rsidP="003014B2">
      <w:pPr>
        <w:spacing w:line="276" w:lineRule="auto"/>
        <w:ind w:firstLineChars="200" w:firstLine="480"/>
        <w:rPr>
          <w:rFonts w:ascii="宋体" w:eastAsia="宋体" w:hAnsi="宋体"/>
          <w:sz w:val="24"/>
          <w:szCs w:val="28"/>
        </w:rPr>
      </w:pPr>
      <w:r w:rsidRPr="00D4784C">
        <w:rPr>
          <w:rFonts w:ascii="宋体" w:eastAsia="宋体" w:hAnsi="宋体" w:cs="宋体"/>
          <w:sz w:val="24"/>
          <w:szCs w:val="28"/>
        </w:rPr>
        <w:t>1950年，麻省理工学院的旋风Ⅰ号（Whirlwind I）计算机配备了世界上第一台图形显示设备</w:t>
      </w:r>
      <w:r w:rsidR="00E34986">
        <w:rPr>
          <w:rFonts w:ascii="宋体" w:eastAsia="宋体" w:hAnsi="宋体" w:cs="宋体" w:hint="eastAsia"/>
          <w:sz w:val="24"/>
          <w:szCs w:val="28"/>
        </w:rPr>
        <w:t>，如图1展示了旋风计算机控制室的一角，它利用</w:t>
      </w:r>
      <w:r w:rsidR="00E34986" w:rsidRPr="00E34986">
        <w:rPr>
          <w:rFonts w:ascii="宋体" w:eastAsia="宋体" w:hAnsi="宋体" w:cs="宋体" w:hint="eastAsia"/>
          <w:sz w:val="24"/>
          <w:szCs w:val="28"/>
        </w:rPr>
        <w:t>—阴极射线管（</w:t>
      </w:r>
      <w:r w:rsidR="00E34986" w:rsidRPr="00E34986">
        <w:rPr>
          <w:rFonts w:ascii="宋体" w:eastAsia="宋体" w:hAnsi="宋体" w:cs="宋体"/>
          <w:sz w:val="24"/>
          <w:szCs w:val="28"/>
        </w:rPr>
        <w:t>CRT）来显示一些简单的图形，使得计算机摆脱了纯数值计算</w:t>
      </w:r>
      <w:r w:rsidR="00E34986" w:rsidRPr="00E34986">
        <w:rPr>
          <w:rFonts w:ascii="宋体" w:eastAsia="宋体" w:hAnsi="宋体" w:cs="宋体" w:hint="eastAsia"/>
          <w:sz w:val="24"/>
          <w:szCs w:val="28"/>
        </w:rPr>
        <w:t>的单一用途</w:t>
      </w:r>
      <w:r w:rsidR="00E34986">
        <w:rPr>
          <w:rFonts w:ascii="宋体" w:eastAsia="宋体" w:hAnsi="宋体" w:cs="宋体" w:hint="eastAsia"/>
          <w:sz w:val="24"/>
          <w:szCs w:val="28"/>
        </w:rPr>
        <w:t>。这仅仅</w:t>
      </w:r>
      <w:r w:rsidR="00E34986" w:rsidRPr="003014B2">
        <w:rPr>
          <w:rFonts w:ascii="宋体" w:eastAsia="宋体" w:hAnsi="宋体" w:hint="eastAsia"/>
          <w:sz w:val="24"/>
          <w:szCs w:val="28"/>
        </w:rPr>
        <w:t>发生在</w:t>
      </w:r>
      <w:r w:rsidR="00E34986" w:rsidRPr="003014B2">
        <w:rPr>
          <w:rFonts w:ascii="宋体" w:eastAsia="宋体" w:hAnsi="宋体"/>
          <w:sz w:val="24"/>
          <w:szCs w:val="28"/>
        </w:rPr>
        <w:t>1946年世界上第一台</w:t>
      </w:r>
      <w:r w:rsidR="00E34986" w:rsidRPr="003014B2">
        <w:rPr>
          <w:rFonts w:ascii="宋体" w:eastAsia="宋体" w:hAnsi="宋体" w:hint="eastAsia"/>
          <w:sz w:val="24"/>
          <w:szCs w:val="28"/>
        </w:rPr>
        <w:t>电子计算机</w:t>
      </w:r>
      <w:r w:rsidR="00E34986" w:rsidRPr="003014B2">
        <w:rPr>
          <w:rFonts w:ascii="宋体" w:eastAsia="宋体" w:hAnsi="宋体"/>
          <w:sz w:val="24"/>
          <w:szCs w:val="28"/>
        </w:rPr>
        <w:t>ENIAC在美国宾夕法尼亚</w:t>
      </w:r>
      <w:r w:rsidR="00E34986" w:rsidRPr="003014B2">
        <w:rPr>
          <w:rFonts w:ascii="宋体" w:eastAsia="宋体" w:hAnsi="宋体" w:hint="eastAsia"/>
          <w:sz w:val="24"/>
          <w:szCs w:val="28"/>
        </w:rPr>
        <w:t>大学问世后的几年之内。</w:t>
      </w:r>
    </w:p>
    <w:p w14:paraId="33DAEF9C" w14:textId="0C1E2139" w:rsidR="00E34986" w:rsidRPr="00E34986" w:rsidRDefault="00D4784C" w:rsidP="003014B2">
      <w:pPr>
        <w:spacing w:line="276" w:lineRule="auto"/>
        <w:ind w:firstLineChars="200" w:firstLine="480"/>
        <w:rPr>
          <w:rFonts w:ascii="宋体" w:eastAsia="宋体" w:hAnsi="宋体" w:cs="宋体"/>
          <w:sz w:val="24"/>
          <w:szCs w:val="28"/>
        </w:rPr>
      </w:pPr>
      <w:r w:rsidRPr="00D4784C">
        <w:rPr>
          <w:rFonts w:ascii="宋体" w:eastAsia="宋体" w:hAnsi="宋体" w:cs="宋体" w:hint="eastAsia"/>
          <w:sz w:val="24"/>
          <w:szCs w:val="28"/>
        </w:rPr>
        <w:t>另一个配备图形界面的计算机系统是</w:t>
      </w:r>
      <w:r w:rsidRPr="00D4784C">
        <w:rPr>
          <w:rFonts w:ascii="宋体" w:eastAsia="宋体" w:hAnsi="宋体" w:cs="宋体"/>
          <w:sz w:val="24"/>
          <w:szCs w:val="28"/>
        </w:rPr>
        <w:t>50年代中期的SAGE防空通信和控制系统，SAGE</w:t>
      </w:r>
      <w:r w:rsidR="00665367">
        <w:rPr>
          <w:rFonts w:ascii="宋体" w:eastAsia="宋体" w:hAnsi="宋体" w:cs="宋体" w:hint="eastAsia"/>
          <w:sz w:val="24"/>
          <w:szCs w:val="28"/>
        </w:rPr>
        <w:t>将</w:t>
      </w:r>
      <w:r w:rsidR="00665367" w:rsidRPr="00E34986">
        <w:rPr>
          <w:rFonts w:ascii="宋体" w:eastAsia="宋体" w:hAnsi="宋体" w:cs="宋体"/>
          <w:sz w:val="24"/>
          <w:szCs w:val="28"/>
        </w:rPr>
        <w:t>雷达信</w:t>
      </w:r>
      <w:r w:rsidR="00665367" w:rsidRPr="00E34986">
        <w:rPr>
          <w:rFonts w:ascii="宋体" w:eastAsia="宋体" w:hAnsi="宋体" w:cs="宋体" w:hint="eastAsia"/>
          <w:sz w:val="24"/>
          <w:szCs w:val="28"/>
        </w:rPr>
        <w:t>息</w:t>
      </w:r>
      <w:r w:rsidR="00E34986" w:rsidRPr="00E34986">
        <w:rPr>
          <w:rFonts w:ascii="宋体" w:eastAsia="宋体" w:hAnsi="宋体" w:cs="宋体" w:hint="eastAsia"/>
          <w:sz w:val="24"/>
          <w:szCs w:val="28"/>
        </w:rPr>
        <w:t>生成图片</w:t>
      </w:r>
      <w:r w:rsidR="00665367">
        <w:rPr>
          <w:rFonts w:ascii="宋体" w:eastAsia="宋体" w:hAnsi="宋体" w:cs="宋体" w:hint="eastAsia"/>
          <w:sz w:val="24"/>
          <w:szCs w:val="28"/>
        </w:rPr>
        <w:t>并显示出来</w:t>
      </w:r>
      <w:r w:rsidR="00E34986" w:rsidRPr="00E34986">
        <w:rPr>
          <w:rFonts w:ascii="宋体" w:eastAsia="宋体" w:hAnsi="宋体" w:cs="宋体" w:hint="eastAsia"/>
          <w:sz w:val="24"/>
          <w:szCs w:val="28"/>
        </w:rPr>
        <w:t>。</w:t>
      </w:r>
      <w:r w:rsidR="00E34986" w:rsidRPr="00E34986">
        <w:rPr>
          <w:rFonts w:ascii="宋体" w:eastAsia="宋体" w:hAnsi="宋体" w:cs="宋体"/>
          <w:sz w:val="24"/>
          <w:szCs w:val="28"/>
        </w:rPr>
        <w:t>SAGE还引入了光笔，它允许操</w:t>
      </w:r>
      <w:r w:rsidR="00E34986" w:rsidRPr="00E34986">
        <w:rPr>
          <w:rFonts w:ascii="宋体" w:eastAsia="宋体" w:hAnsi="宋体" w:cs="宋体" w:hint="eastAsia"/>
          <w:sz w:val="24"/>
          <w:szCs w:val="28"/>
        </w:rPr>
        <w:t>作员通过简单地指向</w:t>
      </w:r>
      <w:r w:rsidR="00E34986" w:rsidRPr="00E34986">
        <w:rPr>
          <w:rFonts w:ascii="宋体" w:eastAsia="宋体" w:hAnsi="宋体" w:cs="宋体"/>
          <w:sz w:val="24"/>
          <w:szCs w:val="28"/>
        </w:rPr>
        <w:t>CRT上显示的适当目标来选择信</w:t>
      </w:r>
      <w:r w:rsidR="00E34986" w:rsidRPr="00E34986">
        <w:rPr>
          <w:rFonts w:ascii="宋体" w:eastAsia="宋体" w:hAnsi="宋体" w:cs="宋体" w:hint="eastAsia"/>
          <w:sz w:val="24"/>
          <w:szCs w:val="28"/>
        </w:rPr>
        <w:t>息</w:t>
      </w:r>
      <w:r w:rsidR="00665367">
        <w:rPr>
          <w:rFonts w:ascii="宋体" w:eastAsia="宋体" w:hAnsi="宋体" w:cs="宋体" w:hint="eastAsia"/>
          <w:sz w:val="24"/>
          <w:szCs w:val="28"/>
        </w:rPr>
        <w:t>。此时人机界面具备了简单的交互功能，被动式的图形显示逐步向可交互的图形控制</w:t>
      </w:r>
      <w:r w:rsidR="00E64E79">
        <w:rPr>
          <w:rFonts w:ascii="宋体" w:eastAsia="宋体" w:hAnsi="宋体" w:cs="宋体" w:hint="eastAsia"/>
          <w:sz w:val="24"/>
          <w:szCs w:val="28"/>
        </w:rPr>
        <w:t>发展</w:t>
      </w:r>
      <w:r w:rsidR="006E5772">
        <w:rPr>
          <w:rFonts w:ascii="宋体" w:eastAsia="宋体" w:hAnsi="宋体" w:cs="宋体" w:hint="eastAsia"/>
          <w:sz w:val="24"/>
          <w:szCs w:val="28"/>
        </w:rPr>
        <w:t>，这一时期是计算机图形学的萌芽时期，这一概念还未被正式的提出和研究</w:t>
      </w:r>
      <w:r w:rsidR="00E64E79">
        <w:rPr>
          <w:rFonts w:ascii="宋体" w:eastAsia="宋体" w:hAnsi="宋体" w:cs="宋体" w:hint="eastAsia"/>
          <w:sz w:val="24"/>
          <w:szCs w:val="28"/>
        </w:rPr>
        <w:t>。</w:t>
      </w:r>
    </w:p>
    <w:p w14:paraId="77F2CB06" w14:textId="0C15EAC3" w:rsidR="008C2EE5" w:rsidRDefault="00E34986" w:rsidP="00E34986">
      <w:pPr>
        <w:spacing w:line="276" w:lineRule="auto"/>
        <w:rPr>
          <w:rFonts w:ascii="宋体" w:eastAsia="宋体" w:hAnsi="宋体"/>
          <w:sz w:val="24"/>
          <w:szCs w:val="28"/>
        </w:rPr>
      </w:pPr>
      <w:r w:rsidRPr="00E34986">
        <w:rPr>
          <w:rFonts w:ascii="宋体" w:eastAsia="宋体" w:hAnsi="宋体"/>
          <w:noProof/>
          <w:sz w:val="24"/>
          <w:szCs w:val="28"/>
        </w:rPr>
        <w:drawing>
          <wp:inline distT="0" distB="0" distL="0" distR="0" wp14:anchorId="4E94D47D" wp14:editId="2AEEFB6F">
            <wp:extent cx="2194560" cy="1438656"/>
            <wp:effectExtent l="19050" t="19050" r="15240" b="285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11616" cy="1449837"/>
                    </a:xfrm>
                    <a:prstGeom prst="rect">
                      <a:avLst/>
                    </a:prstGeom>
                    <a:ln>
                      <a:solidFill>
                        <a:schemeClr val="accent1"/>
                      </a:solidFill>
                    </a:ln>
                    <a:effectLst>
                      <a:softEdge rad="12700"/>
                    </a:effectLst>
                  </pic:spPr>
                </pic:pic>
              </a:graphicData>
            </a:graphic>
          </wp:inline>
        </w:drawing>
      </w:r>
      <w:r>
        <w:rPr>
          <w:rFonts w:ascii="宋体" w:eastAsia="宋体" w:hAnsi="宋体" w:hint="eastAsia"/>
          <w:sz w:val="24"/>
          <w:szCs w:val="28"/>
        </w:rPr>
        <w:t xml:space="preserve"> </w:t>
      </w:r>
      <w:r>
        <w:rPr>
          <w:rFonts w:ascii="宋体" w:eastAsia="宋体" w:hAnsi="宋体"/>
          <w:sz w:val="24"/>
          <w:szCs w:val="28"/>
        </w:rPr>
        <w:t xml:space="preserve"> </w:t>
      </w:r>
      <w:r w:rsidRPr="00E34986">
        <w:rPr>
          <w:rFonts w:ascii="宋体" w:eastAsia="宋体" w:hAnsi="宋体"/>
          <w:noProof/>
          <w:sz w:val="24"/>
          <w:szCs w:val="28"/>
        </w:rPr>
        <w:drawing>
          <wp:inline distT="0" distB="0" distL="0" distR="0" wp14:anchorId="5EAE9E03" wp14:editId="04FD5833">
            <wp:extent cx="2727960" cy="1466046"/>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46037" cy="1475761"/>
                    </a:xfrm>
                    <a:prstGeom prst="rect">
                      <a:avLst/>
                    </a:prstGeom>
                    <a:effectLst>
                      <a:softEdge rad="12700"/>
                    </a:effectLst>
                  </pic:spPr>
                </pic:pic>
              </a:graphicData>
            </a:graphic>
          </wp:inline>
        </w:drawing>
      </w:r>
    </w:p>
    <w:p w14:paraId="12504CD1" w14:textId="60B136FD" w:rsidR="00665367" w:rsidRDefault="00665367" w:rsidP="00E34986">
      <w:pPr>
        <w:spacing w:line="276" w:lineRule="auto"/>
        <w:rPr>
          <w:rFonts w:ascii="宋体" w:eastAsia="宋体" w:hAnsi="宋体"/>
          <w:sz w:val="24"/>
          <w:szCs w:val="28"/>
        </w:rPr>
      </w:pPr>
      <w:r w:rsidRPr="00665367">
        <w:rPr>
          <w:rFonts w:ascii="宋体" w:eastAsia="宋体" w:hAnsi="宋体"/>
          <w:noProof/>
          <w:sz w:val="24"/>
          <w:szCs w:val="28"/>
        </w:rPr>
        <mc:AlternateContent>
          <mc:Choice Requires="wps">
            <w:drawing>
              <wp:anchor distT="45720" distB="45720" distL="114300" distR="114300" simplePos="0" relativeHeight="251659264" behindDoc="0" locked="0" layoutInCell="1" allowOverlap="1" wp14:anchorId="1D0F644A" wp14:editId="6D0D4272">
                <wp:simplePos x="0" y="0"/>
                <wp:positionH relativeFrom="column">
                  <wp:posOffset>30480</wp:posOffset>
                </wp:positionH>
                <wp:positionV relativeFrom="paragraph">
                  <wp:posOffset>33020</wp:posOffset>
                </wp:positionV>
                <wp:extent cx="5074920" cy="1404620"/>
                <wp:effectExtent l="0" t="0" r="11430" b="2540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404620"/>
                        </a:xfrm>
                        <a:prstGeom prst="rect">
                          <a:avLst/>
                        </a:prstGeom>
                        <a:solidFill>
                          <a:srgbClr val="FFFFFF"/>
                        </a:solidFill>
                        <a:ln w="9525">
                          <a:solidFill>
                            <a:schemeClr val="bg1"/>
                          </a:solidFill>
                          <a:miter lim="800000"/>
                          <a:headEnd/>
                          <a:tailEnd/>
                        </a:ln>
                      </wps:spPr>
                      <wps:txbx>
                        <w:txbxContent>
                          <w:p w14:paraId="17C7CA54" w14:textId="4A755D9C" w:rsidR="00665367" w:rsidRDefault="00665367">
                            <w:r>
                              <w:t>图</w:t>
                            </w:r>
                            <w:r>
                              <w:rPr>
                                <w:rFonts w:hint="eastAsia"/>
                              </w:rPr>
                              <w:t>1</w:t>
                            </w:r>
                            <w:r>
                              <w:t xml:space="preserve">. </w:t>
                            </w:r>
                            <w:r>
                              <w:rPr>
                                <w:rFonts w:hint="eastAsia"/>
                              </w:rPr>
                              <w:t xml:space="preserve">旋风计算机控制室（部分） </w:t>
                            </w:r>
                            <w:r>
                              <w:t xml:space="preserve">            图2. SAGE图形化</w:t>
                            </w:r>
                            <w:r>
                              <w:rPr>
                                <w:rFonts w:hint="eastAsia"/>
                              </w:rPr>
                              <w:t>操作台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D0F644A" id="_x0000_t202" coordsize="21600,21600" o:spt="202" path="m,l,21600r21600,l21600,xe">
                <v:stroke joinstyle="miter"/>
                <v:path gradientshapeok="t" o:connecttype="rect"/>
              </v:shapetype>
              <v:shape id="文本框 2" o:spid="_x0000_s1026" type="#_x0000_t202" style="position:absolute;left:0;text-align:left;margin-left:2.4pt;margin-top:2.6pt;width:399.6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" strokecolor="white [3212]">
                <v:textbox style="mso-fit-shape-to-text:t">
                  <w:txbxContent>
                    <w:p w14:paraId="17C7CA54" w14:textId="4A755D9C" w:rsidR="00665367" w:rsidRDefault="00665367">
                      <w:r>
                        <w:t>图</w:t>
                      </w:r>
                      <w:r>
                        <w:rPr>
                          <w:rFonts w:hint="eastAsia"/>
                        </w:rPr>
                        <w:t>1</w:t>
                      </w:r>
                      <w:r>
                        <w:t xml:space="preserve">. </w:t>
                      </w:r>
                      <w:r>
                        <w:rPr>
                          <w:rFonts w:hint="eastAsia"/>
                        </w:rPr>
                        <w:t xml:space="preserve">旋风计算机控制室（部分） </w:t>
                      </w:r>
                      <w:r>
                        <w:t xml:space="preserve">            图2. SAGE图形化</w:t>
                      </w:r>
                      <w:r>
                        <w:rPr>
                          <w:rFonts w:hint="eastAsia"/>
                        </w:rPr>
                        <w:t>操作台</w:t>
                      </w:r>
                    </w:p>
                  </w:txbxContent>
                </v:textbox>
              </v:shape>
            </w:pict>
          </mc:Fallback>
        </mc:AlternateContent>
      </w:r>
    </w:p>
    <w:p w14:paraId="21A932E1" w14:textId="76FC9D16" w:rsidR="00702FCF" w:rsidRPr="004C72C0" w:rsidRDefault="00702FCF" w:rsidP="00702FCF">
      <w:pPr>
        <w:pStyle w:val="4"/>
        <w:rPr>
          <w:rFonts w:ascii="宋体" w:eastAsia="宋体" w:hAnsi="宋体"/>
          <w:sz w:val="24"/>
          <w:szCs w:val="24"/>
        </w:rPr>
      </w:pPr>
      <w:r w:rsidRPr="004C72C0">
        <w:rPr>
          <w:rFonts w:ascii="宋体" w:eastAsia="宋体" w:hAnsi="宋体" w:hint="eastAsia"/>
          <w:sz w:val="24"/>
          <w:szCs w:val="24"/>
        </w:rPr>
        <w:t>（2-</w:t>
      </w:r>
      <w:r>
        <w:rPr>
          <w:rFonts w:ascii="宋体" w:eastAsia="宋体" w:hAnsi="宋体"/>
          <w:sz w:val="24"/>
          <w:szCs w:val="24"/>
        </w:rPr>
        <w:t>2</w:t>
      </w:r>
      <w:r w:rsidRPr="004C72C0">
        <w:rPr>
          <w:rFonts w:ascii="宋体" w:eastAsia="宋体" w:hAnsi="宋体" w:hint="eastAsia"/>
          <w:sz w:val="24"/>
          <w:szCs w:val="24"/>
        </w:rPr>
        <w:t>）</w:t>
      </w:r>
      <w:r w:rsidRPr="004C72C0">
        <w:rPr>
          <w:rFonts w:ascii="宋体" w:eastAsia="宋体" w:hAnsi="宋体"/>
          <w:sz w:val="24"/>
          <w:szCs w:val="24"/>
        </w:rPr>
        <w:t xml:space="preserve"> </w:t>
      </w:r>
      <w:r w:rsidR="00E979D7">
        <w:rPr>
          <w:rFonts w:ascii="宋体" w:eastAsia="宋体" w:hAnsi="宋体" w:hint="eastAsia"/>
          <w:sz w:val="24"/>
          <w:szCs w:val="24"/>
        </w:rPr>
        <w:t>破土与</w:t>
      </w:r>
      <w:r w:rsidR="00A522EB">
        <w:rPr>
          <w:rFonts w:ascii="宋体" w:eastAsia="宋体" w:hAnsi="宋体" w:hint="eastAsia"/>
          <w:sz w:val="24"/>
          <w:szCs w:val="24"/>
        </w:rPr>
        <w:t>春天</w:t>
      </w:r>
      <w:r w:rsidRPr="004C72C0">
        <w:rPr>
          <w:rFonts w:ascii="宋体" w:eastAsia="宋体" w:hAnsi="宋体" w:hint="eastAsia"/>
          <w:sz w:val="24"/>
          <w:szCs w:val="24"/>
        </w:rPr>
        <w:t>（2</w:t>
      </w:r>
      <w:r w:rsidRPr="004C72C0">
        <w:rPr>
          <w:rFonts w:ascii="宋体" w:eastAsia="宋体" w:hAnsi="宋体"/>
          <w:sz w:val="24"/>
          <w:szCs w:val="24"/>
        </w:rPr>
        <w:t>0</w:t>
      </w:r>
      <w:r w:rsidRPr="004C72C0">
        <w:rPr>
          <w:rFonts w:ascii="宋体" w:eastAsia="宋体" w:hAnsi="宋体" w:hint="eastAsia"/>
          <w:sz w:val="24"/>
          <w:szCs w:val="24"/>
        </w:rPr>
        <w:t>世纪</w:t>
      </w:r>
      <w:r>
        <w:rPr>
          <w:rFonts w:ascii="宋体" w:eastAsia="宋体" w:hAnsi="宋体"/>
          <w:sz w:val="24"/>
          <w:szCs w:val="24"/>
        </w:rPr>
        <w:t>60</w:t>
      </w:r>
      <w:r w:rsidRPr="004C72C0">
        <w:rPr>
          <w:rFonts w:ascii="宋体" w:eastAsia="宋体" w:hAnsi="宋体" w:hint="eastAsia"/>
          <w:sz w:val="24"/>
          <w:szCs w:val="24"/>
        </w:rPr>
        <w:t>年</w:t>
      </w:r>
      <w:r>
        <w:rPr>
          <w:rFonts w:ascii="宋体" w:eastAsia="宋体" w:hAnsi="宋体" w:hint="eastAsia"/>
          <w:sz w:val="24"/>
          <w:szCs w:val="24"/>
        </w:rPr>
        <w:t>代</w:t>
      </w:r>
      <w:r w:rsidRPr="004C72C0">
        <w:rPr>
          <w:rFonts w:ascii="宋体" w:eastAsia="宋体" w:hAnsi="宋体" w:hint="eastAsia"/>
          <w:sz w:val="24"/>
          <w:szCs w:val="24"/>
        </w:rPr>
        <w:t>）</w:t>
      </w:r>
    </w:p>
    <w:p w14:paraId="1C551BEA" w14:textId="01AF0E5B" w:rsidR="00665367" w:rsidRDefault="00702FCF" w:rsidP="00274E76">
      <w:pPr>
        <w:spacing w:line="276" w:lineRule="auto"/>
        <w:ind w:firstLineChars="200" w:firstLine="480"/>
        <w:rPr>
          <w:rFonts w:ascii="宋体" w:eastAsia="宋体" w:hAnsi="宋体"/>
          <w:sz w:val="24"/>
          <w:szCs w:val="28"/>
        </w:rPr>
      </w:pPr>
      <w:r>
        <w:rPr>
          <w:rFonts w:ascii="宋体" w:eastAsia="宋体" w:hAnsi="宋体"/>
          <w:sz w:val="24"/>
          <w:szCs w:val="28"/>
        </w:rPr>
        <w:t>1962</w:t>
      </w:r>
      <w:r>
        <w:rPr>
          <w:rFonts w:ascii="宋体" w:eastAsia="宋体" w:hAnsi="宋体" w:hint="eastAsia"/>
          <w:sz w:val="24"/>
          <w:szCs w:val="28"/>
        </w:rPr>
        <w:t>年</w:t>
      </w:r>
      <w:r w:rsidRPr="00702FCF">
        <w:rPr>
          <w:rFonts w:ascii="宋体" w:eastAsia="宋体" w:hAnsi="宋体"/>
          <w:sz w:val="24"/>
          <w:szCs w:val="28"/>
        </w:rPr>
        <w:t>Ivan Sutherland</w:t>
      </w:r>
      <w:r>
        <w:rPr>
          <w:rFonts w:ascii="宋体" w:eastAsia="宋体" w:hAnsi="宋体" w:hint="eastAsia"/>
          <w:sz w:val="24"/>
          <w:szCs w:val="28"/>
        </w:rPr>
        <w:t>在麻省理工学院</w:t>
      </w:r>
      <w:r w:rsidR="00274E76">
        <w:rPr>
          <w:rFonts w:ascii="宋体" w:eastAsia="宋体" w:hAnsi="宋体" w:hint="eastAsia"/>
          <w:sz w:val="24"/>
          <w:szCs w:val="28"/>
        </w:rPr>
        <w:t>发表的博士生论文《S</w:t>
      </w:r>
      <w:r w:rsidR="00274E76">
        <w:rPr>
          <w:rFonts w:ascii="宋体" w:eastAsia="宋体" w:hAnsi="宋体"/>
          <w:sz w:val="24"/>
          <w:szCs w:val="28"/>
        </w:rPr>
        <w:t xml:space="preserve">ketchpad: </w:t>
      </w:r>
      <w:r w:rsidR="00274E76" w:rsidRPr="00274E76">
        <w:rPr>
          <w:rFonts w:ascii="宋体" w:eastAsia="宋体" w:hAnsi="宋体"/>
          <w:sz w:val="24"/>
          <w:szCs w:val="28"/>
        </w:rPr>
        <w:t>一个人机交互通信的图形系统</w:t>
      </w:r>
      <w:r w:rsidR="00274E76">
        <w:rPr>
          <w:rFonts w:ascii="宋体" w:eastAsia="宋体" w:hAnsi="宋体" w:hint="eastAsia"/>
          <w:sz w:val="24"/>
          <w:szCs w:val="28"/>
        </w:rPr>
        <w:t>》中首次提到了“计算机图形(</w:t>
      </w:r>
      <w:r w:rsidR="00274E76">
        <w:rPr>
          <w:rFonts w:ascii="宋体" w:eastAsia="宋体" w:hAnsi="宋体"/>
          <w:sz w:val="24"/>
          <w:szCs w:val="28"/>
        </w:rPr>
        <w:t>Computer Graphics)</w:t>
      </w:r>
      <w:r w:rsidR="00274E76">
        <w:rPr>
          <w:rFonts w:ascii="宋体" w:eastAsia="宋体" w:hAnsi="宋体" w:hint="eastAsia"/>
          <w:sz w:val="24"/>
          <w:szCs w:val="28"/>
        </w:rPr>
        <w:t>”这一概念，该论文展现了诸如</w:t>
      </w:r>
      <w:r w:rsidR="00274E76" w:rsidRPr="00274E76">
        <w:rPr>
          <w:rFonts w:ascii="宋体" w:eastAsia="宋体" w:hAnsi="宋体"/>
          <w:sz w:val="24"/>
          <w:szCs w:val="28"/>
        </w:rPr>
        <w:t>交互技术和分层存储符号的数据结构等</w:t>
      </w:r>
      <w:r w:rsidR="00274E76">
        <w:rPr>
          <w:rFonts w:ascii="宋体" w:eastAsia="宋体" w:hAnsi="宋体" w:hint="eastAsia"/>
          <w:sz w:val="24"/>
          <w:szCs w:val="28"/>
        </w:rPr>
        <w:t>开创性的工作-</w:t>
      </w:r>
      <w:r w:rsidR="00274E76">
        <w:rPr>
          <w:rFonts w:ascii="宋体" w:eastAsia="宋体" w:hAnsi="宋体"/>
          <w:sz w:val="24"/>
          <w:szCs w:val="28"/>
        </w:rPr>
        <w:t>-</w:t>
      </w:r>
      <w:r w:rsidR="00274E76">
        <w:rPr>
          <w:rFonts w:ascii="宋体" w:eastAsia="宋体" w:hAnsi="宋体" w:hint="eastAsia"/>
          <w:sz w:val="24"/>
          <w:szCs w:val="28"/>
        </w:rPr>
        <w:t>这奠定了良好的软件基础，同时也标志着计算机图形学被正式作为一个独立学科分支，是计算机图形学发展史上的一座里程碑，后</w:t>
      </w:r>
      <w:r w:rsidR="00274E76" w:rsidRPr="00702FCF">
        <w:rPr>
          <w:rFonts w:ascii="宋体" w:eastAsia="宋体" w:hAnsi="宋体"/>
          <w:sz w:val="24"/>
          <w:szCs w:val="28"/>
        </w:rPr>
        <w:t>Ivan Sutherland</w:t>
      </w:r>
      <w:r w:rsidR="00274E76">
        <w:rPr>
          <w:rFonts w:ascii="宋体" w:eastAsia="宋体" w:hAnsi="宋体" w:hint="eastAsia"/>
          <w:sz w:val="24"/>
          <w:szCs w:val="28"/>
        </w:rPr>
        <w:t>于1</w:t>
      </w:r>
      <w:r w:rsidR="00274E76">
        <w:rPr>
          <w:rFonts w:ascii="宋体" w:eastAsia="宋体" w:hAnsi="宋体"/>
          <w:sz w:val="24"/>
          <w:szCs w:val="28"/>
        </w:rPr>
        <w:t>9</w:t>
      </w:r>
      <w:r w:rsidR="00DD1B6A">
        <w:rPr>
          <w:rFonts w:ascii="宋体" w:eastAsia="宋体" w:hAnsi="宋体"/>
          <w:sz w:val="24"/>
          <w:szCs w:val="28"/>
        </w:rPr>
        <w:t>8</w:t>
      </w:r>
      <w:r w:rsidR="00274E76">
        <w:rPr>
          <w:rFonts w:ascii="宋体" w:eastAsia="宋体" w:hAnsi="宋体"/>
          <w:sz w:val="24"/>
          <w:szCs w:val="28"/>
        </w:rPr>
        <w:t>8</w:t>
      </w:r>
      <w:r w:rsidR="00274E76">
        <w:rPr>
          <w:rFonts w:ascii="宋体" w:eastAsia="宋体" w:hAnsi="宋体" w:hint="eastAsia"/>
          <w:sz w:val="24"/>
          <w:szCs w:val="28"/>
        </w:rPr>
        <w:t>年被授予图灵奖。</w:t>
      </w:r>
    </w:p>
    <w:p w14:paraId="682A5B64" w14:textId="1CA423CE" w:rsidR="00274E76" w:rsidRPr="00702FCF" w:rsidRDefault="00A522EB" w:rsidP="00274E76">
      <w:pPr>
        <w:spacing w:line="276" w:lineRule="auto"/>
        <w:ind w:firstLineChars="200" w:firstLine="480"/>
        <w:rPr>
          <w:rFonts w:ascii="宋体" w:eastAsia="宋体" w:hAnsi="宋体"/>
          <w:sz w:val="24"/>
          <w:szCs w:val="28"/>
        </w:rPr>
      </w:pPr>
      <w:r>
        <w:rPr>
          <w:rFonts w:ascii="宋体" w:eastAsia="宋体" w:hAnsi="宋体" w:hint="eastAsia"/>
          <w:sz w:val="24"/>
          <w:szCs w:val="28"/>
        </w:rPr>
        <w:t>1</w:t>
      </w:r>
      <w:r>
        <w:rPr>
          <w:rFonts w:ascii="宋体" w:eastAsia="宋体" w:hAnsi="宋体"/>
          <w:sz w:val="24"/>
          <w:szCs w:val="28"/>
        </w:rPr>
        <w:t>963</w:t>
      </w:r>
      <w:r>
        <w:rPr>
          <w:rFonts w:ascii="宋体" w:eastAsia="宋体" w:hAnsi="宋体" w:hint="eastAsia"/>
          <w:sz w:val="24"/>
          <w:szCs w:val="28"/>
        </w:rPr>
        <w:t>左右</w:t>
      </w:r>
      <w:r w:rsidR="00274E76">
        <w:rPr>
          <w:rFonts w:ascii="宋体" w:eastAsia="宋体" w:hAnsi="宋体" w:hint="eastAsia"/>
          <w:sz w:val="24"/>
          <w:szCs w:val="28"/>
        </w:rPr>
        <w:t>，</w:t>
      </w:r>
      <w:r>
        <w:rPr>
          <w:rFonts w:ascii="宋体" w:eastAsia="宋体" w:hAnsi="宋体" w:hint="eastAsia"/>
          <w:sz w:val="24"/>
          <w:szCs w:val="28"/>
        </w:rPr>
        <w:t>麻省理工学院的</w:t>
      </w:r>
      <w:r w:rsidRPr="00A522EB">
        <w:rPr>
          <w:rFonts w:ascii="宋体" w:eastAsia="宋体" w:hAnsi="宋体"/>
          <w:sz w:val="24"/>
          <w:szCs w:val="28"/>
        </w:rPr>
        <w:t>Steve Coons</w:t>
      </w:r>
      <w:r>
        <w:rPr>
          <w:rFonts w:ascii="宋体" w:eastAsia="宋体" w:hAnsi="宋体" w:hint="eastAsia"/>
          <w:sz w:val="24"/>
          <w:szCs w:val="28"/>
        </w:rPr>
        <w:t>开始研究表面贴片技术，这一技术十分适合用于计算机图形建模。与此同时，如图3所示，一个重要的转变是计算机图形程序开始服务于汽车设计，这被称为D</w:t>
      </w:r>
      <w:r>
        <w:rPr>
          <w:rFonts w:ascii="宋体" w:eastAsia="宋体" w:hAnsi="宋体"/>
          <w:sz w:val="24"/>
          <w:szCs w:val="28"/>
        </w:rPr>
        <w:t>AC(Design Augmented by Computers)</w:t>
      </w:r>
      <w:r>
        <w:rPr>
          <w:rFonts w:ascii="宋体" w:eastAsia="宋体" w:hAnsi="宋体" w:hint="eastAsia"/>
          <w:sz w:val="24"/>
          <w:szCs w:val="28"/>
        </w:rPr>
        <w:t>，后来逐渐发展成为计算机辅助设计/制造(</w:t>
      </w:r>
      <w:r>
        <w:rPr>
          <w:rFonts w:ascii="宋体" w:eastAsia="宋体" w:hAnsi="宋体"/>
          <w:sz w:val="24"/>
          <w:szCs w:val="28"/>
        </w:rPr>
        <w:t>CAD/CAM)</w:t>
      </w:r>
      <w:r w:rsidR="00D4784C">
        <w:rPr>
          <w:rFonts w:ascii="宋体" w:eastAsia="宋体" w:hAnsi="宋体" w:hint="eastAsia"/>
          <w:sz w:val="24"/>
          <w:szCs w:val="28"/>
        </w:rPr>
        <w:t>。</w:t>
      </w:r>
    </w:p>
    <w:p w14:paraId="376EFFE9" w14:textId="5B8C9622" w:rsidR="00A522EB" w:rsidRDefault="003014B2" w:rsidP="003014B2">
      <w:pPr>
        <w:spacing w:line="276" w:lineRule="auto"/>
        <w:jc w:val="center"/>
        <w:rPr>
          <w:rFonts w:ascii="宋体" w:eastAsia="宋体" w:hAnsi="宋体" w:hint="eastAsia"/>
          <w:sz w:val="24"/>
          <w:szCs w:val="28"/>
        </w:rPr>
      </w:pPr>
      <w:r w:rsidRPr="00665367">
        <w:rPr>
          <w:rFonts w:ascii="宋体" w:eastAsia="宋体" w:hAnsi="宋体"/>
          <w:noProof/>
          <w:sz w:val="24"/>
          <w:szCs w:val="28"/>
        </w:rPr>
        <mc:AlternateContent>
          <mc:Choice Requires="wps">
            <w:drawing>
              <wp:anchor distT="45720" distB="45720" distL="114300" distR="114300" simplePos="0" relativeHeight="251661312" behindDoc="0" locked="0" layoutInCell="1" allowOverlap="1" wp14:anchorId="03B8ABCA" wp14:editId="025B37CC">
                <wp:simplePos x="0" y="0"/>
                <wp:positionH relativeFrom="column">
                  <wp:posOffset>167640</wp:posOffset>
                </wp:positionH>
                <wp:positionV relativeFrom="paragraph">
                  <wp:posOffset>1849755</wp:posOffset>
                </wp:positionV>
                <wp:extent cx="5074920" cy="1404620"/>
                <wp:effectExtent l="0" t="0" r="11430" b="25400"/>
                <wp:wrapNone/>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404620"/>
                        </a:xfrm>
                        <a:prstGeom prst="rect">
                          <a:avLst/>
                        </a:prstGeom>
                        <a:solidFill>
                          <a:srgbClr val="FFFFFF"/>
                        </a:solidFill>
                        <a:ln w="9525">
                          <a:solidFill>
                            <a:schemeClr val="bg1"/>
                          </a:solidFill>
                          <a:miter lim="800000"/>
                          <a:headEnd/>
                          <a:tailEnd/>
                        </a:ln>
                      </wps:spPr>
                      <wps:txbx>
                        <w:txbxContent>
                          <w:p w14:paraId="373BA431" w14:textId="65C89D26" w:rsidR="00A522EB" w:rsidRDefault="00A522EB" w:rsidP="00A522EB">
                            <w:pPr>
                              <w:jc w:val="center"/>
                            </w:pPr>
                            <w:r>
                              <w:t xml:space="preserve">图3. </w:t>
                            </w:r>
                            <w:r>
                              <w:rPr>
                                <w:rFonts w:hint="eastAsia"/>
                              </w:rPr>
                              <w:t>通用汽车计算机设计增强</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B8ABCA" id="_x0000_s1027" type="#_x0000_t202" style="position:absolute;left:0;text-align:left;margin-left:13.2pt;margin-top:145.65pt;width:399.6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" strokecolor="white [3212]">
                <v:textbox style="mso-fit-shape-to-text:t">
                  <w:txbxContent>
                    <w:p w14:paraId="373BA431" w14:textId="65C89D26" w:rsidR="00A522EB" w:rsidRDefault="00A522EB" w:rsidP="00A522EB">
                      <w:pPr>
                        <w:jc w:val="center"/>
                      </w:pPr>
                      <w:r>
                        <w:t xml:space="preserve">图3. </w:t>
                      </w:r>
                      <w:r>
                        <w:rPr>
                          <w:rFonts w:hint="eastAsia"/>
                        </w:rPr>
                        <w:t>通用汽车计算机设计增强</w:t>
                      </w:r>
                    </w:p>
                  </w:txbxContent>
                </v:textbox>
              </v:shape>
            </w:pict>
          </mc:Fallback>
        </mc:AlternateContent>
      </w:r>
      <w:r w:rsidR="00A522EB" w:rsidRPr="00A522EB">
        <w:rPr>
          <w:rFonts w:ascii="宋体" w:eastAsia="宋体" w:hAnsi="宋体"/>
          <w:noProof/>
          <w:sz w:val="24"/>
          <w:szCs w:val="28"/>
        </w:rPr>
        <w:drawing>
          <wp:inline distT="0" distB="0" distL="0" distR="0" wp14:anchorId="6376C9B6" wp14:editId="0B311B35">
            <wp:extent cx="2842260" cy="212204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65291" cy="2139244"/>
                    </a:xfrm>
                    <a:prstGeom prst="rect">
                      <a:avLst/>
                    </a:prstGeom>
                  </pic:spPr>
                </pic:pic>
              </a:graphicData>
            </a:graphic>
          </wp:inline>
        </w:drawing>
      </w:r>
    </w:p>
    <w:p w14:paraId="4B11FC32" w14:textId="33407961" w:rsidR="00A522EB" w:rsidRDefault="0021682D" w:rsidP="003E59C6">
      <w:pPr>
        <w:spacing w:line="276" w:lineRule="auto"/>
        <w:ind w:firstLine="480"/>
        <w:rPr>
          <w:rFonts w:ascii="宋体" w:eastAsia="宋体" w:hAnsi="宋体"/>
          <w:sz w:val="24"/>
          <w:szCs w:val="28"/>
        </w:rPr>
      </w:pPr>
      <w:proofErr w:type="spellStart"/>
      <w:r w:rsidRPr="0021682D">
        <w:rPr>
          <w:rFonts w:ascii="宋体" w:eastAsia="宋体" w:hAnsi="宋体"/>
          <w:sz w:val="24"/>
          <w:szCs w:val="28"/>
        </w:rPr>
        <w:t>Itek</w:t>
      </w:r>
      <w:proofErr w:type="spellEnd"/>
      <w:r w:rsidRPr="0021682D">
        <w:rPr>
          <w:rFonts w:ascii="宋体" w:eastAsia="宋体" w:hAnsi="宋体"/>
          <w:sz w:val="24"/>
          <w:szCs w:val="28"/>
        </w:rPr>
        <w:t>的</w:t>
      </w:r>
      <w:proofErr w:type="spellStart"/>
      <w:r w:rsidRPr="0021682D">
        <w:rPr>
          <w:rFonts w:ascii="宋体" w:eastAsia="宋体" w:hAnsi="宋体"/>
          <w:sz w:val="24"/>
          <w:szCs w:val="28"/>
        </w:rPr>
        <w:t>Digigraphic</w:t>
      </w:r>
      <w:proofErr w:type="spellEnd"/>
      <w:r w:rsidRPr="0021682D">
        <w:rPr>
          <w:rFonts w:ascii="宋体" w:eastAsia="宋体" w:hAnsi="宋体"/>
          <w:sz w:val="24"/>
          <w:szCs w:val="28"/>
        </w:rPr>
        <w:t>程序</w:t>
      </w:r>
      <w:r>
        <w:rPr>
          <w:rFonts w:ascii="宋体" w:eastAsia="宋体" w:hAnsi="宋体" w:hint="eastAsia"/>
          <w:sz w:val="24"/>
          <w:szCs w:val="28"/>
        </w:rPr>
        <w:t>也几乎与DAC和S</w:t>
      </w:r>
      <w:r>
        <w:rPr>
          <w:rFonts w:ascii="宋体" w:eastAsia="宋体" w:hAnsi="宋体"/>
          <w:sz w:val="24"/>
          <w:szCs w:val="28"/>
        </w:rPr>
        <w:t>ketchpad</w:t>
      </w:r>
      <w:r>
        <w:rPr>
          <w:rFonts w:ascii="宋体" w:eastAsia="宋体" w:hAnsi="宋体" w:hint="eastAsia"/>
          <w:sz w:val="24"/>
          <w:szCs w:val="28"/>
        </w:rPr>
        <w:t>同时出现，这一程序产品事实上成为交互式图形界面开发的基础。在这一时期，计算机图形学如春笋一般蓬勃生长，美国主要的航空航天公司也开始在飞机和导弹设计中使用计算机图形学技术。</w:t>
      </w:r>
      <w:r w:rsidR="00716A16">
        <w:rPr>
          <w:rFonts w:ascii="宋体" w:eastAsia="宋体" w:hAnsi="宋体" w:hint="eastAsia"/>
          <w:sz w:val="24"/>
          <w:szCs w:val="28"/>
        </w:rPr>
        <w:t>这一时期还成立了显示与计算机图形学专业协会</w:t>
      </w:r>
      <w:r w:rsidR="00716A16">
        <w:rPr>
          <w:rFonts w:ascii="宋体" w:eastAsia="宋体" w:hAnsi="宋体"/>
          <w:sz w:val="24"/>
          <w:szCs w:val="28"/>
        </w:rPr>
        <w:t>(</w:t>
      </w:r>
      <w:r w:rsidR="00716A16" w:rsidRPr="00716A16">
        <w:rPr>
          <w:rFonts w:ascii="宋体" w:eastAsia="宋体" w:hAnsi="宋体"/>
          <w:sz w:val="24"/>
          <w:szCs w:val="28"/>
        </w:rPr>
        <w:t>Display and computer graphics professional societies</w:t>
      </w:r>
      <w:r w:rsidR="00716A16">
        <w:rPr>
          <w:rFonts w:ascii="宋体" w:eastAsia="宋体" w:hAnsi="宋体"/>
          <w:sz w:val="24"/>
          <w:szCs w:val="28"/>
        </w:rPr>
        <w:t>)</w:t>
      </w:r>
      <w:r w:rsidR="00716A16">
        <w:rPr>
          <w:rFonts w:ascii="宋体" w:eastAsia="宋体" w:hAnsi="宋体" w:hint="eastAsia"/>
          <w:sz w:val="24"/>
          <w:szCs w:val="28"/>
        </w:rPr>
        <w:t>，1</w:t>
      </w:r>
      <w:r w:rsidR="00716A16">
        <w:rPr>
          <w:rFonts w:ascii="宋体" w:eastAsia="宋体" w:hAnsi="宋体"/>
          <w:sz w:val="24"/>
          <w:szCs w:val="28"/>
        </w:rPr>
        <w:t>963</w:t>
      </w:r>
      <w:r w:rsidR="00716A16">
        <w:rPr>
          <w:rFonts w:ascii="宋体" w:eastAsia="宋体" w:hAnsi="宋体" w:hint="eastAsia"/>
          <w:sz w:val="24"/>
          <w:szCs w:val="28"/>
        </w:rPr>
        <w:t>年，信息展示协会(</w:t>
      </w:r>
      <w:r w:rsidR="00716A16" w:rsidRPr="00716A16">
        <w:rPr>
          <w:rFonts w:ascii="宋体" w:eastAsia="宋体" w:hAnsi="宋体"/>
          <w:sz w:val="24"/>
          <w:szCs w:val="28"/>
        </w:rPr>
        <w:t>The Society for Information Display</w:t>
      </w:r>
      <w:r w:rsidR="00716A16">
        <w:rPr>
          <w:rFonts w:ascii="宋体" w:eastAsia="宋体" w:hAnsi="宋体"/>
          <w:sz w:val="24"/>
          <w:szCs w:val="28"/>
        </w:rPr>
        <w:t>)</w:t>
      </w:r>
      <w:r w:rsidR="00716A16">
        <w:rPr>
          <w:rFonts w:ascii="宋体" w:eastAsia="宋体" w:hAnsi="宋体" w:hint="eastAsia"/>
          <w:sz w:val="24"/>
          <w:szCs w:val="28"/>
        </w:rPr>
        <w:t>成立；1</w:t>
      </w:r>
      <w:r w:rsidR="00716A16">
        <w:rPr>
          <w:rFonts w:ascii="宋体" w:eastAsia="宋体" w:hAnsi="宋体"/>
          <w:sz w:val="24"/>
          <w:szCs w:val="28"/>
        </w:rPr>
        <w:t>966</w:t>
      </w:r>
      <w:r w:rsidR="00716A16">
        <w:rPr>
          <w:rFonts w:ascii="宋体" w:eastAsia="宋体" w:hAnsi="宋体" w:hint="eastAsia"/>
          <w:sz w:val="24"/>
          <w:szCs w:val="28"/>
        </w:rPr>
        <w:t>年，</w:t>
      </w:r>
      <w:r w:rsidR="00716A16" w:rsidRPr="00716A16">
        <w:rPr>
          <w:rFonts w:ascii="宋体" w:eastAsia="宋体" w:hAnsi="宋体"/>
          <w:sz w:val="24"/>
          <w:szCs w:val="28"/>
        </w:rPr>
        <w:t>ACM计算机图形学</w:t>
      </w:r>
      <w:r w:rsidR="00716A16">
        <w:rPr>
          <w:rFonts w:ascii="宋体" w:eastAsia="宋体" w:hAnsi="宋体" w:hint="eastAsia"/>
          <w:sz w:val="24"/>
          <w:szCs w:val="28"/>
        </w:rPr>
        <w:t>专业领域</w:t>
      </w:r>
      <w:r w:rsidR="00716A16" w:rsidRPr="00716A16">
        <w:rPr>
          <w:rFonts w:ascii="宋体" w:eastAsia="宋体" w:hAnsi="宋体"/>
          <w:sz w:val="24"/>
          <w:szCs w:val="28"/>
        </w:rPr>
        <w:t>委员会</w:t>
      </w:r>
      <w:r w:rsidR="00716A16">
        <w:rPr>
          <w:rFonts w:ascii="宋体" w:eastAsia="宋体" w:hAnsi="宋体" w:hint="eastAsia"/>
          <w:sz w:val="24"/>
          <w:szCs w:val="28"/>
        </w:rPr>
        <w:t>(</w:t>
      </w:r>
      <w:r w:rsidR="00716A16" w:rsidRPr="00716A16">
        <w:rPr>
          <w:rFonts w:ascii="宋体" w:eastAsia="宋体" w:hAnsi="宋体"/>
          <w:sz w:val="24"/>
          <w:szCs w:val="28"/>
        </w:rPr>
        <w:t>The ACM Special Interest Committee for Computer Graphics</w:t>
      </w:r>
      <w:r w:rsidR="00716A16">
        <w:rPr>
          <w:rFonts w:ascii="宋体" w:eastAsia="宋体" w:hAnsi="宋体"/>
          <w:sz w:val="24"/>
          <w:szCs w:val="28"/>
        </w:rPr>
        <w:t>)</w:t>
      </w:r>
      <w:r w:rsidR="00716A16">
        <w:rPr>
          <w:rFonts w:ascii="宋体" w:eastAsia="宋体" w:hAnsi="宋体" w:hint="eastAsia"/>
          <w:sz w:val="24"/>
          <w:szCs w:val="28"/>
        </w:rPr>
        <w:t>成立，后来在1</w:t>
      </w:r>
      <w:r w:rsidR="00716A16">
        <w:rPr>
          <w:rFonts w:ascii="宋体" w:eastAsia="宋体" w:hAnsi="宋体"/>
          <w:sz w:val="24"/>
          <w:szCs w:val="28"/>
        </w:rPr>
        <w:t>969</w:t>
      </w:r>
      <w:r w:rsidR="00716A16">
        <w:rPr>
          <w:rFonts w:ascii="宋体" w:eastAsia="宋体" w:hAnsi="宋体" w:hint="eastAsia"/>
          <w:sz w:val="24"/>
          <w:szCs w:val="28"/>
        </w:rPr>
        <w:t>年转变为一个特别的会议</w:t>
      </w:r>
      <w:r w:rsidR="00716A16">
        <w:rPr>
          <w:rFonts w:ascii="宋体" w:eastAsia="宋体" w:hAnsi="宋体"/>
          <w:sz w:val="24"/>
          <w:szCs w:val="28"/>
        </w:rPr>
        <w:t>—</w:t>
      </w:r>
      <w:r w:rsidR="00716A16" w:rsidRPr="00716A16">
        <w:rPr>
          <w:rFonts w:ascii="宋体" w:eastAsia="宋体" w:hAnsi="宋体"/>
          <w:sz w:val="24"/>
          <w:szCs w:val="28"/>
        </w:rPr>
        <w:t>SIGGRAPH</w:t>
      </w:r>
      <w:r w:rsidR="00716A16">
        <w:rPr>
          <w:rFonts w:ascii="宋体" w:eastAsia="宋体" w:hAnsi="宋体" w:hint="eastAsia"/>
          <w:sz w:val="24"/>
          <w:szCs w:val="28"/>
        </w:rPr>
        <w:t>。</w:t>
      </w:r>
    </w:p>
    <w:p w14:paraId="4523E1CE" w14:textId="353866C7" w:rsidR="003E59C6" w:rsidRPr="004C72C0" w:rsidRDefault="003E59C6" w:rsidP="003E59C6">
      <w:pPr>
        <w:pStyle w:val="4"/>
        <w:rPr>
          <w:rFonts w:ascii="宋体" w:eastAsia="宋体" w:hAnsi="宋体"/>
          <w:sz w:val="24"/>
          <w:szCs w:val="24"/>
        </w:rPr>
      </w:pPr>
      <w:r w:rsidRPr="004C72C0">
        <w:rPr>
          <w:rFonts w:ascii="宋体" w:eastAsia="宋体" w:hAnsi="宋体" w:hint="eastAsia"/>
          <w:sz w:val="24"/>
          <w:szCs w:val="24"/>
        </w:rPr>
        <w:lastRenderedPageBreak/>
        <w:t>（2-</w:t>
      </w:r>
      <w:r w:rsidR="00E979D7">
        <w:rPr>
          <w:rFonts w:ascii="宋体" w:eastAsia="宋体" w:hAnsi="宋体"/>
          <w:sz w:val="24"/>
          <w:szCs w:val="24"/>
        </w:rPr>
        <w:t>3</w:t>
      </w:r>
      <w:r w:rsidRPr="004C72C0">
        <w:rPr>
          <w:rFonts w:ascii="宋体" w:eastAsia="宋体" w:hAnsi="宋体" w:hint="eastAsia"/>
          <w:sz w:val="24"/>
          <w:szCs w:val="24"/>
        </w:rPr>
        <w:t>）</w:t>
      </w:r>
      <w:r w:rsidRPr="004C72C0">
        <w:rPr>
          <w:rFonts w:ascii="宋体" w:eastAsia="宋体" w:hAnsi="宋体"/>
          <w:sz w:val="24"/>
          <w:szCs w:val="24"/>
        </w:rPr>
        <w:t xml:space="preserve"> </w:t>
      </w:r>
      <w:r w:rsidR="00E979D7">
        <w:rPr>
          <w:rFonts w:ascii="宋体" w:eastAsia="宋体" w:hAnsi="宋体" w:hint="eastAsia"/>
          <w:sz w:val="24"/>
          <w:szCs w:val="24"/>
        </w:rPr>
        <w:t>花开与成熟</w:t>
      </w:r>
      <w:r w:rsidRPr="004C72C0">
        <w:rPr>
          <w:rFonts w:ascii="宋体" w:eastAsia="宋体" w:hAnsi="宋体" w:hint="eastAsia"/>
          <w:sz w:val="24"/>
          <w:szCs w:val="24"/>
        </w:rPr>
        <w:t>（2</w:t>
      </w:r>
      <w:r w:rsidRPr="004C72C0">
        <w:rPr>
          <w:rFonts w:ascii="宋体" w:eastAsia="宋体" w:hAnsi="宋体"/>
          <w:sz w:val="24"/>
          <w:szCs w:val="24"/>
        </w:rPr>
        <w:t>0</w:t>
      </w:r>
      <w:r w:rsidRPr="004C72C0">
        <w:rPr>
          <w:rFonts w:ascii="宋体" w:eastAsia="宋体" w:hAnsi="宋体" w:hint="eastAsia"/>
          <w:sz w:val="24"/>
          <w:szCs w:val="24"/>
        </w:rPr>
        <w:t>世纪</w:t>
      </w:r>
      <w:r>
        <w:rPr>
          <w:rFonts w:ascii="宋体" w:eastAsia="宋体" w:hAnsi="宋体"/>
          <w:sz w:val="24"/>
          <w:szCs w:val="24"/>
        </w:rPr>
        <w:t>70</w:t>
      </w:r>
      <w:r w:rsidRPr="004C72C0">
        <w:rPr>
          <w:rFonts w:ascii="宋体" w:eastAsia="宋体" w:hAnsi="宋体" w:hint="eastAsia"/>
          <w:sz w:val="24"/>
          <w:szCs w:val="24"/>
        </w:rPr>
        <w:t>年</w:t>
      </w:r>
      <w:r>
        <w:rPr>
          <w:rFonts w:ascii="宋体" w:eastAsia="宋体" w:hAnsi="宋体" w:hint="eastAsia"/>
          <w:sz w:val="24"/>
          <w:szCs w:val="24"/>
        </w:rPr>
        <w:t>代</w:t>
      </w:r>
      <w:r w:rsidR="005471AA">
        <w:rPr>
          <w:rFonts w:ascii="宋体" w:eastAsia="宋体" w:hAnsi="宋体" w:hint="eastAsia"/>
          <w:sz w:val="24"/>
          <w:szCs w:val="24"/>
        </w:rPr>
        <w:t>及以后</w:t>
      </w:r>
      <w:r w:rsidRPr="004C72C0">
        <w:rPr>
          <w:rFonts w:ascii="宋体" w:eastAsia="宋体" w:hAnsi="宋体" w:hint="eastAsia"/>
          <w:sz w:val="24"/>
          <w:szCs w:val="24"/>
        </w:rPr>
        <w:t>）</w:t>
      </w:r>
    </w:p>
    <w:p w14:paraId="5F9FCB5F" w14:textId="5C8F1191" w:rsidR="006F1E47" w:rsidRDefault="00524AB3" w:rsidP="006F1E47">
      <w:pPr>
        <w:spacing w:line="276" w:lineRule="auto"/>
        <w:ind w:firstLineChars="200" w:firstLine="480"/>
        <w:rPr>
          <w:rFonts w:ascii="宋体" w:eastAsia="宋体" w:hAnsi="宋体"/>
          <w:sz w:val="24"/>
          <w:szCs w:val="28"/>
        </w:rPr>
      </w:pPr>
      <w:r>
        <w:rPr>
          <w:rFonts w:ascii="宋体" w:eastAsia="宋体" w:hAnsi="宋体" w:hint="eastAsia"/>
          <w:sz w:val="24"/>
          <w:szCs w:val="28"/>
        </w:rPr>
        <w:t>随着光栅显示器的诞生，计算机图形学的发展进入了第一个兴盛时期，在6</w:t>
      </w:r>
      <w:r>
        <w:rPr>
          <w:rFonts w:ascii="宋体" w:eastAsia="宋体" w:hAnsi="宋体"/>
          <w:sz w:val="24"/>
          <w:szCs w:val="28"/>
        </w:rPr>
        <w:t>0</w:t>
      </w:r>
      <w:r>
        <w:rPr>
          <w:rFonts w:ascii="宋体" w:eastAsia="宋体" w:hAnsi="宋体" w:hint="eastAsia"/>
          <w:sz w:val="24"/>
          <w:szCs w:val="28"/>
        </w:rPr>
        <w:t>年代</w:t>
      </w:r>
      <w:r w:rsidR="00E6596A">
        <w:rPr>
          <w:rFonts w:ascii="宋体" w:eastAsia="宋体" w:hAnsi="宋体" w:hint="eastAsia"/>
          <w:sz w:val="24"/>
          <w:szCs w:val="28"/>
        </w:rPr>
        <w:t>初期</w:t>
      </w:r>
      <w:r>
        <w:rPr>
          <w:rFonts w:ascii="宋体" w:eastAsia="宋体" w:hAnsi="宋体" w:hint="eastAsia"/>
          <w:sz w:val="24"/>
          <w:szCs w:val="28"/>
        </w:rPr>
        <w:t>，一个主要的硬件问题是如何在显示管上产生字符和行，</w:t>
      </w:r>
      <w:r w:rsidR="00E6596A">
        <w:rPr>
          <w:rFonts w:ascii="宋体" w:eastAsia="宋体" w:hAnsi="宋体" w:hint="eastAsia"/>
          <w:sz w:val="24"/>
          <w:szCs w:val="28"/>
        </w:rPr>
        <w:t>如</w:t>
      </w:r>
      <w:r w:rsidR="00E6596A" w:rsidRPr="00E6596A">
        <w:rPr>
          <w:rFonts w:ascii="宋体" w:eastAsia="宋体" w:hAnsi="宋体" w:hint="eastAsia"/>
          <w:sz w:val="24"/>
          <w:szCs w:val="28"/>
        </w:rPr>
        <w:t>图</w:t>
      </w:r>
      <w:r w:rsidR="006F1E47">
        <w:rPr>
          <w:rFonts w:ascii="宋体" w:eastAsia="宋体" w:hAnsi="宋体"/>
          <w:sz w:val="24"/>
          <w:szCs w:val="28"/>
        </w:rPr>
        <w:t>4</w:t>
      </w:r>
      <w:r w:rsidR="00E6596A" w:rsidRPr="00E6596A">
        <w:rPr>
          <w:rFonts w:ascii="宋体" w:eastAsia="宋体" w:hAnsi="宋体"/>
          <w:sz w:val="24"/>
          <w:szCs w:val="28"/>
        </w:rPr>
        <w:t>显示了</w:t>
      </w:r>
      <w:r w:rsidR="00E6596A" w:rsidRPr="00E6596A">
        <w:rPr>
          <w:rFonts w:ascii="宋体" w:eastAsia="宋体" w:hAnsi="宋体" w:hint="eastAsia"/>
          <w:sz w:val="24"/>
          <w:szCs w:val="28"/>
        </w:rPr>
        <w:t>一些典型的字符发生器输出</w:t>
      </w:r>
      <w:r w:rsidR="00E6596A">
        <w:rPr>
          <w:rFonts w:ascii="宋体" w:eastAsia="宋体" w:hAnsi="宋体" w:hint="eastAsia"/>
          <w:sz w:val="24"/>
          <w:szCs w:val="28"/>
        </w:rPr>
        <w:t>，</w:t>
      </w:r>
      <w:r w:rsidR="00E6596A" w:rsidRPr="00E6596A">
        <w:rPr>
          <w:rFonts w:ascii="宋体" w:eastAsia="宋体" w:hAnsi="宋体" w:hint="eastAsia"/>
          <w:sz w:val="24"/>
          <w:szCs w:val="28"/>
        </w:rPr>
        <w:t>这些字符生成器的成本在</w:t>
      </w:r>
      <w:r w:rsidR="00E6596A" w:rsidRPr="00E6596A">
        <w:rPr>
          <w:rFonts w:ascii="宋体" w:eastAsia="宋体" w:hAnsi="宋体"/>
          <w:sz w:val="24"/>
          <w:szCs w:val="28"/>
        </w:rPr>
        <w:t>$2000到110,000之间</w:t>
      </w:r>
      <w:r w:rsidR="00E6596A">
        <w:rPr>
          <w:rFonts w:ascii="宋体" w:eastAsia="宋体" w:hAnsi="宋体" w:hint="eastAsia"/>
          <w:sz w:val="24"/>
          <w:szCs w:val="28"/>
        </w:rPr>
        <w:t>，与之形成对比的是，一个光栅字符芯片售价低于$</w:t>
      </w:r>
      <w:r w:rsidR="00E6596A">
        <w:rPr>
          <w:rFonts w:ascii="宋体" w:eastAsia="宋体" w:hAnsi="宋体"/>
          <w:sz w:val="24"/>
          <w:szCs w:val="28"/>
        </w:rPr>
        <w:t>50</w:t>
      </w:r>
      <w:r w:rsidR="00E6596A">
        <w:rPr>
          <w:rFonts w:ascii="宋体" w:eastAsia="宋体" w:hAnsi="宋体" w:hint="eastAsia"/>
          <w:sz w:val="24"/>
          <w:szCs w:val="28"/>
        </w:rPr>
        <w:t>，这无疑极大的降低了图形学研究成本。</w:t>
      </w:r>
    </w:p>
    <w:p w14:paraId="77A1D631" w14:textId="4E013249" w:rsidR="006F1E47" w:rsidRDefault="006F1E47" w:rsidP="006F1E47">
      <w:pPr>
        <w:spacing w:line="276" w:lineRule="auto"/>
        <w:jc w:val="center"/>
        <w:rPr>
          <w:rFonts w:ascii="宋体" w:eastAsia="宋体" w:hAnsi="宋体"/>
          <w:sz w:val="24"/>
          <w:szCs w:val="28"/>
        </w:rPr>
      </w:pPr>
      <w:r w:rsidRPr="006F1E47">
        <w:rPr>
          <w:rFonts w:ascii="宋体" w:eastAsia="宋体" w:hAnsi="宋体"/>
          <w:sz w:val="24"/>
          <w:szCs w:val="28"/>
        </w:rPr>
        <w:drawing>
          <wp:inline distT="0" distB="0" distL="0" distR="0" wp14:anchorId="1EF30C57" wp14:editId="478EE7D5">
            <wp:extent cx="5274310" cy="255841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558415"/>
                    </a:xfrm>
                    <a:prstGeom prst="rect">
                      <a:avLst/>
                    </a:prstGeom>
                  </pic:spPr>
                </pic:pic>
              </a:graphicData>
            </a:graphic>
          </wp:inline>
        </w:drawing>
      </w:r>
    </w:p>
    <w:p w14:paraId="3F637CA3" w14:textId="3ADD3355" w:rsidR="006F1E47" w:rsidRDefault="006F1E47" w:rsidP="006F1E47">
      <w:pPr>
        <w:spacing w:line="276" w:lineRule="auto"/>
        <w:ind w:firstLineChars="200" w:firstLine="480"/>
        <w:jc w:val="center"/>
        <w:rPr>
          <w:rFonts w:ascii="宋体" w:eastAsia="宋体" w:hAnsi="宋体" w:hint="eastAsia"/>
          <w:sz w:val="24"/>
          <w:szCs w:val="28"/>
        </w:rPr>
      </w:pPr>
      <w:r w:rsidRPr="00665367">
        <w:rPr>
          <w:rFonts w:ascii="宋体" w:eastAsia="宋体" w:hAnsi="宋体"/>
          <w:noProof/>
          <w:sz w:val="24"/>
          <w:szCs w:val="28"/>
        </w:rPr>
        <mc:AlternateContent>
          <mc:Choice Requires="wps">
            <w:drawing>
              <wp:anchor distT="45720" distB="45720" distL="114300" distR="114300" simplePos="0" relativeHeight="251663360" behindDoc="0" locked="0" layoutInCell="1" allowOverlap="1" wp14:anchorId="53071F11" wp14:editId="533FAB30">
                <wp:simplePos x="0" y="0"/>
                <wp:positionH relativeFrom="column">
                  <wp:posOffset>0</wp:posOffset>
                </wp:positionH>
                <wp:positionV relativeFrom="paragraph">
                  <wp:posOffset>45720</wp:posOffset>
                </wp:positionV>
                <wp:extent cx="5074920" cy="1404620"/>
                <wp:effectExtent l="0" t="0" r="11430" b="25400"/>
                <wp:wrapNone/>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404620"/>
                        </a:xfrm>
                        <a:prstGeom prst="rect">
                          <a:avLst/>
                        </a:prstGeom>
                        <a:solidFill>
                          <a:srgbClr val="FFFFFF"/>
                        </a:solidFill>
                        <a:ln w="9525">
                          <a:solidFill>
                            <a:schemeClr val="bg1"/>
                          </a:solidFill>
                          <a:miter lim="800000"/>
                          <a:headEnd/>
                          <a:tailEnd/>
                        </a:ln>
                      </wps:spPr>
                      <wps:txbx>
                        <w:txbxContent>
                          <w:p w14:paraId="10B32234" w14:textId="00175156" w:rsidR="006F1E47" w:rsidRDefault="006F1E47" w:rsidP="006F1E47">
                            <w:pPr>
                              <w:jc w:val="center"/>
                            </w:pPr>
                            <w:r>
                              <w:t>图</w:t>
                            </w:r>
                            <w:r>
                              <w:t>4</w:t>
                            </w:r>
                            <w:r>
                              <w:t xml:space="preserve">. </w:t>
                            </w:r>
                            <w:r>
                              <w:rPr>
                                <w:rFonts w:hint="eastAsia"/>
                              </w:rPr>
                              <w:t>字符发生器的输出</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071F11" id="_x0000_s1028" type="#_x0000_t202" style="position:absolute;left:0;text-align:left;margin-left:0;margin-top:3.6pt;width:399.6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" strokecolor="white [3212]">
                <v:textbox style="mso-fit-shape-to-text:t">
                  <w:txbxContent>
                    <w:p w14:paraId="10B32234" w14:textId="00175156" w:rsidR="006F1E47" w:rsidRDefault="006F1E47" w:rsidP="006F1E47">
                      <w:pPr>
                        <w:jc w:val="center"/>
                      </w:pPr>
                      <w:r>
                        <w:t>图</w:t>
                      </w:r>
                      <w:r>
                        <w:t>4</w:t>
                      </w:r>
                      <w:r>
                        <w:t xml:space="preserve">. </w:t>
                      </w:r>
                      <w:r>
                        <w:rPr>
                          <w:rFonts w:hint="eastAsia"/>
                        </w:rPr>
                        <w:t>字符发生器的输出</w:t>
                      </w:r>
                    </w:p>
                  </w:txbxContent>
                </v:textbox>
              </v:shape>
            </w:pict>
          </mc:Fallback>
        </mc:AlternateContent>
      </w:r>
    </w:p>
    <w:p w14:paraId="786BD4A9" w14:textId="77777777" w:rsidR="006F1E47" w:rsidRDefault="006F1E47" w:rsidP="006F1E47">
      <w:pPr>
        <w:spacing w:line="276" w:lineRule="auto"/>
        <w:ind w:firstLineChars="200" w:firstLine="480"/>
        <w:rPr>
          <w:rFonts w:ascii="宋体" w:eastAsia="宋体" w:hAnsi="宋体"/>
          <w:sz w:val="24"/>
          <w:szCs w:val="28"/>
        </w:rPr>
      </w:pPr>
    </w:p>
    <w:p w14:paraId="04670D2B" w14:textId="77777777" w:rsidR="00D61314" w:rsidRDefault="00E6596A" w:rsidP="006F1E47">
      <w:pPr>
        <w:spacing w:line="276" w:lineRule="auto"/>
        <w:ind w:firstLineChars="200" w:firstLine="480"/>
        <w:rPr>
          <w:rFonts w:ascii="宋体" w:eastAsia="宋体" w:hAnsi="宋体"/>
          <w:sz w:val="24"/>
          <w:szCs w:val="28"/>
        </w:rPr>
      </w:pPr>
      <w:r>
        <w:rPr>
          <w:rFonts w:ascii="宋体" w:eastAsia="宋体" w:hAnsi="宋体" w:hint="eastAsia"/>
          <w:sz w:val="24"/>
          <w:szCs w:val="28"/>
        </w:rPr>
        <w:t>在这一时期，首先是大量的图形学基本概念以及光栅图形学算法被提出，</w:t>
      </w:r>
      <w:r w:rsidRPr="00E6596A">
        <w:rPr>
          <w:rFonts w:ascii="宋体" w:eastAsia="宋体" w:hAnsi="宋体" w:hint="eastAsia"/>
          <w:sz w:val="24"/>
          <w:szCs w:val="28"/>
        </w:rPr>
        <w:t>光栅图形</w:t>
      </w:r>
      <w:r>
        <w:rPr>
          <w:rFonts w:ascii="宋体" w:eastAsia="宋体" w:hAnsi="宋体" w:hint="eastAsia"/>
          <w:sz w:val="24"/>
          <w:szCs w:val="28"/>
        </w:rPr>
        <w:t>是一种</w:t>
      </w:r>
      <w:r w:rsidRPr="00E6596A">
        <w:rPr>
          <w:rFonts w:ascii="宋体" w:eastAsia="宋体" w:hAnsi="宋体" w:hint="eastAsia"/>
          <w:sz w:val="24"/>
          <w:szCs w:val="28"/>
        </w:rPr>
        <w:t>点阵表示，通过区域填充、裁剪、反走样等技术将图像在显示器上尽可能完美地显示出来</w:t>
      </w:r>
      <w:r>
        <w:rPr>
          <w:rFonts w:ascii="宋体" w:eastAsia="宋体" w:hAnsi="宋体" w:hint="eastAsia"/>
          <w:sz w:val="24"/>
          <w:szCs w:val="28"/>
        </w:rPr>
        <w:t>，这同时</w:t>
      </w:r>
      <w:r w:rsidRPr="00E6596A">
        <w:rPr>
          <w:rFonts w:ascii="宋体" w:eastAsia="宋体" w:hAnsi="宋体" w:hint="eastAsia"/>
          <w:sz w:val="24"/>
          <w:szCs w:val="28"/>
        </w:rPr>
        <w:t>弥补了矢量图形数据结构复杂、难以进行位置搜索和难以计算多边形形状和面积的缺点。</w:t>
      </w:r>
    </w:p>
    <w:p w14:paraId="7D3080AA" w14:textId="1C236211" w:rsidR="003E59C6" w:rsidRDefault="00E6596A" w:rsidP="00B04E69">
      <w:pPr>
        <w:spacing w:line="276" w:lineRule="auto"/>
        <w:ind w:firstLineChars="200" w:firstLine="480"/>
        <w:rPr>
          <w:rFonts w:ascii="宋体" w:eastAsia="宋体" w:hAnsi="宋体"/>
          <w:sz w:val="24"/>
          <w:szCs w:val="28"/>
        </w:rPr>
      </w:pPr>
      <w:r>
        <w:rPr>
          <w:rFonts w:ascii="宋体" w:eastAsia="宋体" w:hAnsi="宋体" w:hint="eastAsia"/>
          <w:sz w:val="24"/>
          <w:szCs w:val="28"/>
        </w:rPr>
        <w:t>其次，</w:t>
      </w:r>
      <w:r w:rsidR="00D61314" w:rsidRPr="00D61314">
        <w:rPr>
          <w:rFonts w:ascii="宋体" w:eastAsia="宋体" w:hAnsi="宋体" w:hint="eastAsia"/>
          <w:sz w:val="24"/>
          <w:szCs w:val="28"/>
        </w:rPr>
        <w:t>真实感图形学和实体造型技术开始获得广泛的关注和研究，产生了大量开创性的工作</w:t>
      </w:r>
      <w:r>
        <w:rPr>
          <w:rFonts w:ascii="宋体" w:eastAsia="宋体" w:hAnsi="宋体" w:hint="eastAsia"/>
          <w:sz w:val="24"/>
          <w:szCs w:val="28"/>
        </w:rPr>
        <w:t>。1</w:t>
      </w:r>
      <w:r>
        <w:rPr>
          <w:rFonts w:ascii="宋体" w:eastAsia="宋体" w:hAnsi="宋体"/>
          <w:sz w:val="24"/>
          <w:szCs w:val="28"/>
        </w:rPr>
        <w:t>970</w:t>
      </w:r>
      <w:r>
        <w:rPr>
          <w:rFonts w:ascii="宋体" w:eastAsia="宋体" w:hAnsi="宋体" w:hint="eastAsia"/>
          <w:sz w:val="24"/>
          <w:szCs w:val="28"/>
        </w:rPr>
        <w:t>年</w:t>
      </w:r>
      <w:r w:rsidR="00D61314">
        <w:rPr>
          <w:rFonts w:ascii="宋体" w:eastAsia="宋体" w:hAnsi="宋体" w:hint="eastAsia"/>
          <w:sz w:val="24"/>
          <w:szCs w:val="28"/>
        </w:rPr>
        <w:t>美国计算机专家</w:t>
      </w:r>
      <w:r w:rsidRPr="00E6596A">
        <w:rPr>
          <w:rFonts w:ascii="宋体" w:eastAsia="宋体" w:hAnsi="宋体"/>
          <w:sz w:val="24"/>
          <w:szCs w:val="28"/>
        </w:rPr>
        <w:t xml:space="preserve">J. </w:t>
      </w:r>
      <w:proofErr w:type="spellStart"/>
      <w:r w:rsidRPr="00E6596A">
        <w:rPr>
          <w:rFonts w:ascii="宋体" w:eastAsia="宋体" w:hAnsi="宋体"/>
          <w:sz w:val="24"/>
          <w:szCs w:val="28"/>
        </w:rPr>
        <w:t>Bouknight</w:t>
      </w:r>
      <w:proofErr w:type="spellEnd"/>
      <w:r>
        <w:rPr>
          <w:rFonts w:ascii="宋体" w:eastAsia="宋体" w:hAnsi="宋体" w:hint="eastAsia"/>
          <w:sz w:val="24"/>
          <w:szCs w:val="28"/>
        </w:rPr>
        <w:t>在A</w:t>
      </w:r>
      <w:r>
        <w:rPr>
          <w:rFonts w:ascii="宋体" w:eastAsia="宋体" w:hAnsi="宋体"/>
          <w:sz w:val="24"/>
          <w:szCs w:val="28"/>
        </w:rPr>
        <w:t>CM</w:t>
      </w:r>
      <w:r>
        <w:rPr>
          <w:rFonts w:ascii="宋体" w:eastAsia="宋体" w:hAnsi="宋体" w:hint="eastAsia"/>
          <w:sz w:val="24"/>
          <w:szCs w:val="28"/>
        </w:rPr>
        <w:t>上发表论文提出的第一个光反射模型，该模型</w:t>
      </w:r>
      <w:r w:rsidR="006F1E47">
        <w:rPr>
          <w:rFonts w:ascii="宋体" w:eastAsia="宋体" w:hAnsi="宋体" w:hint="eastAsia"/>
          <w:sz w:val="24"/>
          <w:szCs w:val="28"/>
        </w:rPr>
        <w:t>认为确定物体表面光强的主要因素在于物体表面朝向；</w:t>
      </w:r>
      <w:r w:rsidR="006F1E47" w:rsidRPr="006F1E47">
        <w:rPr>
          <w:rFonts w:ascii="宋体" w:eastAsia="宋体" w:hAnsi="宋体"/>
          <w:sz w:val="24"/>
          <w:szCs w:val="28"/>
        </w:rPr>
        <w:t>197</w:t>
      </w:r>
      <w:r w:rsidR="00D61314">
        <w:rPr>
          <w:rFonts w:ascii="宋体" w:eastAsia="宋体" w:hAnsi="宋体"/>
          <w:sz w:val="24"/>
          <w:szCs w:val="28"/>
        </w:rPr>
        <w:t>1</w:t>
      </w:r>
      <w:r w:rsidR="00D61314">
        <w:rPr>
          <w:rFonts w:ascii="宋体" w:eastAsia="宋体" w:hAnsi="宋体" w:hint="eastAsia"/>
          <w:sz w:val="24"/>
          <w:szCs w:val="28"/>
        </w:rPr>
        <w:t>年</w:t>
      </w:r>
      <w:r w:rsidR="003F5A3D">
        <w:rPr>
          <w:rFonts w:ascii="宋体" w:eastAsia="宋体" w:hAnsi="宋体" w:hint="eastAsia"/>
          <w:sz w:val="24"/>
          <w:szCs w:val="28"/>
        </w:rPr>
        <w:t>法国计算机专家</w:t>
      </w:r>
      <w:r w:rsidR="006F1E47" w:rsidRPr="006F1E47">
        <w:rPr>
          <w:rFonts w:ascii="宋体" w:eastAsia="宋体" w:hAnsi="宋体"/>
          <w:sz w:val="24"/>
          <w:szCs w:val="28"/>
        </w:rPr>
        <w:t xml:space="preserve">Henri </w:t>
      </w:r>
      <w:proofErr w:type="spellStart"/>
      <w:r w:rsidR="006F1E47" w:rsidRPr="006F1E47">
        <w:rPr>
          <w:rFonts w:ascii="宋体" w:eastAsia="宋体" w:hAnsi="宋体"/>
          <w:sz w:val="24"/>
          <w:szCs w:val="28"/>
        </w:rPr>
        <w:t>Gouraud</w:t>
      </w:r>
      <w:proofErr w:type="spellEnd"/>
      <w:r w:rsidR="006F1E47" w:rsidRPr="006F1E47">
        <w:rPr>
          <w:rFonts w:ascii="宋体" w:eastAsia="宋体" w:hAnsi="宋体" w:hint="eastAsia"/>
          <w:sz w:val="24"/>
          <w:szCs w:val="28"/>
        </w:rPr>
        <w:t>提出</w:t>
      </w:r>
      <w:r w:rsidR="003F5A3D" w:rsidRPr="006F1E47">
        <w:rPr>
          <w:rFonts w:ascii="宋体" w:eastAsia="宋体" w:hAnsi="宋体"/>
          <w:sz w:val="24"/>
          <w:szCs w:val="28"/>
        </w:rPr>
        <w:t xml:space="preserve"> </w:t>
      </w:r>
      <w:r w:rsidR="006F1E47" w:rsidRPr="006F1E47">
        <w:rPr>
          <w:rFonts w:ascii="宋体" w:eastAsia="宋体" w:hAnsi="宋体"/>
          <w:sz w:val="24"/>
          <w:szCs w:val="28"/>
        </w:rPr>
        <w:t>“漫反射模型＋插值”思想，对多面体模型，</w:t>
      </w:r>
      <w:r w:rsidR="003F5A3D">
        <w:rPr>
          <w:rFonts w:ascii="宋体" w:eastAsia="宋体" w:hAnsi="宋体" w:hint="eastAsia"/>
          <w:sz w:val="24"/>
          <w:szCs w:val="28"/>
        </w:rPr>
        <w:t>模型</w:t>
      </w:r>
      <w:r w:rsidR="006F1E47" w:rsidRPr="006F1E47">
        <w:rPr>
          <w:rFonts w:ascii="宋体" w:eastAsia="宋体" w:hAnsi="宋体"/>
          <w:sz w:val="24"/>
          <w:szCs w:val="28"/>
        </w:rPr>
        <w:t>用漫反射模型</w:t>
      </w:r>
      <w:r w:rsidR="006F1E47" w:rsidRPr="006F1E47">
        <w:rPr>
          <w:rFonts w:ascii="宋体" w:eastAsia="宋体" w:hAnsi="宋体" w:hint="eastAsia"/>
          <w:sz w:val="24"/>
          <w:szCs w:val="28"/>
        </w:rPr>
        <w:t>计算多边形顶点的光亮度，再用增量法插值计算多边形的其他内部点</w:t>
      </w:r>
      <w:r w:rsidR="003F5A3D">
        <w:rPr>
          <w:rFonts w:ascii="宋体" w:eastAsia="宋体" w:hAnsi="宋体" w:hint="eastAsia"/>
          <w:sz w:val="24"/>
          <w:szCs w:val="28"/>
        </w:rPr>
        <w:t>；</w:t>
      </w:r>
      <w:r w:rsidR="006F1E47" w:rsidRPr="006F1E47">
        <w:rPr>
          <w:rFonts w:ascii="宋体" w:eastAsia="宋体" w:hAnsi="宋体"/>
          <w:sz w:val="24"/>
          <w:szCs w:val="28"/>
        </w:rPr>
        <w:t>1975 年</w:t>
      </w:r>
      <w:r w:rsidR="003F5A3D">
        <w:rPr>
          <w:rFonts w:ascii="宋体" w:eastAsia="宋体" w:hAnsi="宋体" w:hint="eastAsia"/>
          <w:sz w:val="24"/>
          <w:szCs w:val="28"/>
        </w:rPr>
        <w:t>美国计算机专家</w:t>
      </w:r>
      <w:r w:rsidR="006F1E47" w:rsidRPr="006F1E47">
        <w:rPr>
          <w:rFonts w:ascii="宋体" w:eastAsia="宋体" w:hAnsi="宋体"/>
          <w:sz w:val="24"/>
          <w:szCs w:val="28"/>
        </w:rPr>
        <w:t xml:space="preserve"> </w:t>
      </w:r>
      <w:proofErr w:type="spellStart"/>
      <w:r w:rsidR="006F1E47" w:rsidRPr="006F1E47">
        <w:rPr>
          <w:rFonts w:ascii="宋体" w:eastAsia="宋体" w:hAnsi="宋体"/>
          <w:sz w:val="24"/>
          <w:szCs w:val="28"/>
        </w:rPr>
        <w:t>Phong</w:t>
      </w:r>
      <w:proofErr w:type="spellEnd"/>
      <w:r w:rsidR="006F1E47" w:rsidRPr="006F1E47">
        <w:rPr>
          <w:rFonts w:ascii="宋体" w:eastAsia="宋体" w:hAnsi="宋体"/>
          <w:sz w:val="24"/>
          <w:szCs w:val="28"/>
        </w:rPr>
        <w:t xml:space="preserve"> 在ACM 上发表论文提出了</w:t>
      </w:r>
      <w:r w:rsidR="003F5A3D">
        <w:rPr>
          <w:rFonts w:ascii="宋体" w:eastAsia="宋体" w:hAnsi="宋体" w:hint="eastAsia"/>
          <w:sz w:val="24"/>
          <w:szCs w:val="28"/>
        </w:rPr>
        <w:t>一个简单的光照模型—</w:t>
      </w:r>
      <w:proofErr w:type="spellStart"/>
      <w:r w:rsidR="006F1E47" w:rsidRPr="006F1E47">
        <w:rPr>
          <w:rFonts w:ascii="宋体" w:eastAsia="宋体" w:hAnsi="宋体"/>
          <w:sz w:val="24"/>
          <w:szCs w:val="28"/>
        </w:rPr>
        <w:t>Phong</w:t>
      </w:r>
      <w:proofErr w:type="spellEnd"/>
      <w:r w:rsidR="006F1E47" w:rsidRPr="006F1E47">
        <w:rPr>
          <w:rFonts w:ascii="宋体" w:eastAsia="宋体" w:hAnsi="宋体"/>
          <w:sz w:val="24"/>
          <w:szCs w:val="28"/>
        </w:rPr>
        <w:t>模型</w:t>
      </w:r>
      <w:r w:rsidR="003F5A3D">
        <w:rPr>
          <w:rFonts w:ascii="宋体" w:eastAsia="宋体" w:hAnsi="宋体" w:hint="eastAsia"/>
          <w:sz w:val="24"/>
          <w:szCs w:val="28"/>
        </w:rPr>
        <w:t>，这些都是真实感图形学最早的开创性工作。</w:t>
      </w:r>
      <w:r w:rsidR="00B04E69" w:rsidRPr="00B04E69">
        <w:rPr>
          <w:rFonts w:ascii="宋体" w:eastAsia="宋体" w:hAnsi="宋体" w:hint="eastAsia"/>
          <w:sz w:val="24"/>
          <w:szCs w:val="28"/>
        </w:rPr>
        <w:t>此外，在</w:t>
      </w:r>
      <w:r w:rsidR="00B04E69" w:rsidRPr="00B04E69">
        <w:rPr>
          <w:rFonts w:ascii="宋体" w:eastAsia="宋体" w:hAnsi="宋体"/>
          <w:sz w:val="24"/>
          <w:szCs w:val="28"/>
        </w:rPr>
        <w:t>20 世纪 70 年代初期，英国剑桥大学的BUILD-1 系统</w:t>
      </w:r>
      <w:r w:rsidR="00B04E69">
        <w:rPr>
          <w:rFonts w:ascii="宋体" w:eastAsia="宋体" w:hAnsi="宋体" w:hint="eastAsia"/>
          <w:sz w:val="24"/>
          <w:szCs w:val="28"/>
        </w:rPr>
        <w:t>，</w:t>
      </w:r>
      <w:r w:rsidR="00B04E69" w:rsidRPr="00B04E69">
        <w:rPr>
          <w:rFonts w:ascii="宋体" w:eastAsia="宋体" w:hAnsi="宋体"/>
          <w:sz w:val="24"/>
          <w:szCs w:val="28"/>
        </w:rPr>
        <w:t>德国柏林工业大学的COMPAC系统 ，美国罗切斯特大学的PADL-1、PADL-2 系统等实体造型系</w:t>
      </w:r>
      <w:r w:rsidR="00B04E69" w:rsidRPr="00B04E69">
        <w:rPr>
          <w:rFonts w:ascii="宋体" w:eastAsia="宋体" w:hAnsi="宋体" w:hint="eastAsia"/>
          <w:sz w:val="24"/>
          <w:szCs w:val="28"/>
        </w:rPr>
        <w:t>统相继出现，这些系统都使用了多面体表示形体的方式，为计算机辅助设计（</w:t>
      </w:r>
      <w:r w:rsidR="00B04E69" w:rsidRPr="00B04E69">
        <w:rPr>
          <w:rFonts w:ascii="宋体" w:eastAsia="宋体" w:hAnsi="宋体"/>
          <w:sz w:val="24"/>
          <w:szCs w:val="28"/>
        </w:rPr>
        <w:t>CAD）等领域的发展做出了重要贡</w:t>
      </w:r>
      <w:r w:rsidR="00B04E69" w:rsidRPr="00B04E69">
        <w:rPr>
          <w:rFonts w:ascii="宋体" w:eastAsia="宋体" w:hAnsi="宋体" w:hint="eastAsia"/>
          <w:sz w:val="24"/>
          <w:szCs w:val="28"/>
        </w:rPr>
        <w:t>献。</w:t>
      </w:r>
    </w:p>
    <w:p w14:paraId="243D1157" w14:textId="279871E1" w:rsidR="00A3712D" w:rsidRDefault="003F5A3D" w:rsidP="002F7B8A">
      <w:pPr>
        <w:spacing w:line="276" w:lineRule="auto"/>
        <w:ind w:firstLineChars="200" w:firstLine="480"/>
        <w:rPr>
          <w:rFonts w:ascii="宋体" w:eastAsia="宋体" w:hAnsi="宋体"/>
          <w:sz w:val="24"/>
          <w:szCs w:val="28"/>
        </w:rPr>
      </w:pPr>
      <w:r>
        <w:rPr>
          <w:rFonts w:ascii="宋体" w:eastAsia="宋体" w:hAnsi="宋体" w:hint="eastAsia"/>
          <w:sz w:val="24"/>
          <w:szCs w:val="28"/>
        </w:rPr>
        <w:t>最后，在这一时期讨论和发展了一系列的计算机图形学行业标准，并日趋完善</w:t>
      </w:r>
      <w:r w:rsidR="00B04E69">
        <w:rPr>
          <w:rFonts w:ascii="宋体" w:eastAsia="宋体" w:hAnsi="宋体" w:hint="eastAsia"/>
          <w:sz w:val="24"/>
          <w:szCs w:val="28"/>
        </w:rPr>
        <w:t>。</w:t>
      </w:r>
    </w:p>
    <w:p w14:paraId="1E557D64" w14:textId="381E37A3" w:rsidR="00A3712D" w:rsidRPr="00A3712D" w:rsidRDefault="00A3712D" w:rsidP="00A3712D">
      <w:pPr>
        <w:pStyle w:val="a3"/>
        <w:numPr>
          <w:ilvl w:val="0"/>
          <w:numId w:val="1"/>
        </w:numPr>
        <w:spacing w:line="276" w:lineRule="auto"/>
        <w:ind w:firstLineChars="0"/>
        <w:rPr>
          <w:rFonts w:ascii="宋体" w:eastAsia="宋体" w:hAnsi="宋体" w:hint="eastAsia"/>
          <w:b/>
          <w:bCs/>
          <w:sz w:val="24"/>
          <w:szCs w:val="28"/>
        </w:rPr>
      </w:pPr>
      <w:r w:rsidRPr="00A3712D">
        <w:rPr>
          <w:rFonts w:ascii="宋体" w:eastAsia="宋体" w:hAnsi="宋体"/>
          <w:b/>
          <w:bCs/>
          <w:sz w:val="24"/>
          <w:szCs w:val="28"/>
        </w:rPr>
        <w:t>GSPC</w:t>
      </w:r>
      <w:r w:rsidRPr="00A3712D">
        <w:rPr>
          <w:rFonts w:ascii="宋体" w:eastAsia="宋体" w:hAnsi="宋体" w:hint="eastAsia"/>
          <w:b/>
          <w:bCs/>
          <w:sz w:val="24"/>
          <w:szCs w:val="28"/>
        </w:rPr>
        <w:t>与</w:t>
      </w:r>
      <w:r w:rsidRPr="00A3712D">
        <w:rPr>
          <w:rFonts w:ascii="宋体" w:eastAsia="宋体" w:hAnsi="宋体"/>
          <w:b/>
          <w:bCs/>
          <w:sz w:val="24"/>
          <w:szCs w:val="28"/>
        </w:rPr>
        <w:t>Core</w:t>
      </w:r>
    </w:p>
    <w:p w14:paraId="386086AE" w14:textId="2BD81138" w:rsidR="00A3712D" w:rsidRDefault="00C613F5" w:rsidP="002F7B8A">
      <w:pPr>
        <w:spacing w:line="276" w:lineRule="auto"/>
        <w:ind w:firstLineChars="200" w:firstLine="480"/>
        <w:rPr>
          <w:rFonts w:ascii="宋体" w:eastAsia="宋体" w:hAnsi="宋体"/>
          <w:sz w:val="24"/>
          <w:szCs w:val="28"/>
        </w:rPr>
      </w:pPr>
      <w:r>
        <w:rPr>
          <w:rFonts w:ascii="宋体" w:eastAsia="宋体" w:hAnsi="宋体" w:hint="eastAsia"/>
          <w:sz w:val="24"/>
          <w:szCs w:val="28"/>
        </w:rPr>
        <w:lastRenderedPageBreak/>
        <w:t>1</w:t>
      </w:r>
      <w:r>
        <w:rPr>
          <w:rFonts w:ascii="宋体" w:eastAsia="宋体" w:hAnsi="宋体"/>
          <w:sz w:val="24"/>
          <w:szCs w:val="28"/>
        </w:rPr>
        <w:t>974</w:t>
      </w:r>
      <w:r>
        <w:rPr>
          <w:rFonts w:ascii="宋体" w:eastAsia="宋体" w:hAnsi="宋体" w:hint="eastAsia"/>
          <w:sz w:val="24"/>
          <w:szCs w:val="28"/>
        </w:rPr>
        <w:t>年，J</w:t>
      </w:r>
      <w:r>
        <w:rPr>
          <w:rFonts w:ascii="宋体" w:eastAsia="宋体" w:hAnsi="宋体"/>
          <w:sz w:val="24"/>
          <w:szCs w:val="28"/>
        </w:rPr>
        <w:t>im Foley</w:t>
      </w:r>
      <w:r>
        <w:rPr>
          <w:rFonts w:ascii="宋体" w:eastAsia="宋体" w:hAnsi="宋体" w:hint="eastAsia"/>
          <w:sz w:val="24"/>
          <w:szCs w:val="28"/>
        </w:rPr>
        <w:t>和</w:t>
      </w:r>
      <w:proofErr w:type="spellStart"/>
      <w:r w:rsidRPr="00C613F5">
        <w:rPr>
          <w:rFonts w:ascii="宋体" w:eastAsia="宋体" w:hAnsi="宋体"/>
          <w:sz w:val="24"/>
          <w:szCs w:val="28"/>
        </w:rPr>
        <w:t>Andries</w:t>
      </w:r>
      <w:proofErr w:type="spellEnd"/>
      <w:r w:rsidRPr="00C613F5">
        <w:rPr>
          <w:rFonts w:ascii="宋体" w:eastAsia="宋体" w:hAnsi="宋体"/>
          <w:sz w:val="24"/>
          <w:szCs w:val="28"/>
        </w:rPr>
        <w:t xml:space="preserve"> van Dam</w:t>
      </w:r>
      <w:r>
        <w:rPr>
          <w:rFonts w:ascii="宋体" w:eastAsia="宋体" w:hAnsi="宋体" w:hint="eastAsia"/>
          <w:sz w:val="24"/>
          <w:szCs w:val="28"/>
        </w:rPr>
        <w:t>的往届学生</w:t>
      </w:r>
      <w:r w:rsidRPr="00C613F5">
        <w:rPr>
          <w:rFonts w:ascii="宋体" w:eastAsia="宋体" w:hAnsi="宋体"/>
          <w:sz w:val="24"/>
          <w:szCs w:val="28"/>
        </w:rPr>
        <w:t>Ira Cotton</w:t>
      </w:r>
      <w:r>
        <w:rPr>
          <w:rFonts w:ascii="宋体" w:eastAsia="宋体" w:hAnsi="宋体" w:hint="eastAsia"/>
          <w:sz w:val="24"/>
          <w:szCs w:val="28"/>
        </w:rPr>
        <w:t>组织了一个研讨会，会议在</w:t>
      </w:r>
      <w:r w:rsidRPr="00C613F5">
        <w:rPr>
          <w:rFonts w:ascii="宋体" w:eastAsia="宋体" w:hAnsi="宋体"/>
          <w:sz w:val="24"/>
          <w:szCs w:val="28"/>
        </w:rPr>
        <w:t>Ir</w:t>
      </w:r>
      <w:r>
        <w:rPr>
          <w:rFonts w:ascii="宋体" w:eastAsia="宋体" w:hAnsi="宋体" w:hint="eastAsia"/>
          <w:sz w:val="24"/>
          <w:szCs w:val="28"/>
        </w:rPr>
        <w:t>a的工作地点美国国家标准局举行，主题是探讨可能的图形学标准。会议中，</w:t>
      </w:r>
      <w:r w:rsidR="005F2275">
        <w:rPr>
          <w:rFonts w:ascii="宋体" w:eastAsia="宋体" w:hAnsi="宋体" w:hint="eastAsia"/>
          <w:sz w:val="24"/>
          <w:szCs w:val="28"/>
        </w:rPr>
        <w:t>学者</w:t>
      </w:r>
      <w:r>
        <w:rPr>
          <w:rFonts w:ascii="宋体" w:eastAsia="宋体" w:hAnsi="宋体" w:hint="eastAsia"/>
          <w:sz w:val="24"/>
          <w:szCs w:val="28"/>
        </w:rPr>
        <w:t>们广泛的讨论了G</w:t>
      </w:r>
      <w:r>
        <w:rPr>
          <w:rFonts w:ascii="宋体" w:eastAsia="宋体" w:hAnsi="宋体"/>
          <w:sz w:val="24"/>
          <w:szCs w:val="28"/>
        </w:rPr>
        <w:t>PGS</w:t>
      </w:r>
      <w:r>
        <w:rPr>
          <w:rFonts w:ascii="宋体" w:eastAsia="宋体" w:hAnsi="宋体" w:hint="eastAsia"/>
          <w:sz w:val="24"/>
          <w:szCs w:val="28"/>
        </w:rPr>
        <w:t>（</w:t>
      </w:r>
      <w:r w:rsidRPr="00C613F5">
        <w:rPr>
          <w:rFonts w:ascii="宋体" w:eastAsia="宋体" w:hAnsi="宋体"/>
          <w:sz w:val="24"/>
          <w:szCs w:val="28"/>
        </w:rPr>
        <w:t>/the General Purpose Graphics System</w:t>
      </w:r>
      <w:r>
        <w:rPr>
          <w:rFonts w:ascii="宋体" w:eastAsia="宋体" w:hAnsi="宋体" w:hint="eastAsia"/>
          <w:sz w:val="24"/>
          <w:szCs w:val="28"/>
        </w:rPr>
        <w:t>，</w:t>
      </w:r>
      <w:r w:rsidRPr="00C613F5">
        <w:rPr>
          <w:rFonts w:ascii="宋体" w:eastAsia="宋体" w:hAnsi="宋体"/>
          <w:sz w:val="24"/>
          <w:szCs w:val="28"/>
        </w:rPr>
        <w:t>支持跨格式的完整层次结构，保证在任何</w:t>
      </w:r>
      <w:r w:rsidRPr="00C613F5">
        <w:rPr>
          <w:rFonts w:ascii="宋体" w:eastAsia="宋体" w:hAnsi="宋体" w:hint="eastAsia"/>
          <w:sz w:val="24"/>
          <w:szCs w:val="28"/>
        </w:rPr>
        <w:t>缺乏该功能的交互式显示设备上模拟该机器和所有逻辑输入设备</w:t>
      </w:r>
      <w:r w:rsidR="005F6E35">
        <w:rPr>
          <w:rFonts w:ascii="宋体" w:eastAsia="宋体" w:hAnsi="宋体" w:hint="eastAsia"/>
          <w:sz w:val="24"/>
          <w:szCs w:val="28"/>
        </w:rPr>
        <w:t>）</w:t>
      </w:r>
      <w:r>
        <w:rPr>
          <w:rFonts w:ascii="宋体" w:eastAsia="宋体" w:hAnsi="宋体" w:hint="eastAsia"/>
          <w:sz w:val="24"/>
          <w:szCs w:val="28"/>
        </w:rPr>
        <w:t>的一系列特点，并选取了认为合适的加入到标准中</w:t>
      </w:r>
      <w:r w:rsidR="005F6E35">
        <w:rPr>
          <w:rFonts w:ascii="宋体" w:eastAsia="宋体" w:hAnsi="宋体" w:hint="eastAsia"/>
          <w:sz w:val="24"/>
          <w:szCs w:val="28"/>
        </w:rPr>
        <w:t>，会议</w:t>
      </w:r>
      <w:r w:rsidR="005F6E35" w:rsidRPr="005F6E35">
        <w:rPr>
          <w:rFonts w:ascii="宋体" w:eastAsia="宋体" w:hAnsi="宋体" w:hint="eastAsia"/>
          <w:sz w:val="24"/>
          <w:szCs w:val="28"/>
        </w:rPr>
        <w:t>组建了</w:t>
      </w:r>
      <w:r w:rsidR="005F6E35" w:rsidRPr="005F6E35">
        <w:rPr>
          <w:rFonts w:ascii="宋体" w:eastAsia="宋体" w:hAnsi="宋体"/>
          <w:sz w:val="24"/>
          <w:szCs w:val="28"/>
        </w:rPr>
        <w:t>SIGGRAPH图形标准规划委员会（GSPC）</w:t>
      </w:r>
      <w:r w:rsidR="005F6E35">
        <w:rPr>
          <w:rFonts w:ascii="宋体" w:eastAsia="宋体" w:hAnsi="宋体" w:hint="eastAsia"/>
          <w:sz w:val="24"/>
          <w:szCs w:val="28"/>
        </w:rPr>
        <w:t>。</w:t>
      </w:r>
      <w:r w:rsidR="00B961F4">
        <w:rPr>
          <w:rFonts w:ascii="宋体" w:eastAsia="宋体" w:hAnsi="宋体" w:hint="eastAsia"/>
          <w:sz w:val="24"/>
          <w:szCs w:val="28"/>
        </w:rPr>
        <w:t>委员会详细制定了</w:t>
      </w:r>
      <w:r w:rsidR="00B961F4" w:rsidRPr="00B961F4">
        <w:rPr>
          <w:rFonts w:ascii="宋体" w:eastAsia="宋体" w:hAnsi="宋体"/>
          <w:sz w:val="24"/>
          <w:szCs w:val="28"/>
        </w:rPr>
        <w:t>the 3D Core Graphics System</w:t>
      </w:r>
      <w:r w:rsidR="00B961F4">
        <w:rPr>
          <w:rFonts w:ascii="宋体" w:eastAsia="宋体" w:hAnsi="宋体" w:hint="eastAsia"/>
          <w:sz w:val="24"/>
          <w:szCs w:val="28"/>
        </w:rPr>
        <w:t>标准，并发布在</w:t>
      </w:r>
      <w:r w:rsidR="00B961F4" w:rsidRPr="00B961F4">
        <w:rPr>
          <w:rFonts w:ascii="宋体" w:eastAsia="宋体" w:hAnsi="宋体"/>
          <w:sz w:val="24"/>
          <w:szCs w:val="28"/>
        </w:rPr>
        <w:t>SIGGRAPH 77 [GSPC77]</w:t>
      </w:r>
      <w:r w:rsidR="00B961F4">
        <w:rPr>
          <w:rFonts w:ascii="宋体" w:eastAsia="宋体" w:hAnsi="宋体" w:hint="eastAsia"/>
          <w:sz w:val="24"/>
          <w:szCs w:val="28"/>
        </w:rPr>
        <w:t>论文集上，命名为</w:t>
      </w:r>
      <w:r w:rsidR="00B961F4">
        <w:rPr>
          <w:rFonts w:ascii="宋体" w:eastAsia="宋体" w:hAnsi="宋体"/>
          <w:sz w:val="24"/>
          <w:szCs w:val="28"/>
        </w:rPr>
        <w:t>“Core”</w:t>
      </w:r>
      <w:r w:rsidR="00B961F4">
        <w:rPr>
          <w:rFonts w:ascii="宋体" w:eastAsia="宋体" w:hAnsi="宋体" w:hint="eastAsia"/>
          <w:sz w:val="24"/>
          <w:szCs w:val="28"/>
        </w:rPr>
        <w:t>，想法是</w:t>
      </w:r>
      <w:r w:rsidR="00B961F4" w:rsidRPr="00B961F4">
        <w:rPr>
          <w:rFonts w:ascii="宋体" w:eastAsia="宋体" w:hAnsi="宋体"/>
          <w:sz w:val="24"/>
          <w:szCs w:val="28"/>
        </w:rPr>
        <w:t>使2D成为3D视图的子集</w:t>
      </w:r>
      <w:r w:rsidR="00B961F4">
        <w:rPr>
          <w:rFonts w:ascii="宋体" w:eastAsia="宋体" w:hAnsi="宋体" w:hint="eastAsia"/>
          <w:sz w:val="24"/>
          <w:szCs w:val="28"/>
        </w:rPr>
        <w:t>，并提供一个设备独立的视图包，他作为核心（C</w:t>
      </w:r>
      <w:r w:rsidR="00B961F4">
        <w:rPr>
          <w:rFonts w:ascii="宋体" w:eastAsia="宋体" w:hAnsi="宋体"/>
          <w:sz w:val="24"/>
          <w:szCs w:val="28"/>
        </w:rPr>
        <w:t>ore</w:t>
      </w:r>
      <w:r w:rsidR="00B961F4">
        <w:rPr>
          <w:rFonts w:ascii="宋体" w:eastAsia="宋体" w:hAnsi="宋体" w:hint="eastAsia"/>
          <w:sz w:val="24"/>
          <w:szCs w:val="28"/>
        </w:rPr>
        <w:t>），允许在其顶部构建其他特定于应用程序的包。</w:t>
      </w:r>
    </w:p>
    <w:p w14:paraId="1B195E39" w14:textId="330DFDCD" w:rsidR="00A3712D" w:rsidRPr="00A3712D" w:rsidRDefault="00A3712D" w:rsidP="00A3712D">
      <w:pPr>
        <w:pStyle w:val="a3"/>
        <w:numPr>
          <w:ilvl w:val="0"/>
          <w:numId w:val="1"/>
        </w:numPr>
        <w:spacing w:line="276" w:lineRule="auto"/>
        <w:ind w:firstLineChars="0"/>
        <w:rPr>
          <w:rFonts w:ascii="宋体" w:eastAsia="宋体" w:hAnsi="宋体" w:hint="eastAsia"/>
          <w:b/>
          <w:bCs/>
          <w:sz w:val="24"/>
          <w:szCs w:val="28"/>
        </w:rPr>
      </w:pPr>
      <w:r w:rsidRPr="00A3712D">
        <w:rPr>
          <w:rFonts w:ascii="宋体" w:eastAsia="宋体" w:hAnsi="宋体"/>
          <w:b/>
          <w:bCs/>
          <w:sz w:val="24"/>
          <w:szCs w:val="28"/>
        </w:rPr>
        <w:t>GKS</w:t>
      </w:r>
    </w:p>
    <w:p w14:paraId="66ED67CB" w14:textId="77777777" w:rsidR="001A48A4" w:rsidRDefault="00B961F4" w:rsidP="001A48A4">
      <w:pPr>
        <w:spacing w:line="276" w:lineRule="auto"/>
        <w:ind w:firstLineChars="200" w:firstLine="480"/>
        <w:rPr>
          <w:rFonts w:ascii="宋体" w:eastAsia="宋体" w:hAnsi="宋体"/>
          <w:sz w:val="24"/>
          <w:szCs w:val="28"/>
        </w:rPr>
      </w:pPr>
      <w:r>
        <w:rPr>
          <w:rFonts w:ascii="宋体" w:eastAsia="宋体" w:hAnsi="宋体" w:hint="eastAsia"/>
          <w:sz w:val="24"/>
          <w:szCs w:val="28"/>
        </w:rPr>
        <w:t>几乎与此同时，欧洲J</w:t>
      </w:r>
      <w:r>
        <w:rPr>
          <w:rFonts w:ascii="宋体" w:eastAsia="宋体" w:hAnsi="宋体"/>
          <w:sz w:val="24"/>
          <w:szCs w:val="28"/>
        </w:rPr>
        <w:t>oes</w:t>
      </w:r>
      <w:r>
        <w:rPr>
          <w:rFonts w:ascii="宋体" w:eastAsia="宋体" w:hAnsi="宋体" w:hint="eastAsia"/>
          <w:sz w:val="24"/>
          <w:szCs w:val="28"/>
        </w:rPr>
        <w:t>和他的委员会委员</w:t>
      </w:r>
      <w:r w:rsidR="002F7B8A">
        <w:rPr>
          <w:rFonts w:ascii="宋体" w:eastAsia="宋体" w:hAnsi="宋体" w:hint="eastAsia"/>
          <w:sz w:val="24"/>
          <w:szCs w:val="28"/>
        </w:rPr>
        <w:t>在研究大量欧洲图形应用程序同时参考C</w:t>
      </w:r>
      <w:r w:rsidR="002F7B8A">
        <w:rPr>
          <w:rFonts w:ascii="宋体" w:eastAsia="宋体" w:hAnsi="宋体"/>
          <w:sz w:val="24"/>
          <w:szCs w:val="28"/>
        </w:rPr>
        <w:t>ore</w:t>
      </w:r>
      <w:r w:rsidR="002F7B8A">
        <w:rPr>
          <w:rFonts w:ascii="宋体" w:eastAsia="宋体" w:hAnsi="宋体" w:hint="eastAsia"/>
          <w:sz w:val="24"/>
          <w:szCs w:val="28"/>
        </w:rPr>
        <w:t>早期版本的基础上，</w:t>
      </w:r>
      <w:r w:rsidR="002F7B8A" w:rsidRPr="002F7B8A">
        <w:rPr>
          <w:rFonts w:ascii="宋体" w:eastAsia="宋体" w:hAnsi="宋体"/>
          <w:sz w:val="24"/>
          <w:szCs w:val="28"/>
        </w:rPr>
        <w:t>GKS (Graphical Kernel System</w:t>
      </w:r>
      <w:r w:rsidR="002F7B8A">
        <w:rPr>
          <w:rFonts w:ascii="宋体" w:eastAsia="宋体" w:hAnsi="宋体" w:hint="eastAsia"/>
          <w:sz w:val="24"/>
          <w:szCs w:val="28"/>
        </w:rPr>
        <w:t>，图形核心系统</w:t>
      </w:r>
      <w:r w:rsidR="002F7B8A" w:rsidRPr="002F7B8A">
        <w:rPr>
          <w:rFonts w:ascii="宋体" w:eastAsia="宋体" w:hAnsi="宋体"/>
          <w:sz w:val="24"/>
          <w:szCs w:val="28"/>
        </w:rPr>
        <w:t>)</w:t>
      </w:r>
      <w:r w:rsidR="002F7B8A">
        <w:rPr>
          <w:rFonts w:ascii="宋体" w:eastAsia="宋体" w:hAnsi="宋体" w:hint="eastAsia"/>
          <w:sz w:val="24"/>
          <w:szCs w:val="28"/>
        </w:rPr>
        <w:t>详细规范被制定出来，最终成为了I</w:t>
      </w:r>
      <w:r w:rsidR="002F7B8A">
        <w:rPr>
          <w:rFonts w:ascii="宋体" w:eastAsia="宋体" w:hAnsi="宋体"/>
          <w:sz w:val="24"/>
          <w:szCs w:val="28"/>
        </w:rPr>
        <w:t>SO</w:t>
      </w:r>
      <w:r w:rsidR="002F7B8A">
        <w:rPr>
          <w:rFonts w:ascii="宋体" w:eastAsia="宋体" w:hAnsi="宋体" w:hint="eastAsia"/>
          <w:sz w:val="24"/>
          <w:szCs w:val="28"/>
        </w:rPr>
        <w:t>标准，服务于当时约8</w:t>
      </w:r>
      <w:r w:rsidR="002F7B8A">
        <w:rPr>
          <w:rFonts w:ascii="宋体" w:eastAsia="宋体" w:hAnsi="宋体"/>
          <w:sz w:val="24"/>
          <w:szCs w:val="28"/>
        </w:rPr>
        <w:t>0%</w:t>
      </w:r>
      <w:r w:rsidR="002F7B8A">
        <w:rPr>
          <w:rFonts w:ascii="宋体" w:eastAsia="宋体" w:hAnsi="宋体" w:hint="eastAsia"/>
          <w:sz w:val="24"/>
          <w:szCs w:val="28"/>
        </w:rPr>
        <w:t>的2</w:t>
      </w:r>
      <w:r w:rsidR="002F7B8A">
        <w:rPr>
          <w:rFonts w:ascii="宋体" w:eastAsia="宋体" w:hAnsi="宋体"/>
          <w:sz w:val="24"/>
          <w:szCs w:val="28"/>
        </w:rPr>
        <w:t>D</w:t>
      </w:r>
      <w:r w:rsidR="002F7B8A">
        <w:rPr>
          <w:rFonts w:ascii="宋体" w:eastAsia="宋体" w:hAnsi="宋体" w:hint="eastAsia"/>
          <w:sz w:val="24"/>
          <w:szCs w:val="28"/>
        </w:rPr>
        <w:t>和非分级程序，例如G</w:t>
      </w:r>
      <w:r w:rsidR="002F7B8A">
        <w:rPr>
          <w:rFonts w:ascii="宋体" w:eastAsia="宋体" w:hAnsi="宋体"/>
          <w:sz w:val="24"/>
          <w:szCs w:val="28"/>
        </w:rPr>
        <w:t>IS</w:t>
      </w:r>
      <w:r w:rsidR="002F7B8A">
        <w:rPr>
          <w:rFonts w:ascii="宋体" w:eastAsia="宋体" w:hAnsi="宋体" w:hint="eastAsia"/>
          <w:sz w:val="24"/>
          <w:szCs w:val="28"/>
        </w:rPr>
        <w:t>、C</w:t>
      </w:r>
      <w:r w:rsidR="002F7B8A">
        <w:rPr>
          <w:rFonts w:ascii="宋体" w:eastAsia="宋体" w:hAnsi="宋体"/>
          <w:sz w:val="24"/>
          <w:szCs w:val="28"/>
        </w:rPr>
        <w:t>AD</w:t>
      </w:r>
      <w:r w:rsidR="002F7B8A">
        <w:rPr>
          <w:rFonts w:ascii="宋体" w:eastAsia="宋体" w:hAnsi="宋体" w:hint="eastAsia"/>
          <w:sz w:val="24"/>
          <w:szCs w:val="28"/>
        </w:rPr>
        <w:t>和电路布局。GKS后来扩展到3</w:t>
      </w:r>
      <w:r w:rsidR="002F7B8A">
        <w:rPr>
          <w:rFonts w:ascii="宋体" w:eastAsia="宋体" w:hAnsi="宋体"/>
          <w:sz w:val="24"/>
          <w:szCs w:val="28"/>
        </w:rPr>
        <w:t>D</w:t>
      </w:r>
      <w:r w:rsidR="002F7B8A">
        <w:rPr>
          <w:rFonts w:ascii="宋体" w:eastAsia="宋体" w:hAnsi="宋体" w:hint="eastAsia"/>
          <w:sz w:val="24"/>
          <w:szCs w:val="28"/>
        </w:rPr>
        <w:t>，C</w:t>
      </w:r>
      <w:r w:rsidR="002F7B8A">
        <w:rPr>
          <w:rFonts w:ascii="宋体" w:eastAsia="宋体" w:hAnsi="宋体"/>
          <w:sz w:val="24"/>
          <w:szCs w:val="28"/>
        </w:rPr>
        <w:t>ore</w:t>
      </w:r>
      <w:r w:rsidR="002F7B8A">
        <w:rPr>
          <w:rFonts w:ascii="宋体" w:eastAsia="宋体" w:hAnsi="宋体" w:hint="eastAsia"/>
          <w:sz w:val="24"/>
          <w:szCs w:val="28"/>
        </w:rPr>
        <w:t>和G</w:t>
      </w:r>
      <w:r w:rsidR="002F7B8A">
        <w:rPr>
          <w:rFonts w:ascii="宋体" w:eastAsia="宋体" w:hAnsi="宋体"/>
          <w:sz w:val="24"/>
          <w:szCs w:val="28"/>
        </w:rPr>
        <w:t>KS</w:t>
      </w:r>
      <w:r w:rsidR="002F7B8A">
        <w:rPr>
          <w:rFonts w:ascii="宋体" w:eastAsia="宋体" w:hAnsi="宋体" w:hint="eastAsia"/>
          <w:sz w:val="24"/>
          <w:szCs w:val="28"/>
        </w:rPr>
        <w:t>都是在矢量图形时代设计的，</w:t>
      </w:r>
      <w:r w:rsidR="00A3712D">
        <w:rPr>
          <w:rFonts w:ascii="宋体" w:eastAsia="宋体" w:hAnsi="宋体" w:hint="eastAsia"/>
          <w:sz w:val="24"/>
          <w:szCs w:val="28"/>
        </w:rPr>
        <w:t>虽然都包含一些基本的光栅图形学扩展，但很少被用到。</w:t>
      </w:r>
    </w:p>
    <w:p w14:paraId="69681A39" w14:textId="60F38213" w:rsidR="00A3712D" w:rsidRPr="001A48A4" w:rsidRDefault="00535BCD" w:rsidP="001A48A4">
      <w:pPr>
        <w:pStyle w:val="a3"/>
        <w:numPr>
          <w:ilvl w:val="0"/>
          <w:numId w:val="1"/>
        </w:numPr>
        <w:spacing w:line="276" w:lineRule="auto"/>
        <w:ind w:firstLineChars="0"/>
        <w:rPr>
          <w:rFonts w:ascii="宋体" w:eastAsia="宋体" w:hAnsi="宋体" w:hint="eastAsia"/>
          <w:b/>
          <w:bCs/>
          <w:sz w:val="24"/>
          <w:szCs w:val="28"/>
        </w:rPr>
      </w:pPr>
      <w:r w:rsidRPr="001A48A4">
        <w:rPr>
          <w:rFonts w:ascii="宋体" w:eastAsia="宋体" w:hAnsi="宋体"/>
          <w:b/>
          <w:bCs/>
          <w:sz w:val="24"/>
          <w:szCs w:val="28"/>
        </w:rPr>
        <w:t>PHIG</w:t>
      </w:r>
      <w:r w:rsidR="001A48A4" w:rsidRPr="001A48A4">
        <w:rPr>
          <w:rFonts w:ascii="宋体" w:eastAsia="宋体" w:hAnsi="宋体"/>
          <w:b/>
          <w:bCs/>
          <w:sz w:val="24"/>
          <w:szCs w:val="28"/>
        </w:rPr>
        <w:t>S</w:t>
      </w:r>
      <w:r w:rsidR="00ED5E1B">
        <w:rPr>
          <w:rFonts w:ascii="宋体" w:eastAsia="宋体" w:hAnsi="宋体" w:hint="eastAsia"/>
          <w:b/>
          <w:bCs/>
          <w:sz w:val="24"/>
          <w:szCs w:val="28"/>
        </w:rPr>
        <w:t>、</w:t>
      </w:r>
      <w:r w:rsidRPr="001A48A4">
        <w:rPr>
          <w:rFonts w:ascii="宋体" w:eastAsia="宋体" w:hAnsi="宋体"/>
          <w:b/>
          <w:bCs/>
          <w:sz w:val="24"/>
          <w:szCs w:val="28"/>
        </w:rPr>
        <w:t>PHIG</w:t>
      </w:r>
      <w:r w:rsidR="001A48A4" w:rsidRPr="001A48A4">
        <w:rPr>
          <w:rFonts w:ascii="宋体" w:eastAsia="宋体" w:hAnsi="宋体"/>
          <w:b/>
          <w:bCs/>
          <w:sz w:val="24"/>
          <w:szCs w:val="28"/>
        </w:rPr>
        <w:t>S</w:t>
      </w:r>
      <w:r w:rsidR="00ED5E1B">
        <w:rPr>
          <w:rFonts w:ascii="宋体" w:eastAsia="宋体" w:hAnsi="宋体"/>
          <w:b/>
          <w:bCs/>
          <w:sz w:val="24"/>
          <w:szCs w:val="28"/>
        </w:rPr>
        <w:t>-</w:t>
      </w:r>
      <w:r w:rsidR="00ED5E1B">
        <w:rPr>
          <w:rFonts w:ascii="宋体" w:eastAsia="宋体" w:hAnsi="宋体" w:hint="eastAsia"/>
          <w:b/>
          <w:bCs/>
          <w:sz w:val="24"/>
          <w:szCs w:val="28"/>
        </w:rPr>
        <w:t>P</w:t>
      </w:r>
      <w:r w:rsidR="00ED5E1B">
        <w:rPr>
          <w:rFonts w:ascii="宋体" w:eastAsia="宋体" w:hAnsi="宋体"/>
          <w:b/>
          <w:bCs/>
          <w:sz w:val="24"/>
          <w:szCs w:val="28"/>
        </w:rPr>
        <w:t>LUS</w:t>
      </w:r>
      <w:r w:rsidR="00ED5E1B">
        <w:rPr>
          <w:rFonts w:ascii="宋体" w:eastAsia="宋体" w:hAnsi="宋体" w:hint="eastAsia"/>
          <w:b/>
          <w:bCs/>
          <w:sz w:val="24"/>
          <w:szCs w:val="28"/>
        </w:rPr>
        <w:t>、F</w:t>
      </w:r>
      <w:r w:rsidR="00ED5E1B">
        <w:rPr>
          <w:rFonts w:ascii="宋体" w:eastAsia="宋体" w:hAnsi="宋体"/>
          <w:b/>
          <w:bCs/>
          <w:sz w:val="24"/>
          <w:szCs w:val="28"/>
        </w:rPr>
        <w:t>ULL-PHIGS</w:t>
      </w:r>
    </w:p>
    <w:p w14:paraId="4B3FCB53" w14:textId="7D10B885" w:rsidR="00A3712D" w:rsidRDefault="001A48A4" w:rsidP="001A48A4">
      <w:pPr>
        <w:spacing w:line="276" w:lineRule="auto"/>
        <w:ind w:firstLineChars="200" w:firstLine="480"/>
        <w:rPr>
          <w:rFonts w:ascii="宋体" w:eastAsia="宋体" w:hAnsi="宋体"/>
          <w:sz w:val="24"/>
          <w:szCs w:val="28"/>
        </w:rPr>
      </w:pPr>
      <w:r>
        <w:rPr>
          <w:rFonts w:ascii="宋体" w:eastAsia="宋体" w:hAnsi="宋体" w:hint="eastAsia"/>
          <w:sz w:val="24"/>
          <w:szCs w:val="28"/>
        </w:rPr>
        <w:t>随着三维分层显示和转换硬件地普及，</w:t>
      </w:r>
      <w:r w:rsidR="009B0570">
        <w:rPr>
          <w:rFonts w:ascii="宋体" w:eastAsia="宋体" w:hAnsi="宋体" w:hint="eastAsia"/>
          <w:sz w:val="24"/>
          <w:szCs w:val="28"/>
        </w:rPr>
        <w:t>在</w:t>
      </w:r>
      <w:r>
        <w:rPr>
          <w:rFonts w:ascii="宋体" w:eastAsia="宋体" w:hAnsi="宋体" w:hint="eastAsia"/>
          <w:sz w:val="24"/>
          <w:szCs w:val="28"/>
        </w:rPr>
        <w:t>1</w:t>
      </w:r>
      <w:r>
        <w:rPr>
          <w:rFonts w:ascii="宋体" w:eastAsia="宋体" w:hAnsi="宋体"/>
          <w:sz w:val="24"/>
          <w:szCs w:val="28"/>
        </w:rPr>
        <w:t>984</w:t>
      </w:r>
      <w:r>
        <w:rPr>
          <w:rFonts w:ascii="宋体" w:eastAsia="宋体" w:hAnsi="宋体" w:hint="eastAsia"/>
          <w:sz w:val="24"/>
          <w:szCs w:val="28"/>
        </w:rPr>
        <w:t>年，业界人士开始</w:t>
      </w:r>
      <w:r w:rsidRPr="00D4784C">
        <w:rPr>
          <w:rFonts w:ascii="宋体" w:eastAsia="宋体" w:hAnsi="宋体"/>
          <w:sz w:val="24"/>
          <w:szCs w:val="28"/>
        </w:rPr>
        <w:t>重新思考Core和GKS的各种设计决策</w:t>
      </w:r>
      <w:r>
        <w:rPr>
          <w:rFonts w:ascii="宋体" w:eastAsia="宋体" w:hAnsi="宋体" w:hint="eastAsia"/>
          <w:sz w:val="24"/>
          <w:szCs w:val="28"/>
        </w:rPr>
        <w:t>，</w:t>
      </w:r>
      <w:r w:rsidR="009B0570" w:rsidRPr="009B0570">
        <w:rPr>
          <w:rFonts w:ascii="宋体" w:eastAsia="宋体" w:hAnsi="宋体" w:hint="eastAsia"/>
          <w:sz w:val="24"/>
          <w:szCs w:val="28"/>
        </w:rPr>
        <w:t>开始一个三维标准的工作</w:t>
      </w:r>
      <w:r>
        <w:rPr>
          <w:rFonts w:ascii="宋体" w:eastAsia="宋体" w:hAnsi="宋体" w:hint="eastAsia"/>
          <w:sz w:val="24"/>
          <w:szCs w:val="28"/>
        </w:rPr>
        <w:t>并最终在1</w:t>
      </w:r>
      <w:r>
        <w:rPr>
          <w:rFonts w:ascii="宋体" w:eastAsia="宋体" w:hAnsi="宋体"/>
          <w:sz w:val="24"/>
          <w:szCs w:val="28"/>
        </w:rPr>
        <w:t>989</w:t>
      </w:r>
      <w:r>
        <w:rPr>
          <w:rFonts w:ascii="宋体" w:eastAsia="宋体" w:hAnsi="宋体" w:hint="eastAsia"/>
          <w:sz w:val="24"/>
          <w:szCs w:val="28"/>
        </w:rPr>
        <w:t>年产生了</w:t>
      </w:r>
      <w:r w:rsidR="009B0570">
        <w:rPr>
          <w:rFonts w:ascii="宋体" w:eastAsia="宋体" w:hAnsi="宋体" w:hint="eastAsia"/>
          <w:sz w:val="24"/>
          <w:szCs w:val="28"/>
        </w:rPr>
        <w:t>基本的</w:t>
      </w:r>
      <w:r w:rsidRPr="00D4784C">
        <w:rPr>
          <w:rFonts w:ascii="宋体" w:eastAsia="宋体" w:hAnsi="宋体"/>
          <w:sz w:val="24"/>
          <w:szCs w:val="28"/>
        </w:rPr>
        <w:t>PHIGS（</w:t>
      </w:r>
      <w:r w:rsidRPr="001A48A4">
        <w:rPr>
          <w:rFonts w:ascii="宋体" w:eastAsia="宋体" w:hAnsi="宋体"/>
          <w:sz w:val="24"/>
          <w:szCs w:val="28"/>
        </w:rPr>
        <w:t>Programmer's Hierarchical Interactive Graphics System</w:t>
      </w:r>
      <w:r>
        <w:rPr>
          <w:rFonts w:ascii="宋体" w:eastAsia="宋体" w:hAnsi="宋体" w:hint="eastAsia"/>
          <w:sz w:val="24"/>
          <w:szCs w:val="28"/>
        </w:rPr>
        <w:t>，</w:t>
      </w:r>
      <w:r w:rsidRPr="00D4784C">
        <w:rPr>
          <w:rFonts w:ascii="宋体" w:eastAsia="宋体" w:hAnsi="宋体"/>
          <w:sz w:val="24"/>
          <w:szCs w:val="28"/>
        </w:rPr>
        <w:t>程序员的分层交互式图形系统）ISO标准</w:t>
      </w:r>
      <w:r w:rsidR="009B0570">
        <w:rPr>
          <w:rFonts w:ascii="宋体" w:eastAsia="宋体" w:hAnsi="宋体" w:hint="eastAsia"/>
          <w:sz w:val="24"/>
          <w:szCs w:val="28"/>
        </w:rPr>
        <w:t>[</w:t>
      </w:r>
      <w:r w:rsidR="009B0570">
        <w:rPr>
          <w:rFonts w:ascii="宋体" w:eastAsia="宋体" w:hAnsi="宋体"/>
          <w:sz w:val="24"/>
          <w:szCs w:val="28"/>
        </w:rPr>
        <w:t>PHIG89]</w:t>
      </w:r>
      <w:r>
        <w:rPr>
          <w:rFonts w:ascii="宋体" w:eastAsia="宋体" w:hAnsi="宋体" w:hint="eastAsia"/>
          <w:sz w:val="24"/>
          <w:szCs w:val="28"/>
        </w:rPr>
        <w:t>。</w:t>
      </w:r>
      <w:r w:rsidR="009B0570">
        <w:rPr>
          <w:rFonts w:ascii="宋体" w:eastAsia="宋体" w:hAnsi="宋体" w:hint="eastAsia"/>
          <w:sz w:val="24"/>
          <w:szCs w:val="28"/>
        </w:rPr>
        <w:t>这一标准的主要规范是：</w:t>
      </w:r>
    </w:p>
    <w:p w14:paraId="0583B3F1" w14:textId="2F7CD198" w:rsidR="009B0570" w:rsidRPr="009B0570" w:rsidRDefault="009B0570" w:rsidP="009B0570">
      <w:pPr>
        <w:pStyle w:val="a3"/>
        <w:numPr>
          <w:ilvl w:val="0"/>
          <w:numId w:val="2"/>
        </w:numPr>
        <w:spacing w:line="276" w:lineRule="auto"/>
        <w:ind w:firstLineChars="0"/>
        <w:rPr>
          <w:rFonts w:ascii="宋体" w:eastAsia="宋体" w:hAnsi="宋体"/>
          <w:sz w:val="24"/>
          <w:szCs w:val="28"/>
        </w:rPr>
      </w:pPr>
      <w:r w:rsidRPr="009B0570">
        <w:rPr>
          <w:rFonts w:ascii="宋体" w:eastAsia="宋体" w:hAnsi="宋体" w:hint="eastAsia"/>
          <w:sz w:val="24"/>
          <w:szCs w:val="28"/>
        </w:rPr>
        <w:t>结构化存储。允许可编辑的分层图像数据组织</w:t>
      </w:r>
    </w:p>
    <w:p w14:paraId="51CFE479" w14:textId="06D57C82" w:rsidR="009B0570" w:rsidRDefault="009B0570" w:rsidP="009B0570">
      <w:pPr>
        <w:pStyle w:val="a3"/>
        <w:numPr>
          <w:ilvl w:val="0"/>
          <w:numId w:val="2"/>
        </w:numPr>
        <w:spacing w:line="276" w:lineRule="auto"/>
        <w:ind w:firstLineChars="0"/>
        <w:rPr>
          <w:rFonts w:ascii="宋体" w:eastAsia="宋体" w:hAnsi="宋体"/>
          <w:sz w:val="24"/>
          <w:szCs w:val="28"/>
        </w:rPr>
      </w:pPr>
      <w:r>
        <w:rPr>
          <w:rFonts w:ascii="宋体" w:eastAsia="宋体" w:hAnsi="宋体" w:hint="eastAsia"/>
          <w:sz w:val="24"/>
          <w:szCs w:val="28"/>
        </w:rPr>
        <w:t>一个由可交互设备支持的强大的逻辑输入模型</w:t>
      </w:r>
    </w:p>
    <w:p w14:paraId="47162A25" w14:textId="70524733" w:rsidR="009B0570" w:rsidRDefault="009B0570" w:rsidP="009B0570">
      <w:pPr>
        <w:pStyle w:val="a3"/>
        <w:numPr>
          <w:ilvl w:val="0"/>
          <w:numId w:val="2"/>
        </w:numPr>
        <w:spacing w:line="276" w:lineRule="auto"/>
        <w:ind w:firstLineChars="0"/>
        <w:rPr>
          <w:rFonts w:ascii="宋体" w:eastAsia="宋体" w:hAnsi="宋体"/>
          <w:sz w:val="24"/>
          <w:szCs w:val="28"/>
        </w:rPr>
      </w:pPr>
      <w:r>
        <w:rPr>
          <w:rFonts w:ascii="宋体" w:eastAsia="宋体" w:hAnsi="宋体" w:hint="eastAsia"/>
          <w:sz w:val="24"/>
          <w:szCs w:val="28"/>
        </w:rPr>
        <w:t>一个允许连入多个输入输出设备的工作站</w:t>
      </w:r>
    </w:p>
    <w:p w14:paraId="1F825FC6" w14:textId="43BF4447" w:rsidR="009B0570" w:rsidRDefault="009B0570" w:rsidP="009B0570">
      <w:pPr>
        <w:pStyle w:val="a3"/>
        <w:numPr>
          <w:ilvl w:val="0"/>
          <w:numId w:val="2"/>
        </w:numPr>
        <w:spacing w:line="276" w:lineRule="auto"/>
        <w:ind w:firstLineChars="0"/>
        <w:rPr>
          <w:rFonts w:ascii="宋体" w:eastAsia="宋体" w:hAnsi="宋体"/>
          <w:sz w:val="24"/>
          <w:szCs w:val="28"/>
        </w:rPr>
      </w:pPr>
      <w:r>
        <w:rPr>
          <w:rFonts w:ascii="宋体" w:eastAsia="宋体" w:hAnsi="宋体" w:hint="eastAsia"/>
          <w:sz w:val="24"/>
          <w:szCs w:val="28"/>
        </w:rPr>
        <w:t>可以使用二元或三元函数指定的3</w:t>
      </w:r>
      <w:r>
        <w:rPr>
          <w:rFonts w:ascii="宋体" w:eastAsia="宋体" w:hAnsi="宋体"/>
          <w:sz w:val="24"/>
          <w:szCs w:val="28"/>
        </w:rPr>
        <w:t>D</w:t>
      </w:r>
      <w:r>
        <w:rPr>
          <w:rFonts w:ascii="宋体" w:eastAsia="宋体" w:hAnsi="宋体" w:hint="eastAsia"/>
          <w:sz w:val="24"/>
          <w:szCs w:val="28"/>
        </w:rPr>
        <w:t>图形基元</w:t>
      </w:r>
    </w:p>
    <w:p w14:paraId="1BAB40C5" w14:textId="6AB4DFA8" w:rsidR="009B0570" w:rsidRPr="009B0570" w:rsidRDefault="009B0570" w:rsidP="009B0570">
      <w:pPr>
        <w:pStyle w:val="a3"/>
        <w:numPr>
          <w:ilvl w:val="0"/>
          <w:numId w:val="2"/>
        </w:numPr>
        <w:spacing w:line="276" w:lineRule="auto"/>
        <w:ind w:firstLineChars="0"/>
        <w:rPr>
          <w:rFonts w:ascii="宋体" w:eastAsia="宋体" w:hAnsi="宋体" w:hint="eastAsia"/>
          <w:sz w:val="24"/>
          <w:szCs w:val="28"/>
        </w:rPr>
      </w:pPr>
      <w:r>
        <w:rPr>
          <w:rFonts w:ascii="宋体" w:eastAsia="宋体" w:hAnsi="宋体" w:hint="eastAsia"/>
          <w:sz w:val="24"/>
          <w:szCs w:val="28"/>
        </w:rPr>
        <w:t>基于基元类型的分离属性</w:t>
      </w:r>
    </w:p>
    <w:p w14:paraId="4FAEE41D" w14:textId="327598C1" w:rsidR="00E979D7" w:rsidRDefault="009B0570" w:rsidP="00ED5E1B">
      <w:pPr>
        <w:spacing w:line="276" w:lineRule="auto"/>
        <w:ind w:firstLineChars="200" w:firstLine="480"/>
        <w:rPr>
          <w:rFonts w:ascii="宋体" w:eastAsia="宋体" w:hAnsi="宋体"/>
          <w:sz w:val="24"/>
          <w:szCs w:val="28"/>
        </w:rPr>
      </w:pPr>
      <w:r>
        <w:rPr>
          <w:rFonts w:ascii="宋体" w:eastAsia="宋体" w:hAnsi="宋体" w:hint="eastAsia"/>
          <w:sz w:val="24"/>
          <w:szCs w:val="28"/>
        </w:rPr>
        <w:t>在P</w:t>
      </w:r>
      <w:r>
        <w:rPr>
          <w:rFonts w:ascii="宋体" w:eastAsia="宋体" w:hAnsi="宋体"/>
          <w:sz w:val="24"/>
          <w:szCs w:val="28"/>
        </w:rPr>
        <w:t>HIGS</w:t>
      </w:r>
      <w:r>
        <w:rPr>
          <w:rFonts w:ascii="宋体" w:eastAsia="宋体" w:hAnsi="宋体" w:hint="eastAsia"/>
          <w:sz w:val="24"/>
          <w:szCs w:val="28"/>
        </w:rPr>
        <w:t>的基础上，一些非官方小组为了使P</w:t>
      </w:r>
      <w:r>
        <w:rPr>
          <w:rFonts w:ascii="宋体" w:eastAsia="宋体" w:hAnsi="宋体"/>
          <w:sz w:val="24"/>
          <w:szCs w:val="28"/>
        </w:rPr>
        <w:t>HIGS</w:t>
      </w:r>
      <w:r>
        <w:rPr>
          <w:rFonts w:ascii="宋体" w:eastAsia="宋体" w:hAnsi="宋体" w:hint="eastAsia"/>
          <w:sz w:val="24"/>
          <w:szCs w:val="28"/>
        </w:rPr>
        <w:t>支持具备材质属性的3D</w:t>
      </w:r>
      <w:r w:rsidR="00ED5E1B">
        <w:rPr>
          <w:rFonts w:ascii="宋体" w:eastAsia="宋体" w:hAnsi="宋体" w:hint="eastAsia"/>
          <w:sz w:val="24"/>
          <w:szCs w:val="28"/>
        </w:rPr>
        <w:t>表面基元、非均匀有理样条的基元、支持直接染色、更强的光影渲染等，开展了更多的工作，这些工作最终在1</w:t>
      </w:r>
      <w:r w:rsidR="00ED5E1B">
        <w:rPr>
          <w:rFonts w:ascii="宋体" w:eastAsia="宋体" w:hAnsi="宋体"/>
          <w:sz w:val="24"/>
          <w:szCs w:val="28"/>
        </w:rPr>
        <w:t>992</w:t>
      </w:r>
      <w:r w:rsidR="00ED5E1B">
        <w:rPr>
          <w:rFonts w:ascii="宋体" w:eastAsia="宋体" w:hAnsi="宋体" w:hint="eastAsia"/>
          <w:sz w:val="24"/>
          <w:szCs w:val="28"/>
        </w:rPr>
        <w:t>年获批为I</w:t>
      </w:r>
      <w:r w:rsidR="00ED5E1B">
        <w:rPr>
          <w:rFonts w:ascii="宋体" w:eastAsia="宋体" w:hAnsi="宋体"/>
          <w:sz w:val="24"/>
          <w:szCs w:val="28"/>
        </w:rPr>
        <w:t>S9592-4</w:t>
      </w:r>
      <w:r w:rsidR="00ED5E1B">
        <w:rPr>
          <w:rFonts w:ascii="宋体" w:eastAsia="宋体" w:hAnsi="宋体" w:hint="eastAsia"/>
          <w:sz w:val="24"/>
          <w:szCs w:val="28"/>
        </w:rPr>
        <w:t>标准。随后还进行了更多的完善工作，进行了一系列的修正案，例如添加对纹理映射和透明度的支持等等，这些工作在1</w:t>
      </w:r>
      <w:r w:rsidR="00ED5E1B">
        <w:rPr>
          <w:rFonts w:ascii="宋体" w:eastAsia="宋体" w:hAnsi="宋体"/>
          <w:sz w:val="24"/>
          <w:szCs w:val="28"/>
        </w:rPr>
        <w:t>997</w:t>
      </w:r>
      <w:r w:rsidR="00ED5E1B">
        <w:rPr>
          <w:rFonts w:ascii="宋体" w:eastAsia="宋体" w:hAnsi="宋体" w:hint="eastAsia"/>
          <w:sz w:val="24"/>
          <w:szCs w:val="28"/>
        </w:rPr>
        <w:t>年统一发布，即P</w:t>
      </w:r>
      <w:r w:rsidR="00ED5E1B">
        <w:rPr>
          <w:rFonts w:ascii="宋体" w:eastAsia="宋体" w:hAnsi="宋体"/>
          <w:sz w:val="24"/>
          <w:szCs w:val="28"/>
        </w:rPr>
        <w:t>HIGS</w:t>
      </w:r>
      <w:r w:rsidR="00ED5E1B">
        <w:rPr>
          <w:rFonts w:ascii="宋体" w:eastAsia="宋体" w:hAnsi="宋体" w:hint="eastAsia"/>
          <w:sz w:val="24"/>
          <w:szCs w:val="28"/>
        </w:rPr>
        <w:t>的第二版。</w:t>
      </w:r>
    </w:p>
    <w:p w14:paraId="6471E9DF" w14:textId="6D666704" w:rsidR="00ED5E1B" w:rsidRDefault="00073366" w:rsidP="00ED5E1B">
      <w:pPr>
        <w:spacing w:line="276" w:lineRule="auto"/>
        <w:ind w:firstLineChars="200" w:firstLine="480"/>
        <w:rPr>
          <w:rFonts w:ascii="宋体" w:eastAsia="宋体" w:hAnsi="宋体"/>
          <w:sz w:val="24"/>
          <w:szCs w:val="28"/>
        </w:rPr>
      </w:pPr>
      <w:r>
        <w:rPr>
          <w:rFonts w:ascii="宋体" w:eastAsia="宋体" w:hAnsi="宋体" w:hint="eastAsia"/>
          <w:sz w:val="24"/>
          <w:szCs w:val="28"/>
        </w:rPr>
        <w:t>当时，一些主流的工作站都会支持P</w:t>
      </w:r>
      <w:r>
        <w:rPr>
          <w:rFonts w:ascii="宋体" w:eastAsia="宋体" w:hAnsi="宋体"/>
          <w:sz w:val="24"/>
          <w:szCs w:val="28"/>
        </w:rPr>
        <w:t>HIGS</w:t>
      </w:r>
      <w:r>
        <w:rPr>
          <w:rFonts w:ascii="宋体" w:eastAsia="宋体" w:hAnsi="宋体" w:hint="eastAsia"/>
          <w:sz w:val="24"/>
          <w:szCs w:val="28"/>
        </w:rPr>
        <w:t>规范。然而</w:t>
      </w:r>
      <w:r w:rsidR="00D30618" w:rsidRPr="00D30618">
        <w:rPr>
          <w:rFonts w:ascii="宋体" w:eastAsia="宋体" w:hAnsi="宋体"/>
          <w:sz w:val="24"/>
          <w:szCs w:val="28"/>
        </w:rPr>
        <w:t>PHIGS不再广泛应用于应用程序的实现，它事实上已经被OpenGL[OGL95]所取代，OpenGL作为一个事实上的标准获得了广泛的成功。一个主要原因是标准组织无法及时响应行业需求；此外，PHIGS从来没有推广它所需的资金预算；最后，完整的PHIGS确实提供了行业所必须的功能，但它出现的为时过晚。</w:t>
      </w:r>
      <w:r w:rsidR="00D30618">
        <w:rPr>
          <w:rFonts w:ascii="宋体" w:eastAsia="宋体" w:hAnsi="宋体" w:hint="eastAsia"/>
          <w:sz w:val="24"/>
          <w:szCs w:val="28"/>
        </w:rPr>
        <w:t>值得注意的是，</w:t>
      </w:r>
      <w:r w:rsidR="00D30618" w:rsidRPr="00D30618">
        <w:rPr>
          <w:rFonts w:ascii="宋体" w:eastAsia="宋体" w:hAnsi="宋体"/>
          <w:sz w:val="24"/>
          <w:szCs w:val="28"/>
        </w:rPr>
        <w:t>OpenG</w:t>
      </w:r>
      <w:r w:rsidR="00D30618">
        <w:rPr>
          <w:rFonts w:ascii="宋体" w:eastAsia="宋体" w:hAnsi="宋体"/>
          <w:sz w:val="24"/>
          <w:szCs w:val="28"/>
        </w:rPr>
        <w:t>L</w:t>
      </w:r>
      <w:r w:rsidR="00D30618">
        <w:rPr>
          <w:rFonts w:ascii="宋体" w:eastAsia="宋体" w:hAnsi="宋体" w:hint="eastAsia"/>
          <w:sz w:val="24"/>
          <w:szCs w:val="28"/>
        </w:rPr>
        <w:t>也</w:t>
      </w:r>
      <w:r w:rsidR="00D30618" w:rsidRPr="00D30618">
        <w:rPr>
          <w:rFonts w:ascii="宋体" w:eastAsia="宋体" w:hAnsi="宋体"/>
          <w:sz w:val="24"/>
          <w:szCs w:val="28"/>
        </w:rPr>
        <w:t>对PHIGS的一些功能进</w:t>
      </w:r>
      <w:r w:rsidR="00D30618">
        <w:rPr>
          <w:rFonts w:ascii="宋体" w:eastAsia="宋体" w:hAnsi="宋体" w:hint="eastAsia"/>
          <w:sz w:val="24"/>
          <w:szCs w:val="28"/>
        </w:rPr>
        <w:t>行了</w:t>
      </w:r>
      <w:r w:rsidR="00D30618" w:rsidRPr="00D30618">
        <w:rPr>
          <w:rFonts w:ascii="宋体" w:eastAsia="宋体" w:hAnsi="宋体"/>
          <w:sz w:val="24"/>
          <w:szCs w:val="28"/>
        </w:rPr>
        <w:t>整合，以弥补它自己的功能弱点。</w:t>
      </w:r>
    </w:p>
    <w:p w14:paraId="5EE4753E" w14:textId="328CC424" w:rsidR="00D30618" w:rsidRPr="00D30618" w:rsidRDefault="00D30618" w:rsidP="00D30618">
      <w:pPr>
        <w:pStyle w:val="a3"/>
        <w:numPr>
          <w:ilvl w:val="0"/>
          <w:numId w:val="1"/>
        </w:numPr>
        <w:spacing w:line="276" w:lineRule="auto"/>
        <w:ind w:firstLineChars="0"/>
        <w:rPr>
          <w:rFonts w:ascii="宋体" w:eastAsia="宋体" w:hAnsi="宋体" w:hint="eastAsia"/>
          <w:b/>
          <w:bCs/>
          <w:sz w:val="24"/>
          <w:szCs w:val="28"/>
        </w:rPr>
      </w:pPr>
      <w:r w:rsidRPr="00D30618">
        <w:rPr>
          <w:rFonts w:ascii="宋体" w:eastAsia="宋体" w:hAnsi="宋体"/>
          <w:b/>
          <w:bCs/>
          <w:sz w:val="24"/>
          <w:szCs w:val="28"/>
        </w:rPr>
        <w:t>CGM:</w:t>
      </w:r>
      <w:r>
        <w:rPr>
          <w:rFonts w:ascii="宋体" w:eastAsia="宋体" w:hAnsi="宋体"/>
          <w:b/>
          <w:bCs/>
          <w:sz w:val="24"/>
          <w:szCs w:val="28"/>
        </w:rPr>
        <w:t xml:space="preserve"> </w:t>
      </w:r>
      <w:r w:rsidRPr="00D30618">
        <w:rPr>
          <w:rFonts w:ascii="宋体" w:eastAsia="宋体" w:hAnsi="宋体"/>
          <w:b/>
          <w:bCs/>
          <w:sz w:val="24"/>
          <w:szCs w:val="28"/>
        </w:rPr>
        <w:t xml:space="preserve">The Computer Graphics Metafile </w:t>
      </w:r>
    </w:p>
    <w:p w14:paraId="0C8AF97F" w14:textId="5CD24E93" w:rsidR="00D30618" w:rsidRPr="00D30618" w:rsidRDefault="00D30618" w:rsidP="00D30618">
      <w:pPr>
        <w:spacing w:line="276" w:lineRule="auto"/>
        <w:ind w:firstLineChars="200" w:firstLine="480"/>
        <w:rPr>
          <w:rFonts w:ascii="宋体" w:eastAsia="宋体" w:hAnsi="宋体" w:hint="eastAsia"/>
          <w:sz w:val="24"/>
          <w:szCs w:val="28"/>
        </w:rPr>
      </w:pPr>
      <w:r>
        <w:rPr>
          <w:rFonts w:ascii="宋体" w:eastAsia="宋体" w:hAnsi="宋体" w:hint="eastAsia"/>
          <w:sz w:val="24"/>
          <w:szCs w:val="28"/>
        </w:rPr>
        <w:lastRenderedPageBreak/>
        <w:t>C</w:t>
      </w:r>
      <w:r>
        <w:rPr>
          <w:rFonts w:ascii="宋体" w:eastAsia="宋体" w:hAnsi="宋体"/>
          <w:sz w:val="24"/>
          <w:szCs w:val="28"/>
        </w:rPr>
        <w:t>GM</w:t>
      </w:r>
      <w:r>
        <w:rPr>
          <w:rFonts w:ascii="宋体" w:eastAsia="宋体" w:hAnsi="宋体" w:hint="eastAsia"/>
          <w:sz w:val="24"/>
          <w:szCs w:val="28"/>
        </w:rPr>
        <w:t>，根源于7</w:t>
      </w:r>
      <w:r>
        <w:rPr>
          <w:rFonts w:ascii="宋体" w:eastAsia="宋体" w:hAnsi="宋体"/>
          <w:sz w:val="24"/>
          <w:szCs w:val="28"/>
        </w:rPr>
        <w:t>0</w:t>
      </w:r>
      <w:r>
        <w:rPr>
          <w:rFonts w:ascii="宋体" w:eastAsia="宋体" w:hAnsi="宋体" w:hint="eastAsia"/>
          <w:sz w:val="24"/>
          <w:szCs w:val="28"/>
        </w:rPr>
        <w:t>年代，发展构建于8</w:t>
      </w:r>
      <w:r>
        <w:rPr>
          <w:rFonts w:ascii="宋体" w:eastAsia="宋体" w:hAnsi="宋体"/>
          <w:sz w:val="24"/>
          <w:szCs w:val="28"/>
        </w:rPr>
        <w:t>0</w:t>
      </w:r>
      <w:r>
        <w:rPr>
          <w:rFonts w:ascii="宋体" w:eastAsia="宋体" w:hAnsi="宋体" w:hint="eastAsia"/>
          <w:sz w:val="24"/>
          <w:szCs w:val="28"/>
        </w:rPr>
        <w:t>年代初期，在1</w:t>
      </w:r>
      <w:r>
        <w:rPr>
          <w:rFonts w:ascii="宋体" w:eastAsia="宋体" w:hAnsi="宋体"/>
          <w:sz w:val="24"/>
          <w:szCs w:val="28"/>
        </w:rPr>
        <w:t>987</w:t>
      </w:r>
      <w:r>
        <w:rPr>
          <w:rFonts w:ascii="宋体" w:eastAsia="宋体" w:hAnsi="宋体" w:hint="eastAsia"/>
          <w:sz w:val="24"/>
          <w:szCs w:val="28"/>
        </w:rPr>
        <w:t>年发布了第一版[</w:t>
      </w:r>
      <w:r>
        <w:rPr>
          <w:rFonts w:ascii="宋体" w:eastAsia="宋体" w:hAnsi="宋体"/>
          <w:sz w:val="24"/>
          <w:szCs w:val="28"/>
        </w:rPr>
        <w:t>CGM86]</w:t>
      </w:r>
      <w:r>
        <w:rPr>
          <w:rFonts w:ascii="宋体" w:eastAsia="宋体" w:hAnsi="宋体" w:hint="eastAsia"/>
          <w:sz w:val="24"/>
          <w:szCs w:val="28"/>
        </w:rPr>
        <w:t>，于1</w:t>
      </w:r>
      <w:r>
        <w:rPr>
          <w:rFonts w:ascii="宋体" w:eastAsia="宋体" w:hAnsi="宋体"/>
          <w:sz w:val="24"/>
          <w:szCs w:val="28"/>
        </w:rPr>
        <w:t>992</w:t>
      </w:r>
      <w:r>
        <w:rPr>
          <w:rFonts w:ascii="宋体" w:eastAsia="宋体" w:hAnsi="宋体" w:hint="eastAsia"/>
          <w:sz w:val="24"/>
          <w:szCs w:val="28"/>
        </w:rPr>
        <w:t>年再版</w:t>
      </w:r>
      <w:r w:rsidR="00956BE6">
        <w:rPr>
          <w:rFonts w:ascii="宋体" w:eastAsia="宋体" w:hAnsi="宋体" w:hint="eastAsia"/>
          <w:sz w:val="24"/>
          <w:szCs w:val="28"/>
        </w:rPr>
        <w:t>，即标准</w:t>
      </w:r>
      <w:r w:rsidR="00956BE6" w:rsidRPr="00956BE6">
        <w:rPr>
          <w:rFonts w:ascii="宋体" w:eastAsia="宋体" w:hAnsi="宋体"/>
          <w:sz w:val="24"/>
          <w:szCs w:val="28"/>
        </w:rPr>
        <w:t>ISO/IEC 863211- 4:1992</w:t>
      </w:r>
      <w:r w:rsidR="00956BE6">
        <w:rPr>
          <w:rFonts w:ascii="宋体" w:eastAsia="宋体" w:hAnsi="宋体" w:hint="eastAsia"/>
          <w:sz w:val="24"/>
          <w:szCs w:val="28"/>
        </w:rPr>
        <w:t>。这一标准分为四个部分，定义了一种设备独立、程序独立的文件结构，可以对图像的图形数据进行提取、存储和转换，支持矢量图形，也包含了光栅图形的高级特征。</w:t>
      </w:r>
    </w:p>
    <w:p w14:paraId="3B767B17" w14:textId="7354586E" w:rsidR="00E979D7" w:rsidRPr="004C72C0" w:rsidRDefault="00E979D7" w:rsidP="00E979D7">
      <w:pPr>
        <w:pStyle w:val="4"/>
        <w:rPr>
          <w:rFonts w:ascii="宋体" w:eastAsia="宋体" w:hAnsi="宋体"/>
          <w:sz w:val="24"/>
          <w:szCs w:val="24"/>
        </w:rPr>
      </w:pPr>
      <w:r w:rsidRPr="004C72C0">
        <w:rPr>
          <w:rFonts w:ascii="宋体" w:eastAsia="宋体" w:hAnsi="宋体" w:hint="eastAsia"/>
          <w:sz w:val="24"/>
          <w:szCs w:val="24"/>
        </w:rPr>
        <w:t>（2-</w:t>
      </w:r>
      <w:r w:rsidR="00BF5A5B">
        <w:rPr>
          <w:rFonts w:ascii="宋体" w:eastAsia="宋体" w:hAnsi="宋体"/>
          <w:sz w:val="24"/>
          <w:szCs w:val="24"/>
        </w:rPr>
        <w:t>4</w:t>
      </w:r>
      <w:r w:rsidRPr="004C72C0">
        <w:rPr>
          <w:rFonts w:ascii="宋体" w:eastAsia="宋体" w:hAnsi="宋体" w:hint="eastAsia"/>
          <w:sz w:val="24"/>
          <w:szCs w:val="24"/>
        </w:rPr>
        <w:t>）</w:t>
      </w:r>
      <w:r w:rsidRPr="004C72C0">
        <w:rPr>
          <w:rFonts w:ascii="宋体" w:eastAsia="宋体" w:hAnsi="宋体"/>
          <w:sz w:val="24"/>
          <w:szCs w:val="24"/>
        </w:rPr>
        <w:t xml:space="preserve"> </w:t>
      </w:r>
      <w:r w:rsidR="005471AA">
        <w:rPr>
          <w:rFonts w:ascii="宋体" w:eastAsia="宋体" w:hAnsi="宋体" w:hint="eastAsia"/>
          <w:sz w:val="24"/>
          <w:szCs w:val="24"/>
        </w:rPr>
        <w:t>G</w:t>
      </w:r>
      <w:r w:rsidR="005471AA">
        <w:rPr>
          <w:rFonts w:ascii="宋体" w:eastAsia="宋体" w:hAnsi="宋体"/>
          <w:sz w:val="24"/>
          <w:szCs w:val="24"/>
        </w:rPr>
        <w:t>PU</w:t>
      </w:r>
      <w:r w:rsidR="005471AA">
        <w:rPr>
          <w:rFonts w:ascii="宋体" w:eastAsia="宋体" w:hAnsi="宋体" w:hint="eastAsia"/>
          <w:sz w:val="24"/>
          <w:szCs w:val="24"/>
        </w:rPr>
        <w:t>：图形处理单元（2</w:t>
      </w:r>
      <w:r w:rsidR="005471AA">
        <w:rPr>
          <w:rFonts w:ascii="宋体" w:eastAsia="宋体" w:hAnsi="宋体"/>
          <w:sz w:val="24"/>
          <w:szCs w:val="24"/>
        </w:rPr>
        <w:t>0</w:t>
      </w:r>
      <w:r w:rsidR="005471AA">
        <w:rPr>
          <w:rFonts w:ascii="宋体" w:eastAsia="宋体" w:hAnsi="宋体" w:hint="eastAsia"/>
          <w:sz w:val="24"/>
          <w:szCs w:val="24"/>
        </w:rPr>
        <w:t>世纪末）</w:t>
      </w:r>
    </w:p>
    <w:p w14:paraId="24503767" w14:textId="5D43AC01" w:rsidR="00E979D7" w:rsidRDefault="00E979D7" w:rsidP="00E979D7">
      <w:pPr>
        <w:spacing w:line="276" w:lineRule="auto"/>
        <w:ind w:firstLineChars="200" w:firstLine="480"/>
        <w:rPr>
          <w:rFonts w:ascii="宋体" w:eastAsia="宋体" w:hAnsi="宋体"/>
          <w:sz w:val="24"/>
          <w:szCs w:val="28"/>
        </w:rPr>
      </w:pPr>
      <w:r w:rsidRPr="00E979D7">
        <w:rPr>
          <w:rFonts w:ascii="宋体" w:eastAsia="宋体" w:hAnsi="宋体"/>
          <w:sz w:val="24"/>
          <w:szCs w:val="28"/>
        </w:rPr>
        <w:t>1999年8月，NVIDIA公司发布了一款代号为NV10的图形芯片</w:t>
      </w:r>
      <w:proofErr w:type="spellStart"/>
      <w:r w:rsidRPr="00E979D7">
        <w:rPr>
          <w:rFonts w:ascii="宋体" w:eastAsia="宋体" w:hAnsi="宋体"/>
          <w:sz w:val="24"/>
          <w:szCs w:val="28"/>
        </w:rPr>
        <w:t>Geforce</w:t>
      </w:r>
      <w:proofErr w:type="spellEnd"/>
      <w:r w:rsidRPr="00E979D7">
        <w:rPr>
          <w:rFonts w:ascii="宋体" w:eastAsia="宋体" w:hAnsi="宋体"/>
          <w:sz w:val="24"/>
          <w:szCs w:val="28"/>
        </w:rPr>
        <w:t xml:space="preserve"> 256。</w:t>
      </w:r>
      <w:proofErr w:type="spellStart"/>
      <w:r w:rsidRPr="00E979D7">
        <w:rPr>
          <w:rFonts w:ascii="宋体" w:eastAsia="宋体" w:hAnsi="宋体"/>
          <w:sz w:val="24"/>
          <w:szCs w:val="28"/>
        </w:rPr>
        <w:t>Geforce</w:t>
      </w:r>
      <w:proofErr w:type="spellEnd"/>
      <w:r w:rsidRPr="00E979D7">
        <w:rPr>
          <w:rFonts w:ascii="宋体" w:eastAsia="宋体" w:hAnsi="宋体"/>
          <w:sz w:val="24"/>
          <w:szCs w:val="28"/>
        </w:rPr>
        <w:t xml:space="preserve"> 256是图形芯片领域开天辟地的产品，因为它是第一款提出GPU概念的产品。</w:t>
      </w:r>
      <w:r w:rsidR="005471AA">
        <w:rPr>
          <w:rFonts w:ascii="宋体" w:eastAsia="宋体" w:hAnsi="宋体" w:hint="eastAsia"/>
          <w:sz w:val="24"/>
          <w:szCs w:val="28"/>
        </w:rPr>
        <w:t>如图5所示，</w:t>
      </w:r>
      <w:proofErr w:type="spellStart"/>
      <w:r w:rsidRPr="00E979D7">
        <w:rPr>
          <w:rFonts w:ascii="宋体" w:eastAsia="宋体" w:hAnsi="宋体"/>
          <w:sz w:val="24"/>
          <w:szCs w:val="28"/>
        </w:rPr>
        <w:t>Geforce</w:t>
      </w:r>
      <w:proofErr w:type="spellEnd"/>
      <w:r w:rsidRPr="00E979D7">
        <w:rPr>
          <w:rFonts w:ascii="宋体" w:eastAsia="宋体" w:hAnsi="宋体"/>
          <w:sz w:val="24"/>
          <w:szCs w:val="28"/>
        </w:rPr>
        <w:t xml:space="preserve"> 256所采用的核心技术有“T&amp;L”硬件、立方环境材质贴图和顶点混合、纹理压缩和凹凸映射贴图、双重纹理四像素256位渲染引擎等。“T&amp;L”硬件的出现，</w:t>
      </w:r>
      <w:proofErr w:type="gramStart"/>
      <w:r w:rsidRPr="00E979D7">
        <w:rPr>
          <w:rFonts w:ascii="宋体" w:eastAsia="宋体" w:hAnsi="宋体"/>
          <w:sz w:val="24"/>
          <w:szCs w:val="28"/>
        </w:rPr>
        <w:t>让显示</w:t>
      </w:r>
      <w:proofErr w:type="gramEnd"/>
      <w:r w:rsidRPr="00E979D7">
        <w:rPr>
          <w:rFonts w:ascii="宋体" w:eastAsia="宋体" w:hAnsi="宋体"/>
          <w:sz w:val="24"/>
          <w:szCs w:val="28"/>
        </w:rPr>
        <w:t>芯片具备了以前只有高端工作站才有的顶点变换能力</w:t>
      </w:r>
      <w:r w:rsidR="005471AA">
        <w:rPr>
          <w:rFonts w:ascii="宋体" w:eastAsia="宋体" w:hAnsi="宋体" w:hint="eastAsia"/>
          <w:sz w:val="24"/>
          <w:szCs w:val="28"/>
        </w:rPr>
        <w:t>。</w:t>
      </w:r>
    </w:p>
    <w:p w14:paraId="082A981E" w14:textId="0447F71E" w:rsidR="005471AA" w:rsidRDefault="005471AA" w:rsidP="005471AA">
      <w:pPr>
        <w:spacing w:line="276" w:lineRule="auto"/>
        <w:jc w:val="center"/>
        <w:rPr>
          <w:rFonts w:ascii="宋体" w:eastAsia="宋体" w:hAnsi="宋体"/>
          <w:sz w:val="24"/>
          <w:szCs w:val="28"/>
        </w:rPr>
      </w:pPr>
      <w:r w:rsidRPr="00665367">
        <w:rPr>
          <w:rFonts w:ascii="宋体" w:eastAsia="宋体" w:hAnsi="宋体"/>
          <w:noProof/>
          <w:sz w:val="24"/>
          <w:szCs w:val="28"/>
        </w:rPr>
        <mc:AlternateContent>
          <mc:Choice Requires="wps">
            <w:drawing>
              <wp:anchor distT="45720" distB="45720" distL="114300" distR="114300" simplePos="0" relativeHeight="251665408" behindDoc="0" locked="0" layoutInCell="1" allowOverlap="1" wp14:anchorId="248DC17D" wp14:editId="13520650">
                <wp:simplePos x="0" y="0"/>
                <wp:positionH relativeFrom="column">
                  <wp:posOffset>30480</wp:posOffset>
                </wp:positionH>
                <wp:positionV relativeFrom="paragraph">
                  <wp:posOffset>2628900</wp:posOffset>
                </wp:positionV>
                <wp:extent cx="5074920" cy="1404620"/>
                <wp:effectExtent l="0" t="0" r="11430" b="25400"/>
                <wp:wrapNone/>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404620"/>
                        </a:xfrm>
                        <a:prstGeom prst="rect">
                          <a:avLst/>
                        </a:prstGeom>
                        <a:solidFill>
                          <a:srgbClr val="FFFFFF"/>
                        </a:solidFill>
                        <a:ln w="9525">
                          <a:solidFill>
                            <a:schemeClr val="bg1"/>
                          </a:solidFill>
                          <a:miter lim="800000"/>
                          <a:headEnd/>
                          <a:tailEnd/>
                        </a:ln>
                      </wps:spPr>
                      <wps:txbx>
                        <w:txbxContent>
                          <w:p w14:paraId="4C3D4143" w14:textId="54002954" w:rsidR="005471AA" w:rsidRDefault="005471AA" w:rsidP="005471AA">
                            <w:pPr>
                              <w:jc w:val="center"/>
                            </w:pPr>
                            <w:r>
                              <w:t>图</w:t>
                            </w:r>
                            <w:r>
                              <w:t>5</w:t>
                            </w:r>
                            <w:r>
                              <w:t xml:space="preserve">. </w:t>
                            </w:r>
                            <w:r>
                              <w:rPr>
                                <w:rFonts w:hint="eastAsia"/>
                              </w:rPr>
                              <w:t>N</w:t>
                            </w:r>
                            <w:r>
                              <w:t>VIDA GeForce 256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8DC17D" id="_x0000_s1029" type="#_x0000_t202" style="position:absolute;left:0;text-align:left;margin-left:2.4pt;margin-top:207pt;width:399.6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" strokecolor="white [3212]">
                <v:textbox style="mso-fit-shape-to-text:t">
                  <w:txbxContent>
                    <w:p w14:paraId="4C3D4143" w14:textId="54002954" w:rsidR="005471AA" w:rsidRDefault="005471AA" w:rsidP="005471AA">
                      <w:pPr>
                        <w:jc w:val="center"/>
                      </w:pPr>
                      <w:r>
                        <w:t>图</w:t>
                      </w:r>
                      <w:r>
                        <w:t>5</w:t>
                      </w:r>
                      <w:r>
                        <w:t xml:space="preserve">. </w:t>
                      </w:r>
                      <w:r>
                        <w:rPr>
                          <w:rFonts w:hint="eastAsia"/>
                        </w:rPr>
                        <w:t>N</w:t>
                      </w:r>
                      <w:r>
                        <w:t>VIDA GeForce 256</w:t>
                      </w:r>
                    </w:p>
                  </w:txbxContent>
                </v:textbox>
              </v:shape>
            </w:pict>
          </mc:Fallback>
        </mc:AlternateContent>
      </w:r>
      <w:r>
        <w:rPr>
          <w:noProof/>
        </w:rPr>
        <w:drawing>
          <wp:inline distT="0" distB="0" distL="0" distR="0" wp14:anchorId="4A852773" wp14:editId="6BE1EE65">
            <wp:extent cx="2712720" cy="2712720"/>
            <wp:effectExtent l="0" t="0" r="0" b="0"/>
            <wp:docPr id="7" name="图片 7" descr="查看源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查看源图像"/>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2720" cy="2712720"/>
                    </a:xfrm>
                    <a:prstGeom prst="rect">
                      <a:avLst/>
                    </a:prstGeom>
                    <a:noFill/>
                    <a:ln>
                      <a:noFill/>
                    </a:ln>
                  </pic:spPr>
                </pic:pic>
              </a:graphicData>
            </a:graphic>
          </wp:inline>
        </w:drawing>
      </w:r>
    </w:p>
    <w:p w14:paraId="452C36C0" w14:textId="4AD263B5" w:rsidR="005471AA" w:rsidRPr="00E979D7" w:rsidRDefault="005471AA" w:rsidP="005471AA">
      <w:pPr>
        <w:spacing w:line="276" w:lineRule="auto"/>
        <w:jc w:val="center"/>
        <w:rPr>
          <w:rFonts w:ascii="宋体" w:eastAsia="宋体" w:hAnsi="宋体" w:hint="eastAsia"/>
          <w:sz w:val="24"/>
          <w:szCs w:val="28"/>
        </w:rPr>
      </w:pPr>
    </w:p>
    <w:p w14:paraId="6141213C" w14:textId="77777777" w:rsidR="00D550F3" w:rsidRDefault="00E979D7" w:rsidP="00D550F3">
      <w:pPr>
        <w:spacing w:line="276" w:lineRule="auto"/>
        <w:ind w:firstLineChars="200" w:firstLine="480"/>
        <w:rPr>
          <w:rFonts w:ascii="宋体" w:eastAsia="宋体" w:hAnsi="宋体"/>
          <w:sz w:val="24"/>
          <w:szCs w:val="28"/>
        </w:rPr>
      </w:pPr>
      <w:r w:rsidRPr="00E979D7">
        <w:rPr>
          <w:rFonts w:ascii="宋体" w:eastAsia="宋体" w:hAnsi="宋体"/>
          <w:sz w:val="24"/>
          <w:szCs w:val="28"/>
        </w:rPr>
        <w:t>2002年底，微软发布了DirectX9.0b</w:t>
      </w:r>
      <w:r w:rsidR="003E3DA0">
        <w:rPr>
          <w:rFonts w:ascii="宋体" w:eastAsia="宋体" w:hAnsi="宋体" w:hint="eastAsia"/>
          <w:sz w:val="24"/>
          <w:szCs w:val="28"/>
        </w:rPr>
        <w:t>，</w:t>
      </w:r>
      <w:r w:rsidR="00D550F3">
        <w:rPr>
          <w:rFonts w:ascii="宋体" w:eastAsia="宋体" w:hAnsi="宋体" w:hint="eastAsia"/>
          <w:sz w:val="24"/>
          <w:szCs w:val="28"/>
        </w:rPr>
        <w:t>可编程</w:t>
      </w:r>
      <w:r w:rsidR="003E3DA0">
        <w:rPr>
          <w:rFonts w:ascii="宋体" w:eastAsia="宋体" w:hAnsi="宋体" w:hint="eastAsia"/>
          <w:sz w:val="24"/>
          <w:szCs w:val="28"/>
        </w:rPr>
        <w:t>着色器模型</w:t>
      </w:r>
      <w:r w:rsidRPr="00E979D7">
        <w:rPr>
          <w:rFonts w:ascii="宋体" w:eastAsia="宋体" w:hAnsi="宋体"/>
          <w:sz w:val="24"/>
          <w:szCs w:val="28"/>
        </w:rPr>
        <w:t>更新到2.0版本。2003年，发布的OpenGL1.4中也正式提供了对GPU的编程接口规范。从2003年开始，NVIDIA和ATI发布的新产品都同时具备了可编程顶点处理和可编程像素处理器，具备了良好的可编程性。从此，GPU又多了一个可编程的属性，也叫做可编程图形处理单元。</w:t>
      </w:r>
      <w:r w:rsidR="00D550F3" w:rsidRPr="00D550F3">
        <w:rPr>
          <w:rFonts w:ascii="宋体" w:eastAsia="宋体" w:hAnsi="宋体"/>
          <w:sz w:val="24"/>
          <w:szCs w:val="28"/>
        </w:rPr>
        <w:t>GPU</w:t>
      </w:r>
      <w:r w:rsidR="00D550F3">
        <w:rPr>
          <w:rFonts w:ascii="宋体" w:eastAsia="宋体" w:hAnsi="宋体" w:hint="eastAsia"/>
          <w:sz w:val="24"/>
          <w:szCs w:val="28"/>
        </w:rPr>
        <w:t>可以</w:t>
      </w:r>
      <w:r w:rsidR="00D550F3" w:rsidRPr="00D550F3">
        <w:rPr>
          <w:rFonts w:ascii="宋体" w:eastAsia="宋体" w:hAnsi="宋体"/>
          <w:sz w:val="24"/>
          <w:szCs w:val="28"/>
        </w:rPr>
        <w:t>用来为计算机图形学中实时图像渲染加速</w:t>
      </w:r>
      <w:r w:rsidR="00D550F3">
        <w:rPr>
          <w:rFonts w:ascii="宋体" w:eastAsia="宋体" w:hAnsi="宋体" w:hint="eastAsia"/>
          <w:sz w:val="24"/>
          <w:szCs w:val="28"/>
        </w:rPr>
        <w:t>，</w:t>
      </w:r>
      <w:r w:rsidR="00D550F3" w:rsidRPr="00D550F3">
        <w:rPr>
          <w:rFonts w:ascii="宋体" w:eastAsia="宋体" w:hAnsi="宋体"/>
          <w:sz w:val="24"/>
          <w:szCs w:val="28"/>
        </w:rPr>
        <w:t>GPU的硬件设计上引入了图形管线，使得</w:t>
      </w:r>
      <w:proofErr w:type="gramStart"/>
      <w:r w:rsidR="00D550F3" w:rsidRPr="00D550F3">
        <w:rPr>
          <w:rFonts w:ascii="宋体" w:eastAsia="宋体" w:hAnsi="宋体"/>
          <w:sz w:val="24"/>
          <w:szCs w:val="28"/>
        </w:rPr>
        <w:t>各任务</w:t>
      </w:r>
      <w:proofErr w:type="gramEnd"/>
      <w:r w:rsidR="00D550F3" w:rsidRPr="00D550F3">
        <w:rPr>
          <w:rFonts w:ascii="宋体" w:eastAsia="宋体" w:hAnsi="宋体"/>
          <w:sz w:val="24"/>
          <w:szCs w:val="28"/>
        </w:rPr>
        <w:t>可以通过流水线进行并行处理。</w:t>
      </w:r>
      <w:r w:rsidR="00D550F3" w:rsidRPr="00D550F3">
        <w:rPr>
          <w:rFonts w:ascii="宋体" w:eastAsia="宋体" w:hAnsi="宋体" w:hint="eastAsia"/>
          <w:sz w:val="24"/>
          <w:szCs w:val="28"/>
        </w:rPr>
        <w:t>同时通过可编程的着色器，使得</w:t>
      </w:r>
      <w:r w:rsidR="00D550F3" w:rsidRPr="00D550F3">
        <w:rPr>
          <w:rFonts w:ascii="宋体" w:eastAsia="宋体" w:hAnsi="宋体"/>
          <w:sz w:val="24"/>
          <w:szCs w:val="28"/>
        </w:rPr>
        <w:t>GPU硬件能够根据图形学算法更好的被使用。</w:t>
      </w:r>
      <w:r w:rsidR="00D550F3">
        <w:rPr>
          <w:rFonts w:ascii="宋体" w:eastAsia="宋体" w:hAnsi="宋体" w:hint="eastAsia"/>
          <w:sz w:val="24"/>
          <w:szCs w:val="28"/>
        </w:rPr>
        <w:t xml:space="preserve"> </w:t>
      </w:r>
      <w:r w:rsidR="00D550F3">
        <w:rPr>
          <w:rFonts w:ascii="宋体" w:eastAsia="宋体" w:hAnsi="宋体"/>
          <w:sz w:val="24"/>
          <w:szCs w:val="28"/>
        </w:rPr>
        <w:t xml:space="preserve"> </w:t>
      </w:r>
    </w:p>
    <w:p w14:paraId="211F47DD" w14:textId="3E3505B8" w:rsidR="00073366" w:rsidRPr="00E979D7" w:rsidRDefault="00D550F3" w:rsidP="00E979D7">
      <w:pPr>
        <w:spacing w:line="276" w:lineRule="auto"/>
        <w:ind w:firstLineChars="200" w:firstLine="480"/>
        <w:rPr>
          <w:rFonts w:ascii="宋体" w:eastAsia="宋体" w:hAnsi="宋体" w:hint="eastAsia"/>
          <w:sz w:val="24"/>
          <w:szCs w:val="28"/>
        </w:rPr>
      </w:pPr>
      <w:r>
        <w:rPr>
          <w:rFonts w:ascii="宋体" w:eastAsia="宋体" w:hAnsi="宋体" w:hint="eastAsia"/>
          <w:sz w:val="24"/>
          <w:szCs w:val="28"/>
        </w:rPr>
        <w:t>2</w:t>
      </w:r>
      <w:r>
        <w:rPr>
          <w:rFonts w:ascii="宋体" w:eastAsia="宋体" w:hAnsi="宋体"/>
          <w:sz w:val="24"/>
          <w:szCs w:val="28"/>
        </w:rPr>
        <w:t>020</w:t>
      </w:r>
      <w:r w:rsidRPr="00D550F3">
        <w:rPr>
          <w:rFonts w:ascii="宋体" w:eastAsia="宋体" w:hAnsi="宋体" w:hint="eastAsia"/>
          <w:sz w:val="24"/>
          <w:szCs w:val="28"/>
        </w:rPr>
        <w:t>年</w:t>
      </w:r>
      <w:r w:rsidRPr="00D550F3">
        <w:rPr>
          <w:rFonts w:ascii="宋体" w:eastAsia="宋体" w:hAnsi="宋体"/>
          <w:sz w:val="24"/>
          <w:szCs w:val="28"/>
        </w:rPr>
        <w:t>3月18日，国际计算机学会ACM官方公布了2019年度图灵奖获得者Hanrahan和</w:t>
      </w:r>
      <w:proofErr w:type="spellStart"/>
      <w:r w:rsidRPr="00D550F3">
        <w:rPr>
          <w:rFonts w:ascii="宋体" w:eastAsia="宋体" w:hAnsi="宋体"/>
          <w:sz w:val="24"/>
          <w:szCs w:val="28"/>
        </w:rPr>
        <w:t>Catmull</w:t>
      </w:r>
      <w:proofErr w:type="spellEnd"/>
      <w:r>
        <w:rPr>
          <w:rFonts w:ascii="宋体" w:eastAsia="宋体" w:hAnsi="宋体" w:hint="eastAsia"/>
          <w:sz w:val="24"/>
          <w:szCs w:val="28"/>
        </w:rPr>
        <w:t>，</w:t>
      </w:r>
      <w:r w:rsidRPr="00D550F3">
        <w:rPr>
          <w:rFonts w:ascii="宋体" w:eastAsia="宋体" w:hAnsi="宋体" w:hint="eastAsia"/>
          <w:sz w:val="24"/>
          <w:szCs w:val="28"/>
        </w:rPr>
        <w:t>以表彰他们对</w:t>
      </w:r>
      <w:r>
        <w:rPr>
          <w:rFonts w:ascii="宋体" w:eastAsia="宋体" w:hAnsi="宋体" w:hint="eastAsia"/>
          <w:sz w:val="24"/>
          <w:szCs w:val="28"/>
        </w:rPr>
        <w:t>三维</w:t>
      </w:r>
      <w:r w:rsidRPr="00D550F3">
        <w:rPr>
          <w:rFonts w:ascii="宋体" w:eastAsia="宋体" w:hAnsi="宋体"/>
          <w:sz w:val="24"/>
          <w:szCs w:val="28"/>
        </w:rPr>
        <w:t>计算机图形学的贡献，以及这些技术对电影制作和其他计算机生成图像（CGI）的革命性影响。</w:t>
      </w:r>
      <w:r w:rsidRPr="00D550F3">
        <w:rPr>
          <w:rFonts w:ascii="宋体" w:eastAsia="宋体" w:hAnsi="宋体" w:hint="eastAsia"/>
          <w:sz w:val="24"/>
          <w:szCs w:val="28"/>
        </w:rPr>
        <w:t>另外，</w:t>
      </w:r>
      <w:r w:rsidRPr="00D550F3">
        <w:rPr>
          <w:rFonts w:ascii="宋体" w:eastAsia="宋体" w:hAnsi="宋体"/>
          <w:sz w:val="24"/>
          <w:szCs w:val="28"/>
        </w:rPr>
        <w:t>Hanrahan和他的学生还开发了一种用于GPU的语言：Brook，并最终催生了 NVIDIA的CUDA。</w:t>
      </w:r>
    </w:p>
    <w:p w14:paraId="7B527F79" w14:textId="4A0D26CA" w:rsidR="0027499C" w:rsidRPr="0027499C" w:rsidRDefault="0027499C" w:rsidP="0027499C">
      <w:pPr>
        <w:pStyle w:val="2"/>
        <w:rPr>
          <w:rFonts w:ascii="宋体" w:eastAsia="宋体" w:hAnsi="宋体"/>
          <w:sz w:val="28"/>
          <w:szCs w:val="28"/>
        </w:rPr>
      </w:pPr>
      <w:r>
        <w:rPr>
          <w:rFonts w:ascii="宋体" w:eastAsia="宋体" w:hAnsi="宋体" w:hint="eastAsia"/>
          <w:sz w:val="28"/>
          <w:szCs w:val="28"/>
        </w:rPr>
        <w:lastRenderedPageBreak/>
        <w:t>二、计算机图形学的</w:t>
      </w:r>
      <w:r w:rsidR="001A621A">
        <w:rPr>
          <w:rFonts w:ascii="宋体" w:eastAsia="宋体" w:hAnsi="宋体" w:hint="eastAsia"/>
          <w:sz w:val="28"/>
          <w:szCs w:val="28"/>
        </w:rPr>
        <w:t>现状</w:t>
      </w:r>
      <w:r w:rsidR="00E90E9D">
        <w:rPr>
          <w:rFonts w:ascii="宋体" w:eastAsia="宋体" w:hAnsi="宋体" w:hint="eastAsia"/>
          <w:sz w:val="28"/>
          <w:szCs w:val="28"/>
        </w:rPr>
        <w:t>分析</w:t>
      </w:r>
    </w:p>
    <w:p w14:paraId="4247CDE8" w14:textId="77777777" w:rsidR="004433A3" w:rsidRDefault="008F03C3" w:rsidP="004433A3">
      <w:pPr>
        <w:spacing w:line="276" w:lineRule="auto"/>
        <w:ind w:firstLineChars="200" w:firstLine="480"/>
        <w:rPr>
          <w:rFonts w:ascii="宋体" w:eastAsia="宋体" w:hAnsi="宋体"/>
          <w:sz w:val="24"/>
          <w:szCs w:val="28"/>
        </w:rPr>
      </w:pPr>
      <w:r>
        <w:rPr>
          <w:rFonts w:ascii="宋体" w:eastAsia="宋体" w:hAnsi="宋体" w:hint="eastAsia"/>
          <w:sz w:val="24"/>
          <w:szCs w:val="28"/>
        </w:rPr>
        <w:t>从应用上看，传统图形学技术已经广泛应用于军事系统、工业设计辅助制造、影视特效与游戏</w:t>
      </w:r>
      <w:proofErr w:type="gramStart"/>
      <w:r>
        <w:rPr>
          <w:rFonts w:ascii="宋体" w:eastAsia="宋体" w:hAnsi="宋体" w:hint="eastAsia"/>
          <w:sz w:val="24"/>
          <w:szCs w:val="28"/>
        </w:rPr>
        <w:t>动漫制作</w:t>
      </w:r>
      <w:proofErr w:type="gramEnd"/>
      <w:r>
        <w:rPr>
          <w:rFonts w:ascii="宋体" w:eastAsia="宋体" w:hAnsi="宋体" w:hint="eastAsia"/>
          <w:sz w:val="24"/>
          <w:szCs w:val="28"/>
        </w:rPr>
        <w:t>等行业，计算机图形学的发展越来越呈现出多元化学科交叉融合发展，</w:t>
      </w:r>
      <w:r w:rsidR="004433A3" w:rsidRPr="004433A3">
        <w:rPr>
          <w:rFonts w:ascii="宋体" w:eastAsia="宋体" w:hAnsi="宋体" w:hint="eastAsia"/>
          <w:sz w:val="24"/>
          <w:szCs w:val="28"/>
        </w:rPr>
        <w:t>多学科交叉融合的方向发展，既有与认知计算、机器学习、人机交互的融合，也有与大数据分析、可视化的融合；不仅针对三维数字模型，还涵盖了图像视频，体现出与计算机视觉的深度交叉。</w:t>
      </w:r>
      <w:r>
        <w:rPr>
          <w:rFonts w:ascii="宋体" w:eastAsia="宋体" w:hAnsi="宋体" w:hint="eastAsia"/>
          <w:sz w:val="24"/>
          <w:szCs w:val="28"/>
        </w:rPr>
        <w:t>例如在机器人研究中，除了场景建模与路径规划外，还包括机器人的面部表情</w:t>
      </w:r>
      <w:r w:rsidR="004433A3">
        <w:rPr>
          <w:rFonts w:ascii="宋体" w:eastAsia="宋体" w:hAnsi="宋体" w:hint="eastAsia"/>
          <w:sz w:val="24"/>
          <w:szCs w:val="28"/>
        </w:rPr>
        <w:t>模仿。</w:t>
      </w:r>
    </w:p>
    <w:p w14:paraId="691C289B" w14:textId="1F1684A9" w:rsidR="00B7066E" w:rsidRDefault="004433A3" w:rsidP="002829AF">
      <w:pPr>
        <w:spacing w:line="276" w:lineRule="auto"/>
        <w:ind w:firstLineChars="200" w:firstLine="480"/>
        <w:rPr>
          <w:rFonts w:ascii="宋体" w:eastAsia="宋体" w:hAnsi="宋体"/>
          <w:sz w:val="24"/>
          <w:szCs w:val="28"/>
        </w:rPr>
      </w:pPr>
      <w:r>
        <w:rPr>
          <w:rFonts w:ascii="宋体" w:eastAsia="宋体" w:hAnsi="宋体" w:hint="eastAsia"/>
          <w:sz w:val="24"/>
          <w:szCs w:val="28"/>
        </w:rPr>
        <w:t>从学术论文研究内容上看，</w:t>
      </w:r>
      <w:r w:rsidRPr="004433A3">
        <w:rPr>
          <w:rFonts w:ascii="宋体" w:eastAsia="宋体" w:hAnsi="宋体" w:hint="eastAsia"/>
          <w:sz w:val="24"/>
          <w:szCs w:val="28"/>
        </w:rPr>
        <w:t>计算机图形学的快速发展，一个潜在的趋势是不再有明确清晰的主题，而更多地体现出方法和技巧的创新</w:t>
      </w:r>
      <w:r w:rsidR="008F03C3">
        <w:rPr>
          <w:rFonts w:ascii="宋体" w:eastAsia="宋体" w:hAnsi="宋体" w:hint="eastAsia"/>
          <w:sz w:val="24"/>
          <w:szCs w:val="28"/>
        </w:rPr>
        <w:t>，</w:t>
      </w:r>
      <w:r w:rsidR="008F03C3" w:rsidRPr="008F03C3">
        <w:rPr>
          <w:rFonts w:ascii="宋体" w:eastAsia="宋体" w:hAnsi="宋体" w:hint="eastAsia"/>
          <w:sz w:val="24"/>
          <w:szCs w:val="28"/>
        </w:rPr>
        <w:t>近年来的</w:t>
      </w:r>
      <w:r w:rsidR="008F03C3">
        <w:rPr>
          <w:rFonts w:ascii="宋体" w:eastAsia="宋体" w:hAnsi="宋体" w:hint="eastAsia"/>
          <w:sz w:val="24"/>
          <w:szCs w:val="28"/>
        </w:rPr>
        <w:t>S</w:t>
      </w:r>
      <w:r w:rsidR="008F03C3">
        <w:rPr>
          <w:rFonts w:ascii="宋体" w:eastAsia="宋体" w:hAnsi="宋体"/>
          <w:sz w:val="24"/>
          <w:szCs w:val="28"/>
        </w:rPr>
        <w:t>IGGRAPH</w:t>
      </w:r>
      <w:r w:rsidR="008F03C3">
        <w:rPr>
          <w:rFonts w:ascii="宋体" w:eastAsia="宋体" w:hAnsi="宋体" w:hint="eastAsia"/>
          <w:sz w:val="24"/>
          <w:szCs w:val="28"/>
        </w:rPr>
        <w:t>论文</w:t>
      </w:r>
      <w:r w:rsidR="008F03C3" w:rsidRPr="008F03C3">
        <w:rPr>
          <w:rFonts w:ascii="宋体" w:eastAsia="宋体" w:hAnsi="宋体" w:hint="eastAsia"/>
          <w:sz w:val="24"/>
          <w:szCs w:val="28"/>
        </w:rPr>
        <w:t>已经没有明确、主流或非主流的主题</w:t>
      </w:r>
      <w:r>
        <w:rPr>
          <w:rFonts w:ascii="宋体" w:eastAsia="宋体" w:hAnsi="宋体" w:hint="eastAsia"/>
          <w:sz w:val="24"/>
          <w:szCs w:val="28"/>
        </w:rPr>
        <w:t>，呈现出思想多元丰富开放式的特点。例如，</w:t>
      </w:r>
      <w:r w:rsidR="00B7066E">
        <w:rPr>
          <w:rFonts w:ascii="宋体" w:eastAsia="宋体" w:hAnsi="宋体" w:hint="eastAsia"/>
          <w:sz w:val="24"/>
          <w:szCs w:val="28"/>
        </w:rPr>
        <w:t>《</w:t>
      </w:r>
      <w:r w:rsidR="00B7066E" w:rsidRPr="00925256">
        <w:rPr>
          <w:rFonts w:ascii="宋体" w:eastAsia="宋体" w:hAnsi="宋体"/>
          <w:sz w:val="24"/>
          <w:szCs w:val="28"/>
        </w:rPr>
        <w:t>基于材质优化与降维的弹性运动编辑</w:t>
      </w:r>
      <w:r w:rsidR="00B7066E">
        <w:rPr>
          <w:rFonts w:ascii="宋体" w:eastAsia="宋体" w:hAnsi="宋体" w:hint="eastAsia"/>
          <w:sz w:val="24"/>
          <w:szCs w:val="28"/>
        </w:rPr>
        <w:t>》</w:t>
      </w:r>
      <w:r w:rsidR="00B7066E" w:rsidRPr="00925256">
        <w:rPr>
          <w:rFonts w:ascii="宋体" w:eastAsia="宋体" w:hAnsi="宋体"/>
          <w:sz w:val="24"/>
          <w:szCs w:val="28"/>
        </w:rPr>
        <w:t>是浙江大学发表在SIGGRAPH 2014上的一项代表性工作。</w:t>
      </w:r>
      <w:r w:rsidR="00B7066E">
        <w:rPr>
          <w:rFonts w:ascii="宋体" w:eastAsia="宋体" w:hAnsi="宋体" w:hint="eastAsia"/>
          <w:sz w:val="24"/>
          <w:szCs w:val="28"/>
        </w:rPr>
        <w:t>这一工作</w:t>
      </w:r>
      <w:r w:rsidR="00B7066E" w:rsidRPr="00925256">
        <w:rPr>
          <w:rFonts w:ascii="宋体" w:eastAsia="宋体" w:hAnsi="宋体" w:hint="eastAsia"/>
          <w:sz w:val="24"/>
          <w:szCs w:val="28"/>
        </w:rPr>
        <w:t>解决了交互式时空约束下的动画编辑以及物理参数自动优化问题</w:t>
      </w:r>
      <w:r w:rsidR="00B7066E">
        <w:rPr>
          <w:rFonts w:ascii="宋体" w:eastAsia="宋体" w:hAnsi="宋体" w:hint="eastAsia"/>
          <w:sz w:val="24"/>
          <w:szCs w:val="28"/>
        </w:rPr>
        <w:t>（图6）</w:t>
      </w:r>
      <w:r w:rsidR="00B7066E" w:rsidRPr="00925256">
        <w:rPr>
          <w:rFonts w:ascii="宋体" w:eastAsia="宋体" w:hAnsi="宋体"/>
          <w:sz w:val="24"/>
          <w:szCs w:val="28"/>
        </w:rPr>
        <w:t>，相比于需要手工交互调</w:t>
      </w:r>
      <w:r w:rsidR="00B7066E" w:rsidRPr="00925256">
        <w:rPr>
          <w:rFonts w:ascii="宋体" w:eastAsia="宋体" w:hAnsi="宋体" w:hint="eastAsia"/>
          <w:sz w:val="24"/>
          <w:szCs w:val="28"/>
        </w:rPr>
        <w:t>节物理参数的传统动画编辑技术极大地提高了效率，比传统欧式空间的计算方法提速</w:t>
      </w:r>
      <w:r w:rsidR="00B7066E" w:rsidRPr="00925256">
        <w:rPr>
          <w:rFonts w:ascii="宋体" w:eastAsia="宋体" w:hAnsi="宋体"/>
          <w:sz w:val="24"/>
          <w:szCs w:val="28"/>
        </w:rPr>
        <w:t xml:space="preserve"> 2 </w:t>
      </w:r>
      <w:proofErr w:type="gramStart"/>
      <w:r w:rsidR="00B7066E" w:rsidRPr="00925256">
        <w:rPr>
          <w:rFonts w:ascii="宋体" w:eastAsia="宋体" w:hAnsi="宋体"/>
          <w:sz w:val="24"/>
          <w:szCs w:val="28"/>
        </w:rPr>
        <w:t>个</w:t>
      </w:r>
      <w:proofErr w:type="gramEnd"/>
      <w:r w:rsidR="00B7066E" w:rsidRPr="00925256">
        <w:rPr>
          <w:rFonts w:ascii="宋体" w:eastAsia="宋体" w:hAnsi="宋体"/>
          <w:sz w:val="24"/>
          <w:szCs w:val="28"/>
        </w:rPr>
        <w:t>数量级。</w:t>
      </w:r>
      <w:r w:rsidR="00B7066E" w:rsidRPr="00B7066E">
        <w:rPr>
          <w:rFonts w:ascii="宋体" w:eastAsia="宋体" w:hAnsi="宋体" w:hint="eastAsia"/>
          <w:sz w:val="24"/>
          <w:szCs w:val="28"/>
        </w:rPr>
        <w:t>其难点关键在于传统欧式空间内的刚度矩阵与模型的形变密切相关，存在高度的非线性因素，带来巨大的求解困难。针对这一难点，在旋转</w:t>
      </w:r>
      <w:r w:rsidR="00B7066E" w:rsidRPr="00B7066E">
        <w:rPr>
          <w:rFonts w:ascii="宋体" w:eastAsia="宋体" w:hAnsi="宋体"/>
          <w:sz w:val="24"/>
          <w:szCs w:val="28"/>
        </w:rPr>
        <w:t>-应变框架内，浙江大学的研究人员将刚度矩阵近似为一常数矩阵，并</w:t>
      </w:r>
      <w:proofErr w:type="gramStart"/>
      <w:r w:rsidR="00B7066E" w:rsidRPr="00B7066E">
        <w:rPr>
          <w:rFonts w:ascii="宋体" w:eastAsia="宋体" w:hAnsi="宋体"/>
          <w:sz w:val="24"/>
          <w:szCs w:val="28"/>
        </w:rPr>
        <w:t>进行降维处理</w:t>
      </w:r>
      <w:proofErr w:type="gramEnd"/>
      <w:r w:rsidR="00B7066E" w:rsidRPr="00B7066E">
        <w:rPr>
          <w:rFonts w:ascii="宋体" w:eastAsia="宋体" w:hAnsi="宋体"/>
          <w:sz w:val="24"/>
          <w:szCs w:val="28"/>
        </w:rPr>
        <w:t>，把问题规模从几万降低到几十，从而极大地提高了求解效率。基于这一技术，浙江大学的研究人员这一技术不仅适用于计算机动画编辑处理，而且能在3D打印等领域应用于力学目标驱动的逆向设计之中。</w:t>
      </w:r>
    </w:p>
    <w:p w14:paraId="7F8638E6" w14:textId="118376F6" w:rsidR="00B7066E" w:rsidRDefault="00B7066E" w:rsidP="00B7066E">
      <w:pPr>
        <w:spacing w:line="276" w:lineRule="auto"/>
        <w:ind w:firstLineChars="200" w:firstLine="480"/>
        <w:jc w:val="center"/>
        <w:rPr>
          <w:rFonts w:ascii="宋体" w:eastAsia="宋体" w:hAnsi="宋体"/>
          <w:sz w:val="24"/>
          <w:szCs w:val="28"/>
        </w:rPr>
      </w:pPr>
      <w:r w:rsidRPr="00665367">
        <w:rPr>
          <w:rFonts w:ascii="宋体" w:eastAsia="宋体" w:hAnsi="宋体"/>
          <w:noProof/>
          <w:sz w:val="24"/>
          <w:szCs w:val="28"/>
        </w:rPr>
        <mc:AlternateContent>
          <mc:Choice Requires="wps">
            <w:drawing>
              <wp:anchor distT="45720" distB="45720" distL="114300" distR="114300" simplePos="0" relativeHeight="251667456" behindDoc="0" locked="0" layoutInCell="1" allowOverlap="1" wp14:anchorId="6A05EE41" wp14:editId="7B778518">
                <wp:simplePos x="0" y="0"/>
                <wp:positionH relativeFrom="margin">
                  <wp:align>center</wp:align>
                </wp:positionH>
                <wp:positionV relativeFrom="paragraph">
                  <wp:posOffset>1835785</wp:posOffset>
                </wp:positionV>
                <wp:extent cx="5074920" cy="1404620"/>
                <wp:effectExtent l="0" t="0" r="11430" b="25400"/>
                <wp:wrapNone/>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404620"/>
                        </a:xfrm>
                        <a:prstGeom prst="rect">
                          <a:avLst/>
                        </a:prstGeom>
                        <a:solidFill>
                          <a:srgbClr val="FFFFFF"/>
                        </a:solidFill>
                        <a:ln w="9525">
                          <a:solidFill>
                            <a:schemeClr val="bg1"/>
                          </a:solidFill>
                          <a:miter lim="800000"/>
                          <a:headEnd/>
                          <a:tailEnd/>
                        </a:ln>
                      </wps:spPr>
                      <wps:txbx>
                        <w:txbxContent>
                          <w:p w14:paraId="6A29E35A" w14:textId="4789CBFE" w:rsidR="00B7066E" w:rsidRDefault="00B7066E" w:rsidP="00B7066E">
                            <w:pPr>
                              <w:jc w:val="center"/>
                            </w:pPr>
                            <w:r>
                              <w:t>图</w:t>
                            </w:r>
                            <w:r>
                              <w:t>6</w:t>
                            </w:r>
                            <w:r>
                              <w:t xml:space="preserve">. </w:t>
                            </w:r>
                            <w:r w:rsidRPr="00B7066E">
                              <w:t>交互式时空约束下的动画编辑以及物理参数自动优化</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05EE41" id="_x0000_s1030" type="#_x0000_t202" style="position:absolute;left:0;text-align:left;margin-left:0;margin-top:144.55pt;width:399.6pt;height:110.6pt;z-index:25166745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" strokecolor="white [3212]">
                <v:textbox style="mso-fit-shape-to-text:t">
                  <w:txbxContent>
                    <w:p w14:paraId="6A29E35A" w14:textId="4789CBFE" w:rsidR="00B7066E" w:rsidRDefault="00B7066E" w:rsidP="00B7066E">
                      <w:pPr>
                        <w:jc w:val="center"/>
                      </w:pPr>
                      <w:r>
                        <w:t>图</w:t>
                      </w:r>
                      <w:r>
                        <w:t>6</w:t>
                      </w:r>
                      <w:r>
                        <w:t xml:space="preserve">. </w:t>
                      </w:r>
                      <w:r w:rsidRPr="00B7066E">
                        <w:t>交互式时空约束下的动画编辑以及物理参数自动优化</w:t>
                      </w:r>
                    </w:p>
                  </w:txbxContent>
                </v:textbox>
                <w10:wrap anchorx="margin"/>
              </v:shape>
            </w:pict>
          </mc:Fallback>
        </mc:AlternateContent>
      </w:r>
      <w:r w:rsidRPr="00B7066E">
        <w:rPr>
          <w:rFonts w:ascii="宋体" w:eastAsia="宋体" w:hAnsi="宋体"/>
          <w:sz w:val="24"/>
          <w:szCs w:val="28"/>
        </w:rPr>
        <w:drawing>
          <wp:inline distT="0" distB="0" distL="0" distR="0" wp14:anchorId="4A8067C7" wp14:editId="5E6AC334">
            <wp:extent cx="2232660" cy="1956196"/>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43074" cy="1965321"/>
                    </a:xfrm>
                    <a:prstGeom prst="rect">
                      <a:avLst/>
                    </a:prstGeom>
                  </pic:spPr>
                </pic:pic>
              </a:graphicData>
            </a:graphic>
          </wp:inline>
        </w:drawing>
      </w:r>
    </w:p>
    <w:p w14:paraId="2231C39B" w14:textId="5B095EB7" w:rsidR="00B7066E" w:rsidRDefault="00B7066E" w:rsidP="00B7066E">
      <w:pPr>
        <w:spacing w:line="276" w:lineRule="auto"/>
        <w:ind w:firstLineChars="200" w:firstLine="480"/>
        <w:jc w:val="center"/>
        <w:rPr>
          <w:rFonts w:ascii="宋体" w:eastAsia="宋体" w:hAnsi="宋体" w:hint="eastAsia"/>
          <w:sz w:val="24"/>
          <w:szCs w:val="28"/>
        </w:rPr>
      </w:pPr>
    </w:p>
    <w:p w14:paraId="1C29C6C8" w14:textId="7315136B" w:rsidR="0027499C" w:rsidRDefault="002829AF" w:rsidP="00B7066E">
      <w:pPr>
        <w:spacing w:line="276" w:lineRule="auto"/>
        <w:ind w:firstLineChars="200" w:firstLine="480"/>
        <w:rPr>
          <w:rFonts w:ascii="宋体" w:eastAsia="宋体" w:hAnsi="宋体"/>
          <w:sz w:val="24"/>
          <w:szCs w:val="28"/>
        </w:rPr>
      </w:pPr>
      <w:r>
        <w:rPr>
          <w:rFonts w:ascii="宋体" w:eastAsia="宋体" w:hAnsi="宋体" w:hint="eastAsia"/>
          <w:sz w:val="24"/>
          <w:szCs w:val="28"/>
        </w:rPr>
        <w:t>《</w:t>
      </w:r>
      <w:r w:rsidR="00925256" w:rsidRPr="00925256">
        <w:rPr>
          <w:rFonts w:ascii="宋体" w:eastAsia="宋体" w:hAnsi="宋体" w:hint="eastAsia"/>
          <w:sz w:val="24"/>
          <w:szCs w:val="28"/>
        </w:rPr>
        <w:t>基于度量优化的方向场生成方法</w:t>
      </w:r>
      <w:r>
        <w:rPr>
          <w:rFonts w:ascii="宋体" w:eastAsia="宋体" w:hAnsi="宋体" w:hint="eastAsia"/>
          <w:sz w:val="24"/>
          <w:szCs w:val="28"/>
        </w:rPr>
        <w:t>》</w:t>
      </w:r>
      <w:r w:rsidR="00925256" w:rsidRPr="00925256">
        <w:rPr>
          <w:rFonts w:ascii="宋体" w:eastAsia="宋体" w:hAnsi="宋体" w:hint="eastAsia"/>
          <w:sz w:val="24"/>
          <w:szCs w:val="28"/>
        </w:rPr>
        <w:t>是浙江大学发表在</w:t>
      </w:r>
      <w:r w:rsidR="00925256" w:rsidRPr="00925256">
        <w:rPr>
          <w:rFonts w:ascii="宋体" w:eastAsia="宋体" w:hAnsi="宋体"/>
          <w:sz w:val="24"/>
          <w:szCs w:val="28"/>
        </w:rPr>
        <w:t xml:space="preserve"> SIGGRAPH201</w:t>
      </w:r>
      <w:r w:rsidR="00B7066E">
        <w:rPr>
          <w:rFonts w:ascii="宋体" w:eastAsia="宋体" w:hAnsi="宋体"/>
          <w:sz w:val="24"/>
          <w:szCs w:val="28"/>
        </w:rPr>
        <w:t>5</w:t>
      </w:r>
      <w:r w:rsidR="00925256" w:rsidRPr="00925256">
        <w:rPr>
          <w:rFonts w:ascii="宋体" w:eastAsia="宋体" w:hAnsi="宋体"/>
          <w:sz w:val="24"/>
          <w:szCs w:val="28"/>
        </w:rPr>
        <w:t>上</w:t>
      </w:r>
      <w:r w:rsidR="00925256" w:rsidRPr="00925256">
        <w:rPr>
          <w:rFonts w:ascii="宋体" w:eastAsia="宋体" w:hAnsi="宋体" w:hint="eastAsia"/>
          <w:sz w:val="24"/>
          <w:szCs w:val="28"/>
        </w:rPr>
        <w:t>的一项代表性工作。</w:t>
      </w:r>
      <w:r>
        <w:rPr>
          <w:rFonts w:ascii="宋体" w:eastAsia="宋体" w:hAnsi="宋体" w:hint="eastAsia"/>
          <w:sz w:val="24"/>
          <w:szCs w:val="28"/>
        </w:rPr>
        <w:t>这一工作指出在</w:t>
      </w:r>
      <w:r w:rsidRPr="00925256">
        <w:rPr>
          <w:rFonts w:ascii="宋体" w:eastAsia="宋体" w:hAnsi="宋体" w:hint="eastAsia"/>
          <w:sz w:val="24"/>
          <w:szCs w:val="28"/>
        </w:rPr>
        <w:t>复杂特征、方向和密度要求下</w:t>
      </w:r>
      <w:r>
        <w:rPr>
          <w:rFonts w:ascii="宋体" w:eastAsia="宋体" w:hAnsi="宋体" w:hint="eastAsia"/>
          <w:sz w:val="24"/>
          <w:szCs w:val="28"/>
        </w:rPr>
        <w:t>难以自动可靠地获取高质量的</w:t>
      </w:r>
      <w:r w:rsidRPr="00925256">
        <w:rPr>
          <w:rFonts w:ascii="宋体" w:eastAsia="宋体" w:hAnsi="宋体" w:hint="eastAsia"/>
          <w:sz w:val="24"/>
          <w:szCs w:val="28"/>
        </w:rPr>
        <w:t>四边形和六面体网格</w:t>
      </w:r>
      <w:r>
        <w:rPr>
          <w:rFonts w:ascii="宋体" w:eastAsia="宋体" w:hAnsi="宋体" w:hint="eastAsia"/>
          <w:sz w:val="24"/>
          <w:szCs w:val="28"/>
        </w:rPr>
        <w:t>这样的半结构化的几何单元的根本原因，</w:t>
      </w:r>
      <w:r w:rsidR="00B7066E">
        <w:rPr>
          <w:rFonts w:ascii="宋体" w:eastAsia="宋体" w:hAnsi="宋体" w:hint="eastAsia"/>
          <w:sz w:val="24"/>
          <w:szCs w:val="28"/>
        </w:rPr>
        <w:t>一是</w:t>
      </w:r>
      <w:r w:rsidRPr="00925256">
        <w:rPr>
          <w:rFonts w:ascii="宋体" w:eastAsia="宋体" w:hAnsi="宋体" w:hint="eastAsia"/>
          <w:sz w:val="24"/>
          <w:szCs w:val="28"/>
        </w:rPr>
        <w:t>多种约束条件之间常存在不同程度的矛盾冲突，在狭小的求解空间内无法同时满足</w:t>
      </w:r>
      <w:r w:rsidR="00B7066E">
        <w:rPr>
          <w:rFonts w:ascii="宋体" w:eastAsia="宋体" w:hAnsi="宋体" w:hint="eastAsia"/>
          <w:sz w:val="24"/>
          <w:szCs w:val="28"/>
        </w:rPr>
        <w:t>；二是</w:t>
      </w:r>
      <w:r w:rsidR="00B7066E" w:rsidRPr="00925256">
        <w:rPr>
          <w:rFonts w:ascii="宋体" w:eastAsia="宋体" w:hAnsi="宋体" w:hint="eastAsia"/>
          <w:sz w:val="24"/>
          <w:szCs w:val="28"/>
        </w:rPr>
        <w:t>为满足复杂约束要求，必然需要形状更为灵活自由的四边形单元</w:t>
      </w:r>
      <w:r w:rsidR="00B7066E">
        <w:rPr>
          <w:rFonts w:ascii="宋体" w:eastAsia="宋体" w:hAnsi="宋体" w:hint="eastAsia"/>
          <w:sz w:val="24"/>
          <w:szCs w:val="28"/>
        </w:rPr>
        <w:t>。这一工作的</w:t>
      </w:r>
      <w:r w:rsidRPr="002829AF">
        <w:rPr>
          <w:rFonts w:ascii="宋体" w:eastAsia="宋体" w:hAnsi="宋体" w:hint="eastAsia"/>
          <w:sz w:val="24"/>
          <w:szCs w:val="28"/>
        </w:rPr>
        <w:t>关键理论突破在于引入黎曼度量作为额外的求解自由度，重新定义曲面上的内积，将普通曲面提升至黎曼流形，扩大了解空间，同时扩展了</w:t>
      </w:r>
      <w:r w:rsidRPr="002829AF">
        <w:rPr>
          <w:rFonts w:ascii="宋体" w:eastAsia="宋体" w:hAnsi="宋体" w:hint="eastAsia"/>
          <w:sz w:val="24"/>
          <w:szCs w:val="28"/>
        </w:rPr>
        <w:lastRenderedPageBreak/>
        <w:t>原子化方向、密度等各种控制（如单方向的密度控制、光滑性控制等），并在此基础上建立了尽量避免矛盾的约束描述</w:t>
      </w:r>
      <w:r>
        <w:rPr>
          <w:rFonts w:ascii="宋体" w:eastAsia="宋体" w:hAnsi="宋体" w:hint="eastAsia"/>
          <w:sz w:val="24"/>
          <w:szCs w:val="28"/>
        </w:rPr>
        <w:t>。</w:t>
      </w:r>
    </w:p>
    <w:p w14:paraId="1B867B77" w14:textId="113B32EA" w:rsidR="0027499C" w:rsidRDefault="0027499C" w:rsidP="0027499C">
      <w:pPr>
        <w:spacing w:line="276" w:lineRule="auto"/>
        <w:rPr>
          <w:rFonts w:ascii="宋体" w:eastAsia="宋体" w:hAnsi="宋体"/>
          <w:sz w:val="24"/>
          <w:szCs w:val="28"/>
        </w:rPr>
      </w:pPr>
    </w:p>
    <w:p w14:paraId="07429733" w14:textId="2F0BD211" w:rsidR="0027499C" w:rsidRPr="0027499C" w:rsidRDefault="0027499C" w:rsidP="0027499C">
      <w:pPr>
        <w:pStyle w:val="2"/>
        <w:rPr>
          <w:rFonts w:ascii="宋体" w:eastAsia="宋体" w:hAnsi="宋体"/>
          <w:sz w:val="28"/>
          <w:szCs w:val="28"/>
        </w:rPr>
      </w:pPr>
      <w:r>
        <w:rPr>
          <w:rFonts w:ascii="宋体" w:eastAsia="宋体" w:hAnsi="宋体" w:hint="eastAsia"/>
          <w:sz w:val="28"/>
          <w:szCs w:val="28"/>
        </w:rPr>
        <w:t>三、计算机图形学的</w:t>
      </w:r>
      <w:r w:rsidR="001A621A">
        <w:rPr>
          <w:rFonts w:ascii="宋体" w:eastAsia="宋体" w:hAnsi="宋体" w:hint="eastAsia"/>
          <w:sz w:val="28"/>
          <w:szCs w:val="28"/>
        </w:rPr>
        <w:t>未来展望</w:t>
      </w:r>
    </w:p>
    <w:p w14:paraId="62C1A4E4" w14:textId="26FA742C" w:rsidR="00427116" w:rsidRPr="00BF5A5B" w:rsidRDefault="00BF5A5B" w:rsidP="00BF5A5B">
      <w:pPr>
        <w:pStyle w:val="3"/>
        <w:rPr>
          <w:rFonts w:ascii="宋体" w:eastAsia="宋体" w:hAnsi="宋体"/>
          <w:sz w:val="28"/>
          <w:szCs w:val="28"/>
        </w:rPr>
      </w:pPr>
      <w:r w:rsidRPr="004C72C0">
        <w:rPr>
          <w:rFonts w:ascii="宋体" w:eastAsia="宋体" w:hAnsi="宋体" w:hint="eastAsia"/>
          <w:sz w:val="28"/>
          <w:szCs w:val="28"/>
        </w:rPr>
        <w:t>（</w:t>
      </w:r>
      <w:r>
        <w:rPr>
          <w:rFonts w:ascii="宋体" w:eastAsia="宋体" w:hAnsi="宋体"/>
          <w:sz w:val="28"/>
          <w:szCs w:val="28"/>
        </w:rPr>
        <w:t>1</w:t>
      </w:r>
      <w:r w:rsidRPr="004C72C0">
        <w:rPr>
          <w:rFonts w:ascii="宋体" w:eastAsia="宋体" w:hAnsi="宋体" w:hint="eastAsia"/>
          <w:sz w:val="28"/>
          <w:szCs w:val="28"/>
        </w:rPr>
        <w:t>）计算机图形学的发展史</w:t>
      </w:r>
      <w:r>
        <w:rPr>
          <w:rFonts w:ascii="宋体" w:eastAsia="宋体" w:hAnsi="宋体" w:hint="eastAsia"/>
          <w:sz w:val="28"/>
          <w:szCs w:val="28"/>
        </w:rPr>
        <w:t>的思考</w:t>
      </w:r>
    </w:p>
    <w:p w14:paraId="12632415" w14:textId="4471F49B" w:rsidR="00275EE6" w:rsidRDefault="00275EE6" w:rsidP="00275EE6">
      <w:pPr>
        <w:spacing w:line="276" w:lineRule="auto"/>
        <w:ind w:firstLineChars="200" w:firstLine="480"/>
        <w:rPr>
          <w:rFonts w:ascii="宋体" w:eastAsia="宋体" w:hAnsi="宋体"/>
          <w:sz w:val="24"/>
          <w:szCs w:val="28"/>
        </w:rPr>
      </w:pPr>
      <w:r>
        <w:rPr>
          <w:rFonts w:ascii="宋体" w:eastAsia="宋体" w:hAnsi="宋体" w:hint="eastAsia"/>
          <w:sz w:val="24"/>
          <w:szCs w:val="28"/>
        </w:rPr>
        <w:t>回顾计算机图形学的发展史，偶然中包含着必然，必然中又蕴含着大量的偶然，整个图形学就是在这样一个矛盾的过程中不断前进发展的。起初，人们是想把数据展示出来，能够用眼睛真切的观察到，</w:t>
      </w:r>
      <w:r w:rsidR="004762CB">
        <w:rPr>
          <w:rFonts w:ascii="宋体" w:eastAsia="宋体" w:hAnsi="宋体" w:hint="eastAsia"/>
          <w:sz w:val="24"/>
          <w:szCs w:val="28"/>
        </w:rPr>
        <w:t>从一开始的文本字符，到后来的平面图形，再到更复杂的三维立体模型，从被动的显示图形到</w:t>
      </w:r>
      <w:r>
        <w:rPr>
          <w:rFonts w:ascii="宋体" w:eastAsia="宋体" w:hAnsi="宋体" w:hint="eastAsia"/>
          <w:sz w:val="24"/>
          <w:szCs w:val="28"/>
        </w:rPr>
        <w:t>后来</w:t>
      </w:r>
      <w:r w:rsidR="004762CB">
        <w:rPr>
          <w:rFonts w:ascii="宋体" w:eastAsia="宋体" w:hAnsi="宋体" w:hint="eastAsia"/>
          <w:sz w:val="24"/>
          <w:szCs w:val="28"/>
        </w:rPr>
        <w:t>能够直接通过图形化的界面进行程序系统控制</w:t>
      </w:r>
      <w:r>
        <w:rPr>
          <w:rFonts w:ascii="宋体" w:eastAsia="宋体" w:hAnsi="宋体" w:hint="eastAsia"/>
          <w:sz w:val="24"/>
          <w:szCs w:val="28"/>
        </w:rPr>
        <w:t>，</w:t>
      </w:r>
      <w:r w:rsidR="004762CB">
        <w:rPr>
          <w:rFonts w:ascii="宋体" w:eastAsia="宋体" w:hAnsi="宋体" w:hint="eastAsia"/>
          <w:sz w:val="24"/>
          <w:szCs w:val="28"/>
        </w:rPr>
        <w:t>达到所见即所得的效果。</w:t>
      </w:r>
      <w:r>
        <w:rPr>
          <w:rFonts w:ascii="宋体" w:eastAsia="宋体" w:hAnsi="宋体" w:hint="eastAsia"/>
          <w:sz w:val="24"/>
          <w:szCs w:val="28"/>
        </w:rPr>
        <w:t>这其中</w:t>
      </w:r>
      <w:r w:rsidR="004762CB">
        <w:rPr>
          <w:rFonts w:ascii="宋体" w:eastAsia="宋体" w:hAnsi="宋体" w:hint="eastAsia"/>
          <w:sz w:val="24"/>
          <w:szCs w:val="28"/>
        </w:rPr>
        <w:t>诞生了许多技术和方法，催生了许多新奇实用的想法，制订一代又一代的技术标准，而如今也在朝着学科交叉融合的方向持续向前。而这其中一次次的浪潮，背后往往是新型硬件设备的出现以及硬件造价成本的降低，例如光栅化图形的出现、图形工作站</w:t>
      </w:r>
      <w:r w:rsidR="00545E25">
        <w:rPr>
          <w:rFonts w:ascii="宋体" w:eastAsia="宋体" w:hAnsi="宋体" w:hint="eastAsia"/>
          <w:sz w:val="24"/>
          <w:szCs w:val="28"/>
        </w:rPr>
        <w:t>的出现、</w:t>
      </w:r>
      <w:r w:rsidR="004762CB">
        <w:rPr>
          <w:rFonts w:ascii="宋体" w:eastAsia="宋体" w:hAnsi="宋体" w:hint="eastAsia"/>
          <w:sz w:val="24"/>
          <w:szCs w:val="28"/>
        </w:rPr>
        <w:t>图形处理器再到可编程图形处理单元</w:t>
      </w:r>
      <w:r w:rsidR="00545E25">
        <w:rPr>
          <w:rFonts w:ascii="宋体" w:eastAsia="宋体" w:hAnsi="宋体" w:hint="eastAsia"/>
          <w:sz w:val="24"/>
          <w:szCs w:val="28"/>
        </w:rPr>
        <w:t>的产生、各种高精度三维扫描仪的出现等等，它们都在推动的计算机图形学的发展，这一发展同时反过来催生新型的硬件设备的诞生。关于计算机图形学未来的展望，首先需要大胆的假设，从硬件上我们需要或者想要什么，从应用上我们可以结合哪些领域，从理论上我们敢于做哪些创新，不可放过任何可能的小问题。</w:t>
      </w:r>
    </w:p>
    <w:p w14:paraId="23E2876C" w14:textId="6788B9E6" w:rsidR="00427116" w:rsidRPr="00BF5A5B" w:rsidRDefault="00BF5A5B" w:rsidP="00BF5A5B">
      <w:pPr>
        <w:pStyle w:val="3"/>
        <w:rPr>
          <w:rFonts w:ascii="宋体" w:eastAsia="宋体" w:hAnsi="宋体" w:hint="eastAsia"/>
          <w:sz w:val="28"/>
          <w:szCs w:val="28"/>
        </w:rPr>
      </w:pPr>
      <w:r w:rsidRPr="004C72C0">
        <w:rPr>
          <w:rFonts w:ascii="宋体" w:eastAsia="宋体" w:hAnsi="宋体" w:hint="eastAsia"/>
          <w:sz w:val="28"/>
          <w:szCs w:val="28"/>
        </w:rPr>
        <w:t>（2）计算机图形学的</w:t>
      </w:r>
      <w:r>
        <w:rPr>
          <w:rFonts w:ascii="宋体" w:eastAsia="宋体" w:hAnsi="宋体" w:hint="eastAsia"/>
          <w:sz w:val="28"/>
          <w:szCs w:val="28"/>
        </w:rPr>
        <w:t>展望</w:t>
      </w:r>
    </w:p>
    <w:p w14:paraId="797B2685" w14:textId="77777777" w:rsidR="00313425" w:rsidRDefault="00BF5A5B" w:rsidP="00313425">
      <w:pPr>
        <w:spacing w:line="276" w:lineRule="auto"/>
        <w:rPr>
          <w:rFonts w:ascii="宋体" w:eastAsia="宋体" w:hAnsi="宋体"/>
          <w:sz w:val="24"/>
          <w:szCs w:val="28"/>
        </w:rPr>
      </w:pPr>
      <w:r w:rsidRPr="00BF5A5B">
        <w:rPr>
          <w:rFonts w:ascii="宋体" w:eastAsia="宋体" w:hAnsi="宋体" w:hint="eastAsia"/>
          <w:sz w:val="24"/>
          <w:szCs w:val="28"/>
        </w:rPr>
        <w:t>图形学的核心科学问题是在计算机中有效的表达和处理三维世界的各</w:t>
      </w:r>
      <w:r w:rsidRPr="00BF5A5B">
        <w:rPr>
          <w:rFonts w:ascii="宋体" w:eastAsia="宋体" w:hAnsi="宋体"/>
          <w:sz w:val="24"/>
          <w:szCs w:val="28"/>
        </w:rPr>
        <w:t>种属性</w:t>
      </w:r>
      <w:r>
        <w:rPr>
          <w:rFonts w:ascii="宋体" w:eastAsia="宋体" w:hAnsi="宋体" w:hint="eastAsia"/>
          <w:sz w:val="24"/>
          <w:szCs w:val="28"/>
        </w:rPr>
        <w:t>，这是不会变的，然而伴随着计算机视觉、深度学习技术的进步，关于计算机图形学未来的应用场景将大大拓展：</w:t>
      </w:r>
    </w:p>
    <w:p w14:paraId="7E6C8008" w14:textId="65F4752F" w:rsidR="00313425" w:rsidRPr="00313425" w:rsidRDefault="00313425" w:rsidP="00313425">
      <w:pPr>
        <w:pStyle w:val="a3"/>
        <w:numPr>
          <w:ilvl w:val="0"/>
          <w:numId w:val="4"/>
        </w:numPr>
        <w:spacing w:line="276" w:lineRule="auto"/>
        <w:ind w:firstLineChars="0"/>
        <w:rPr>
          <w:rFonts w:ascii="宋体" w:eastAsia="宋体" w:hAnsi="宋体"/>
          <w:sz w:val="24"/>
          <w:szCs w:val="28"/>
        </w:rPr>
      </w:pPr>
      <w:r w:rsidRPr="00313425">
        <w:rPr>
          <w:rFonts w:ascii="宋体" w:eastAsia="宋体" w:hAnsi="宋体" w:hint="eastAsia"/>
          <w:sz w:val="24"/>
          <w:szCs w:val="28"/>
        </w:rPr>
        <w:t>与医学结合，例如实时的机器人手术，它需要实时对手术台病人进行场景建模，为此需要预先获取人体整体的以及各个器官的三维模型参数，同时也要求机械臂是由仿生的软性材料构成，还要求高精度的空间分辨率与力学感知度。</w:t>
      </w:r>
    </w:p>
    <w:p w14:paraId="5F0535F9" w14:textId="0C2F56B4" w:rsidR="00313425" w:rsidRDefault="0055233E" w:rsidP="00313425">
      <w:pPr>
        <w:pStyle w:val="a3"/>
        <w:numPr>
          <w:ilvl w:val="0"/>
          <w:numId w:val="4"/>
        </w:numPr>
        <w:spacing w:line="276" w:lineRule="auto"/>
        <w:ind w:firstLineChars="0"/>
        <w:rPr>
          <w:rFonts w:ascii="宋体" w:eastAsia="宋体" w:hAnsi="宋体"/>
          <w:sz w:val="24"/>
          <w:szCs w:val="28"/>
        </w:rPr>
      </w:pPr>
      <w:r>
        <w:rPr>
          <w:rFonts w:ascii="宋体" w:eastAsia="宋体" w:hAnsi="宋体" w:hint="eastAsia"/>
          <w:sz w:val="24"/>
          <w:szCs w:val="28"/>
        </w:rPr>
        <w:t>三维场景全息</w:t>
      </w:r>
      <w:r w:rsidR="00313425">
        <w:rPr>
          <w:rFonts w:ascii="宋体" w:eastAsia="宋体" w:hAnsi="宋体" w:hint="eastAsia"/>
          <w:sz w:val="24"/>
          <w:szCs w:val="28"/>
        </w:rPr>
        <w:t>。可用于现代化军事，结合卫星、雷达等等设备，获得陆地城镇地区的表面三维信息</w:t>
      </w:r>
      <w:r>
        <w:rPr>
          <w:rFonts w:ascii="宋体" w:eastAsia="宋体" w:hAnsi="宋体" w:hint="eastAsia"/>
          <w:sz w:val="24"/>
          <w:szCs w:val="28"/>
        </w:rPr>
        <w:t>，并</w:t>
      </w:r>
      <w:proofErr w:type="gramStart"/>
      <w:r>
        <w:rPr>
          <w:rFonts w:ascii="宋体" w:eastAsia="宋体" w:hAnsi="宋体" w:hint="eastAsia"/>
          <w:sz w:val="24"/>
          <w:szCs w:val="28"/>
        </w:rPr>
        <w:t>将其实时</w:t>
      </w:r>
      <w:proofErr w:type="gramEnd"/>
      <w:r>
        <w:rPr>
          <w:rFonts w:ascii="宋体" w:eastAsia="宋体" w:hAnsi="宋体" w:hint="eastAsia"/>
          <w:sz w:val="24"/>
          <w:szCs w:val="28"/>
        </w:rPr>
        <w:t>投影到一个输出设备中，达到身临其境的效果。</w:t>
      </w:r>
    </w:p>
    <w:p w14:paraId="2C55B2A8" w14:textId="6071DF3A" w:rsidR="002829AF" w:rsidRDefault="0055233E" w:rsidP="0055233E">
      <w:pPr>
        <w:pStyle w:val="a3"/>
        <w:numPr>
          <w:ilvl w:val="0"/>
          <w:numId w:val="4"/>
        </w:numPr>
        <w:spacing w:line="276" w:lineRule="auto"/>
        <w:ind w:firstLineChars="0"/>
        <w:rPr>
          <w:rFonts w:ascii="宋体" w:eastAsia="宋体" w:hAnsi="宋体"/>
          <w:sz w:val="24"/>
          <w:szCs w:val="28"/>
        </w:rPr>
      </w:pPr>
      <w:r>
        <w:rPr>
          <w:rFonts w:ascii="宋体" w:eastAsia="宋体" w:hAnsi="宋体" w:hint="eastAsia"/>
          <w:sz w:val="24"/>
          <w:szCs w:val="28"/>
        </w:rPr>
        <w:t>数字化孪生。相较于（2）更细粒度，</w:t>
      </w:r>
      <w:r w:rsidRPr="0055233E">
        <w:rPr>
          <w:rFonts w:ascii="宋体" w:eastAsia="宋体" w:hAnsi="宋体" w:hint="eastAsia"/>
          <w:sz w:val="24"/>
          <w:szCs w:val="28"/>
        </w:rPr>
        <w:t>尝试建立真</w:t>
      </w:r>
      <w:r w:rsidRPr="0055233E">
        <w:rPr>
          <w:rFonts w:ascii="宋体" w:eastAsia="宋体" w:hAnsi="宋体"/>
          <w:sz w:val="24"/>
          <w:szCs w:val="28"/>
        </w:rPr>
        <w:t>实世界在计算机中的虚拟镜像，并实时地记录预测真实世界的所有变化</w:t>
      </w:r>
      <w:r>
        <w:rPr>
          <w:rFonts w:ascii="宋体" w:eastAsia="宋体" w:hAnsi="宋体" w:hint="eastAsia"/>
          <w:sz w:val="24"/>
          <w:szCs w:val="28"/>
        </w:rPr>
        <w:t>，这需要结合许多的高精度的传感器，用于记录各种物理信息，这样的传感器体积小，精度高，分布密度大，也可能具备少量的独立的逻辑控制，因此，这样就会产生</w:t>
      </w:r>
      <w:r>
        <w:rPr>
          <w:rFonts w:ascii="宋体" w:eastAsia="宋体" w:hAnsi="宋体" w:hint="eastAsia"/>
          <w:sz w:val="24"/>
          <w:szCs w:val="28"/>
        </w:rPr>
        <w:lastRenderedPageBreak/>
        <w:t>大量的离散的数据，可以部分的进行分布式处理或者集中处理，这就与物联网也产生了联系，可能的关键技术是I</w:t>
      </w:r>
      <w:r>
        <w:rPr>
          <w:rFonts w:ascii="宋体" w:eastAsia="宋体" w:hAnsi="宋体"/>
          <w:sz w:val="24"/>
          <w:szCs w:val="28"/>
        </w:rPr>
        <w:t>PV6</w:t>
      </w:r>
      <w:r>
        <w:rPr>
          <w:rFonts w:ascii="宋体" w:eastAsia="宋体" w:hAnsi="宋体" w:hint="eastAsia"/>
          <w:sz w:val="24"/>
          <w:szCs w:val="28"/>
        </w:rPr>
        <w:t>与6</w:t>
      </w:r>
      <w:r>
        <w:rPr>
          <w:rFonts w:ascii="宋体" w:eastAsia="宋体" w:hAnsi="宋体"/>
          <w:sz w:val="24"/>
          <w:szCs w:val="28"/>
        </w:rPr>
        <w:t>G</w:t>
      </w:r>
      <w:r>
        <w:rPr>
          <w:rFonts w:ascii="宋体" w:eastAsia="宋体" w:hAnsi="宋体" w:hint="eastAsia"/>
          <w:sz w:val="24"/>
          <w:szCs w:val="28"/>
        </w:rPr>
        <w:t>。这些信息可以用来构建数字化政府</w:t>
      </w:r>
      <w:r w:rsidR="00D044A5">
        <w:rPr>
          <w:rFonts w:ascii="宋体" w:eastAsia="宋体" w:hAnsi="宋体" w:hint="eastAsia"/>
          <w:sz w:val="24"/>
          <w:szCs w:val="28"/>
        </w:rPr>
        <w:t>，例如更节能更高效的交通管理与控制，也许这一技术还会贴近人们的生活，例如每个人都有这样的一个设备，它能从庞大的数字孪生系统中检索你需要的实时信息，比如哪里的商品降价了等等。</w:t>
      </w:r>
    </w:p>
    <w:p w14:paraId="6EB3A388" w14:textId="05E5C043" w:rsidR="002829AF" w:rsidRDefault="002829AF" w:rsidP="002829AF">
      <w:pPr>
        <w:pStyle w:val="a3"/>
        <w:numPr>
          <w:ilvl w:val="0"/>
          <w:numId w:val="4"/>
        </w:numPr>
        <w:spacing w:line="276" w:lineRule="auto"/>
        <w:ind w:firstLineChars="0"/>
        <w:rPr>
          <w:rFonts w:ascii="宋体" w:eastAsia="宋体" w:hAnsi="宋体"/>
          <w:sz w:val="24"/>
          <w:szCs w:val="28"/>
        </w:rPr>
      </w:pPr>
      <w:r w:rsidRPr="00D044A5">
        <w:rPr>
          <w:rFonts w:ascii="宋体" w:eastAsia="宋体" w:hAnsi="宋体"/>
          <w:sz w:val="24"/>
          <w:szCs w:val="28"/>
        </w:rPr>
        <w:t>自动驾驶</w:t>
      </w:r>
      <w:r w:rsidR="00D044A5">
        <w:rPr>
          <w:rFonts w:ascii="宋体" w:eastAsia="宋体" w:hAnsi="宋体" w:hint="eastAsia"/>
          <w:sz w:val="24"/>
          <w:szCs w:val="28"/>
        </w:rPr>
        <w:t>。</w:t>
      </w:r>
      <w:r w:rsidRPr="00D044A5">
        <w:rPr>
          <w:rFonts w:ascii="宋体" w:eastAsia="宋体" w:hAnsi="宋体"/>
          <w:sz w:val="24"/>
          <w:szCs w:val="28"/>
        </w:rPr>
        <w:t>机器人为了在不断变化的三维场景中完成给定任务，不仅需要实时重建 不断变化的三维场景的几何，还需要识别真实场景中的物体的类别和物理特性，从而预测物体的运动并决定自己的运动。同时，机器人自身也需要实时的动态模拟技术来准确地规划和预测自己的运动，和环境中物体进行交互，从而最终完成任务。</w:t>
      </w:r>
    </w:p>
    <w:p w14:paraId="5A0D7319" w14:textId="50649B6A" w:rsidR="00D044A5" w:rsidRPr="00D044A5" w:rsidRDefault="00B815B5" w:rsidP="00D044A5">
      <w:pPr>
        <w:pStyle w:val="a3"/>
        <w:spacing w:line="276" w:lineRule="auto"/>
        <w:ind w:left="720" w:firstLineChars="0" w:firstLine="0"/>
        <w:rPr>
          <w:rFonts w:ascii="宋体" w:eastAsia="宋体" w:hAnsi="宋体" w:hint="eastAsia"/>
          <w:sz w:val="24"/>
          <w:szCs w:val="28"/>
        </w:rPr>
      </w:pPr>
      <w:r w:rsidRPr="00665367">
        <w:rPr>
          <w:rFonts w:ascii="宋体" w:eastAsia="宋体" w:hAnsi="宋体"/>
          <w:noProof/>
          <w:sz w:val="24"/>
          <w:szCs w:val="28"/>
        </w:rPr>
        <mc:AlternateContent>
          <mc:Choice Requires="wps">
            <w:drawing>
              <wp:anchor distT="45720" distB="45720" distL="114300" distR="114300" simplePos="0" relativeHeight="251669504" behindDoc="0" locked="0" layoutInCell="1" allowOverlap="1" wp14:anchorId="13A3173A" wp14:editId="3068C15D">
                <wp:simplePos x="0" y="0"/>
                <wp:positionH relativeFrom="margin">
                  <wp:posOffset>495300</wp:posOffset>
                </wp:positionH>
                <wp:positionV relativeFrom="paragraph">
                  <wp:posOffset>3077845</wp:posOffset>
                </wp:positionV>
                <wp:extent cx="5074920" cy="1404620"/>
                <wp:effectExtent l="0" t="0" r="11430" b="25400"/>
                <wp:wrapNone/>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404620"/>
                        </a:xfrm>
                        <a:prstGeom prst="rect">
                          <a:avLst/>
                        </a:prstGeom>
                        <a:solidFill>
                          <a:srgbClr val="FFFFFF"/>
                        </a:solidFill>
                        <a:ln w="9525">
                          <a:solidFill>
                            <a:schemeClr val="bg1"/>
                          </a:solidFill>
                          <a:miter lim="800000"/>
                          <a:headEnd/>
                          <a:tailEnd/>
                        </a:ln>
                      </wps:spPr>
                      <wps:txbx>
                        <w:txbxContent>
                          <w:p w14:paraId="530BCF22" w14:textId="02181F6D" w:rsidR="00B815B5" w:rsidRDefault="00B815B5" w:rsidP="00B815B5">
                            <w:pPr>
                              <w:jc w:val="center"/>
                            </w:pPr>
                            <w:r>
                              <w:t>图</w:t>
                            </w:r>
                            <w:r>
                              <w:t>7</w:t>
                            </w:r>
                            <w:r>
                              <w:t xml:space="preserve">. </w:t>
                            </w:r>
                            <w:r>
                              <w:rPr>
                                <w:rFonts w:hint="eastAsia"/>
                              </w:rPr>
                              <w:t>数字</w:t>
                            </w:r>
                            <w:proofErr w:type="gramStart"/>
                            <w:r>
                              <w:rPr>
                                <w:rFonts w:hint="eastAsia"/>
                              </w:rPr>
                              <w:t>孪生与</w:t>
                            </w:r>
                            <w:proofErr w:type="gramEnd"/>
                            <w:r>
                              <w:rPr>
                                <w:rFonts w:hint="eastAsia"/>
                              </w:rPr>
                              <w:t>智慧城市</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A3173A" id="_x0000_s1031" type="#_x0000_t202" style="position:absolute;left:0;text-align:left;margin-left:39pt;margin-top:242.35pt;width:399.6pt;height:110.6pt;z-index:251669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" strokecolor="white [3212]">
                <v:textbox style="mso-fit-shape-to-text:t">
                  <w:txbxContent>
                    <w:p w14:paraId="530BCF22" w14:textId="02181F6D" w:rsidR="00B815B5" w:rsidRDefault="00B815B5" w:rsidP="00B815B5">
                      <w:pPr>
                        <w:jc w:val="center"/>
                      </w:pPr>
                      <w:r>
                        <w:t>图</w:t>
                      </w:r>
                      <w:r>
                        <w:t>7</w:t>
                      </w:r>
                      <w:r>
                        <w:t xml:space="preserve">. </w:t>
                      </w:r>
                      <w:r>
                        <w:rPr>
                          <w:rFonts w:hint="eastAsia"/>
                        </w:rPr>
                        <w:t>数字</w:t>
                      </w:r>
                      <w:proofErr w:type="gramStart"/>
                      <w:r>
                        <w:rPr>
                          <w:rFonts w:hint="eastAsia"/>
                        </w:rPr>
                        <w:t>孪生与</w:t>
                      </w:r>
                      <w:proofErr w:type="gramEnd"/>
                      <w:r>
                        <w:rPr>
                          <w:rFonts w:hint="eastAsia"/>
                        </w:rPr>
                        <w:t>智慧城市</w:t>
                      </w:r>
                    </w:p>
                  </w:txbxContent>
                </v:textbox>
                <w10:wrap anchorx="margin"/>
              </v:shape>
            </w:pict>
          </mc:Fallback>
        </mc:AlternateContent>
      </w:r>
      <w:r w:rsidR="00D044A5">
        <w:rPr>
          <w:noProof/>
        </w:rPr>
        <w:drawing>
          <wp:inline distT="0" distB="0" distL="0" distR="0" wp14:anchorId="5A9D668C" wp14:editId="2AC18D36">
            <wp:extent cx="5274310" cy="3200400"/>
            <wp:effectExtent l="0" t="0" r="2540" b="0"/>
            <wp:docPr id="11" name="图片 11" descr="智慧城市可视化-案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智慧城市可视化-案例"/>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200400"/>
                    </a:xfrm>
                    <a:prstGeom prst="rect">
                      <a:avLst/>
                    </a:prstGeom>
                    <a:noFill/>
                    <a:ln>
                      <a:noFill/>
                    </a:ln>
                  </pic:spPr>
                </pic:pic>
              </a:graphicData>
            </a:graphic>
          </wp:inline>
        </w:drawing>
      </w:r>
    </w:p>
    <w:p w14:paraId="42B5C9CE" w14:textId="61E2AF1B" w:rsidR="00B815B5" w:rsidRDefault="00B815B5" w:rsidP="00D044A5">
      <w:pPr>
        <w:spacing w:line="276" w:lineRule="auto"/>
        <w:ind w:firstLineChars="200" w:firstLine="480"/>
        <w:rPr>
          <w:rFonts w:ascii="宋体" w:eastAsia="宋体" w:hAnsi="宋体"/>
          <w:sz w:val="24"/>
          <w:szCs w:val="28"/>
        </w:rPr>
      </w:pPr>
    </w:p>
    <w:p w14:paraId="17A7C031" w14:textId="1F76C4B6" w:rsidR="0027499C" w:rsidRDefault="00D044A5" w:rsidP="00B815B5">
      <w:pPr>
        <w:spacing w:line="276" w:lineRule="auto"/>
        <w:ind w:firstLineChars="200" w:firstLine="480"/>
        <w:rPr>
          <w:rFonts w:ascii="宋体" w:eastAsia="宋体" w:hAnsi="宋体"/>
          <w:sz w:val="24"/>
          <w:szCs w:val="28"/>
        </w:rPr>
      </w:pPr>
      <w:r>
        <w:rPr>
          <w:rFonts w:ascii="宋体" w:eastAsia="宋体" w:hAnsi="宋体" w:hint="eastAsia"/>
          <w:sz w:val="24"/>
          <w:szCs w:val="28"/>
        </w:rPr>
        <w:t>与此同时，我们需要注意到的是，目前计算机图形学也面临着诸多挑战和需要突破的地方。一是如何使得普通用户以较低成本的硬件快速高质量地捕捉真实世界中的三维内容，二是如何使得三维内容地呈现与互动更加简洁高效，三是如何利用深度学习技术从已有三维数据学习和生成更多地虚拟三维数据。四是</w:t>
      </w:r>
      <w:r w:rsidR="00B815B5">
        <w:rPr>
          <w:rFonts w:ascii="宋体" w:eastAsia="宋体" w:hAnsi="宋体" w:hint="eastAsia"/>
          <w:sz w:val="24"/>
          <w:szCs w:val="28"/>
        </w:rPr>
        <w:t>实时的三维数据理解，例如场景中静物的辨别，运动物体的识别，依据识别进行判断并</w:t>
      </w:r>
      <w:proofErr w:type="gramStart"/>
      <w:r w:rsidR="00B815B5">
        <w:rPr>
          <w:rFonts w:ascii="宋体" w:eastAsia="宋体" w:hAnsi="宋体" w:hint="eastAsia"/>
          <w:sz w:val="24"/>
          <w:szCs w:val="28"/>
        </w:rPr>
        <w:t>作出</w:t>
      </w:r>
      <w:proofErr w:type="gramEnd"/>
      <w:r w:rsidR="00B815B5">
        <w:rPr>
          <w:rFonts w:ascii="宋体" w:eastAsia="宋体" w:hAnsi="宋体" w:hint="eastAsia"/>
          <w:sz w:val="24"/>
          <w:szCs w:val="28"/>
        </w:rPr>
        <w:t>反应。</w:t>
      </w:r>
      <w:r w:rsidR="002829AF" w:rsidRPr="002829AF">
        <w:rPr>
          <w:rFonts w:ascii="宋体" w:eastAsia="宋体" w:hAnsi="宋体"/>
          <w:sz w:val="24"/>
          <w:szCs w:val="28"/>
        </w:rPr>
        <w:t>寻找适用于不同场景的 更为通用的模拟算法，发展快速数值解法，将深度学习技术用来加速 优化求解，以及利用增强学习技术进行运动的规划都是这一领域下一阶段的研究重点。</w:t>
      </w:r>
      <w:r w:rsidR="002829AF" w:rsidRPr="002829AF">
        <w:rPr>
          <w:rFonts w:ascii="宋体" w:eastAsia="宋体" w:hAnsi="宋体"/>
          <w:sz w:val="24"/>
          <w:szCs w:val="28"/>
        </w:rPr>
        <w:tab/>
      </w:r>
    </w:p>
    <w:p w14:paraId="6D663A50" w14:textId="27ED5F88" w:rsidR="001A621A" w:rsidRPr="0027499C" w:rsidRDefault="001A621A" w:rsidP="001A621A">
      <w:pPr>
        <w:pStyle w:val="2"/>
        <w:rPr>
          <w:rFonts w:ascii="宋体" w:eastAsia="宋体" w:hAnsi="宋体"/>
          <w:sz w:val="28"/>
          <w:szCs w:val="28"/>
        </w:rPr>
      </w:pPr>
      <w:r>
        <w:rPr>
          <w:rFonts w:ascii="宋体" w:eastAsia="宋体" w:hAnsi="宋体" w:hint="eastAsia"/>
          <w:sz w:val="28"/>
          <w:szCs w:val="28"/>
        </w:rPr>
        <w:t>四、主要参考文献列表</w:t>
      </w:r>
    </w:p>
    <w:p w14:paraId="0C9D8EDC" w14:textId="183B22F8" w:rsidR="001A621A" w:rsidRDefault="001A621A" w:rsidP="0027499C">
      <w:pPr>
        <w:spacing w:line="276" w:lineRule="auto"/>
        <w:rPr>
          <w:rFonts w:ascii="Calibri" w:eastAsia="宋体" w:hAnsi="Calibri" w:cs="Calibri"/>
          <w:sz w:val="24"/>
          <w:szCs w:val="28"/>
        </w:rPr>
      </w:pPr>
      <w:r>
        <w:rPr>
          <w:rFonts w:ascii="Calibri" w:eastAsia="宋体" w:hAnsi="Calibri" w:cs="Calibri" w:hint="cs"/>
          <w:sz w:val="24"/>
          <w:szCs w:val="28"/>
        </w:rPr>
        <w:t>[</w:t>
      </w:r>
      <w:r>
        <w:rPr>
          <w:rFonts w:ascii="Calibri" w:eastAsia="宋体" w:hAnsi="Calibri" w:cs="Calibri"/>
          <w:sz w:val="24"/>
          <w:szCs w:val="28"/>
        </w:rPr>
        <w:t xml:space="preserve">1] </w:t>
      </w:r>
      <w:r w:rsidRPr="001A621A">
        <w:rPr>
          <w:rFonts w:ascii="Calibri" w:eastAsia="宋体" w:hAnsi="Calibri" w:cs="Calibri"/>
          <w:sz w:val="24"/>
          <w:szCs w:val="28"/>
        </w:rPr>
        <w:t xml:space="preserve">C. </w:t>
      </w:r>
      <w:proofErr w:type="spellStart"/>
      <w:r w:rsidRPr="001A621A">
        <w:rPr>
          <w:rFonts w:ascii="Calibri" w:eastAsia="宋体" w:hAnsi="Calibri" w:cs="Calibri"/>
          <w:sz w:val="24"/>
          <w:szCs w:val="28"/>
        </w:rPr>
        <w:t>Machover</w:t>
      </w:r>
      <w:proofErr w:type="spellEnd"/>
      <w:r w:rsidRPr="001A621A">
        <w:rPr>
          <w:rFonts w:ascii="Calibri" w:eastAsia="宋体" w:hAnsi="Calibri" w:cs="Calibri"/>
          <w:sz w:val="24"/>
          <w:szCs w:val="28"/>
        </w:rPr>
        <w:t xml:space="preserve">, "A Brief, Personal History of Computer Graphics," in Computer, vol. 11, no. 11, pp. 38-45, Nov. 1978, </w:t>
      </w:r>
      <w:proofErr w:type="spellStart"/>
      <w:r w:rsidRPr="001A621A">
        <w:rPr>
          <w:rFonts w:ascii="Calibri" w:eastAsia="宋体" w:hAnsi="Calibri" w:cs="Calibri"/>
          <w:sz w:val="24"/>
          <w:szCs w:val="28"/>
        </w:rPr>
        <w:t>doi</w:t>
      </w:r>
      <w:proofErr w:type="spellEnd"/>
      <w:r w:rsidRPr="001A621A">
        <w:rPr>
          <w:rFonts w:ascii="Calibri" w:eastAsia="宋体" w:hAnsi="Calibri" w:cs="Calibri"/>
          <w:sz w:val="24"/>
          <w:szCs w:val="28"/>
        </w:rPr>
        <w:t>: 10.1109/C-M.1978.217981.</w:t>
      </w:r>
    </w:p>
    <w:p w14:paraId="2FB94AAD" w14:textId="7272ACBB" w:rsidR="001A621A" w:rsidRDefault="001A621A" w:rsidP="0027499C">
      <w:pPr>
        <w:spacing w:line="276" w:lineRule="auto"/>
        <w:rPr>
          <w:rFonts w:ascii="Calibri" w:eastAsia="宋体" w:hAnsi="Calibri" w:cs="Calibri"/>
          <w:sz w:val="24"/>
          <w:szCs w:val="28"/>
        </w:rPr>
      </w:pPr>
    </w:p>
    <w:p w14:paraId="345972A0" w14:textId="0E0D418E" w:rsidR="001A621A" w:rsidRDefault="001A621A" w:rsidP="0027499C">
      <w:pPr>
        <w:spacing w:line="276" w:lineRule="auto"/>
        <w:rPr>
          <w:rFonts w:ascii="Calibri" w:eastAsia="宋体" w:hAnsi="Calibri" w:cs="Calibri"/>
          <w:sz w:val="24"/>
          <w:szCs w:val="28"/>
        </w:rPr>
      </w:pPr>
      <w:r>
        <w:rPr>
          <w:rFonts w:ascii="Calibri" w:eastAsia="宋体" w:hAnsi="Calibri" w:cs="Calibri" w:hint="eastAsia"/>
          <w:sz w:val="24"/>
          <w:szCs w:val="28"/>
        </w:rPr>
        <w:t>[</w:t>
      </w:r>
      <w:r>
        <w:rPr>
          <w:rFonts w:ascii="Calibri" w:eastAsia="宋体" w:hAnsi="Calibri" w:cs="Calibri"/>
          <w:sz w:val="24"/>
          <w:szCs w:val="28"/>
        </w:rPr>
        <w:t xml:space="preserve">2] </w:t>
      </w:r>
      <w:r w:rsidRPr="001A621A">
        <w:rPr>
          <w:rFonts w:ascii="Calibri" w:eastAsia="宋体" w:hAnsi="Calibri" w:cs="Calibri"/>
          <w:sz w:val="24"/>
          <w:szCs w:val="28"/>
        </w:rPr>
        <w:t xml:space="preserve">Steve Carson, </w:t>
      </w:r>
      <w:proofErr w:type="spellStart"/>
      <w:r w:rsidRPr="001A621A">
        <w:rPr>
          <w:rFonts w:ascii="Calibri" w:eastAsia="宋体" w:hAnsi="Calibri" w:cs="Calibri"/>
          <w:sz w:val="24"/>
          <w:szCs w:val="28"/>
        </w:rPr>
        <w:t>Andries</w:t>
      </w:r>
      <w:proofErr w:type="spellEnd"/>
      <w:r w:rsidRPr="001A621A">
        <w:rPr>
          <w:rFonts w:ascii="Calibri" w:eastAsia="宋体" w:hAnsi="Calibri" w:cs="Calibri"/>
          <w:sz w:val="24"/>
          <w:szCs w:val="28"/>
        </w:rPr>
        <w:t xml:space="preserve"> van Dam, Dick </w:t>
      </w:r>
      <w:proofErr w:type="spellStart"/>
      <w:r w:rsidRPr="001A621A">
        <w:rPr>
          <w:rFonts w:ascii="Calibri" w:eastAsia="宋体" w:hAnsi="Calibri" w:cs="Calibri"/>
          <w:sz w:val="24"/>
          <w:szCs w:val="28"/>
        </w:rPr>
        <w:t>Puk</w:t>
      </w:r>
      <w:proofErr w:type="spellEnd"/>
      <w:r w:rsidRPr="001A621A">
        <w:rPr>
          <w:rFonts w:ascii="Calibri" w:eastAsia="宋体" w:hAnsi="Calibri" w:cs="Calibri"/>
          <w:sz w:val="24"/>
          <w:szCs w:val="28"/>
        </w:rPr>
        <w:t xml:space="preserve">, and Lofton R. Henderson. 1998. The history of computer graphics standards development. SIGGRAPH </w:t>
      </w:r>
      <w:proofErr w:type="spellStart"/>
      <w:r w:rsidRPr="001A621A">
        <w:rPr>
          <w:rFonts w:ascii="Calibri" w:eastAsia="宋体" w:hAnsi="Calibri" w:cs="Calibri"/>
          <w:sz w:val="24"/>
          <w:szCs w:val="28"/>
        </w:rPr>
        <w:t>Comput</w:t>
      </w:r>
      <w:proofErr w:type="spellEnd"/>
      <w:r w:rsidRPr="001A621A">
        <w:rPr>
          <w:rFonts w:ascii="Calibri" w:eastAsia="宋体" w:hAnsi="Calibri" w:cs="Calibri"/>
          <w:sz w:val="24"/>
          <w:szCs w:val="28"/>
        </w:rPr>
        <w:t>. Graph. 32, 1 (Feb. 1998), 34–38. https://doi.org/10.1145/279389.279434</w:t>
      </w:r>
    </w:p>
    <w:p w14:paraId="516A55D0" w14:textId="776ADAEF" w:rsidR="001A621A" w:rsidRDefault="001A621A" w:rsidP="0027499C">
      <w:pPr>
        <w:spacing w:line="276" w:lineRule="auto"/>
        <w:rPr>
          <w:rFonts w:ascii="Calibri" w:eastAsia="宋体" w:hAnsi="Calibri" w:cs="Calibri"/>
          <w:sz w:val="24"/>
          <w:szCs w:val="28"/>
        </w:rPr>
      </w:pPr>
    </w:p>
    <w:p w14:paraId="4782CDDA" w14:textId="540AAB70" w:rsidR="001A621A" w:rsidRPr="001A621A" w:rsidRDefault="001A621A" w:rsidP="001A621A">
      <w:pPr>
        <w:spacing w:line="276" w:lineRule="auto"/>
        <w:rPr>
          <w:rFonts w:ascii="Calibri" w:eastAsia="宋体" w:hAnsi="Calibri" w:cs="Calibri"/>
          <w:sz w:val="24"/>
          <w:szCs w:val="28"/>
        </w:rPr>
      </w:pPr>
      <w:r>
        <w:rPr>
          <w:rFonts w:ascii="Calibri" w:eastAsia="宋体" w:hAnsi="Calibri" w:cs="Calibri" w:hint="eastAsia"/>
          <w:sz w:val="24"/>
          <w:szCs w:val="28"/>
        </w:rPr>
        <w:t>[</w:t>
      </w:r>
      <w:r>
        <w:rPr>
          <w:rFonts w:ascii="Calibri" w:eastAsia="宋体" w:hAnsi="Calibri" w:cs="Calibri"/>
          <w:sz w:val="24"/>
          <w:szCs w:val="28"/>
        </w:rPr>
        <w:t xml:space="preserve">3] </w:t>
      </w:r>
      <w:r>
        <w:rPr>
          <w:rFonts w:ascii="Calibri" w:eastAsia="宋体" w:hAnsi="Calibri" w:cs="Calibri" w:hint="eastAsia"/>
          <w:sz w:val="24"/>
          <w:szCs w:val="28"/>
        </w:rPr>
        <w:t>《</w:t>
      </w:r>
      <w:r w:rsidRPr="001A621A">
        <w:rPr>
          <w:rFonts w:ascii="Calibri" w:eastAsia="宋体" w:hAnsi="Calibri" w:cs="Calibri" w:hint="eastAsia"/>
          <w:sz w:val="24"/>
          <w:szCs w:val="28"/>
        </w:rPr>
        <w:t>计算机图形学</w:t>
      </w:r>
      <w:r w:rsidRPr="001A621A">
        <w:rPr>
          <w:rFonts w:ascii="Calibri" w:eastAsia="宋体" w:hAnsi="Calibri" w:cs="Calibri"/>
          <w:sz w:val="24"/>
          <w:szCs w:val="28"/>
        </w:rPr>
        <w:t>研究报告</w:t>
      </w:r>
      <w:r>
        <w:rPr>
          <w:rFonts w:ascii="Calibri" w:eastAsia="宋体" w:hAnsi="Calibri" w:cs="Calibri" w:hint="eastAsia"/>
          <w:sz w:val="24"/>
          <w:szCs w:val="28"/>
        </w:rPr>
        <w:t>》</w:t>
      </w:r>
      <w:proofErr w:type="spellStart"/>
      <w:r>
        <w:rPr>
          <w:rFonts w:ascii="Calibri" w:eastAsia="宋体" w:hAnsi="Calibri" w:cs="Calibri" w:hint="eastAsia"/>
          <w:sz w:val="24"/>
          <w:szCs w:val="28"/>
        </w:rPr>
        <w:t>A</w:t>
      </w:r>
      <w:r>
        <w:rPr>
          <w:rFonts w:ascii="Calibri" w:eastAsia="宋体" w:hAnsi="Calibri" w:cs="Calibri"/>
          <w:sz w:val="24"/>
          <w:szCs w:val="28"/>
        </w:rPr>
        <w:t>Miner</w:t>
      </w:r>
      <w:proofErr w:type="spellEnd"/>
      <w:r>
        <w:rPr>
          <w:rFonts w:ascii="Calibri" w:eastAsia="宋体" w:hAnsi="Calibri" w:cs="Calibri" w:hint="eastAsia"/>
          <w:sz w:val="24"/>
          <w:szCs w:val="28"/>
        </w:rPr>
        <w:t>研究报告</w:t>
      </w:r>
      <w:r w:rsidRPr="001A621A">
        <w:rPr>
          <w:rFonts w:ascii="Calibri" w:eastAsia="宋体" w:hAnsi="Calibri" w:cs="Calibri"/>
          <w:sz w:val="24"/>
          <w:szCs w:val="28"/>
        </w:rPr>
        <w:t>第九期</w:t>
      </w:r>
      <w:r>
        <w:rPr>
          <w:rFonts w:ascii="Calibri" w:eastAsia="宋体" w:hAnsi="Calibri" w:cs="Calibri" w:hint="eastAsia"/>
          <w:sz w:val="24"/>
          <w:szCs w:val="28"/>
        </w:rPr>
        <w:t>。</w:t>
      </w:r>
      <w:r w:rsidRPr="001A621A">
        <w:rPr>
          <w:rFonts w:ascii="Calibri" w:eastAsia="宋体" w:hAnsi="Calibri" w:cs="Calibri" w:hint="eastAsia"/>
          <w:sz w:val="24"/>
          <w:szCs w:val="28"/>
        </w:rPr>
        <w:t>清华大学计算机系－中国工程科技知识中心</w:t>
      </w:r>
      <w:r>
        <w:rPr>
          <w:rFonts w:ascii="Calibri" w:eastAsia="宋体" w:hAnsi="Calibri" w:cs="Calibri" w:hint="eastAsia"/>
          <w:sz w:val="24"/>
          <w:szCs w:val="28"/>
        </w:rPr>
        <w:t>-</w:t>
      </w:r>
      <w:r>
        <w:rPr>
          <w:rFonts w:ascii="Calibri" w:eastAsia="宋体" w:hAnsi="Calibri" w:cs="Calibri"/>
          <w:sz w:val="24"/>
          <w:szCs w:val="28"/>
        </w:rPr>
        <w:t>-</w:t>
      </w:r>
      <w:r w:rsidRPr="001A621A">
        <w:rPr>
          <w:rFonts w:ascii="Calibri" w:eastAsia="宋体" w:hAnsi="Calibri" w:cs="Calibri"/>
          <w:sz w:val="24"/>
          <w:szCs w:val="28"/>
        </w:rPr>
        <w:t xml:space="preserve">2018 </w:t>
      </w:r>
      <w:r w:rsidRPr="001A621A">
        <w:rPr>
          <w:rFonts w:ascii="Calibri" w:eastAsia="宋体" w:hAnsi="Calibri" w:cs="Calibri"/>
          <w:sz w:val="24"/>
          <w:szCs w:val="28"/>
        </w:rPr>
        <w:t>年</w:t>
      </w:r>
      <w:r w:rsidRPr="001A621A">
        <w:rPr>
          <w:rFonts w:ascii="Calibri" w:eastAsia="宋体" w:hAnsi="Calibri" w:cs="Calibri"/>
          <w:sz w:val="24"/>
          <w:szCs w:val="28"/>
        </w:rPr>
        <w:t xml:space="preserve"> 8 </w:t>
      </w:r>
      <w:r w:rsidRPr="001A621A">
        <w:rPr>
          <w:rFonts w:ascii="Calibri" w:eastAsia="宋体" w:hAnsi="Calibri" w:cs="Calibri"/>
          <w:sz w:val="24"/>
          <w:szCs w:val="28"/>
        </w:rPr>
        <w:t>月</w:t>
      </w:r>
    </w:p>
    <w:p w14:paraId="71902475" w14:textId="385FB756" w:rsidR="001A621A" w:rsidRDefault="001A621A" w:rsidP="0027499C">
      <w:pPr>
        <w:spacing w:line="276" w:lineRule="auto"/>
        <w:rPr>
          <w:rFonts w:ascii="Calibri" w:eastAsia="宋体" w:hAnsi="Calibri" w:cs="Calibri"/>
          <w:sz w:val="24"/>
          <w:szCs w:val="28"/>
        </w:rPr>
      </w:pPr>
    </w:p>
    <w:p w14:paraId="6741C99D" w14:textId="61E07528" w:rsidR="001A621A" w:rsidRDefault="001A621A" w:rsidP="001A621A">
      <w:pPr>
        <w:spacing w:line="276" w:lineRule="auto"/>
        <w:rPr>
          <w:rFonts w:ascii="Calibri" w:eastAsia="宋体" w:hAnsi="Calibri" w:cs="Calibri"/>
          <w:sz w:val="24"/>
          <w:szCs w:val="28"/>
        </w:rPr>
      </w:pPr>
      <w:r>
        <w:rPr>
          <w:rFonts w:ascii="Calibri" w:eastAsia="宋体" w:hAnsi="Calibri" w:cs="Calibri" w:hint="eastAsia"/>
          <w:sz w:val="24"/>
          <w:szCs w:val="28"/>
        </w:rPr>
        <w:t>[</w:t>
      </w:r>
      <w:r>
        <w:rPr>
          <w:rFonts w:ascii="Calibri" w:eastAsia="宋体" w:hAnsi="Calibri" w:cs="Calibri"/>
          <w:sz w:val="24"/>
          <w:szCs w:val="28"/>
        </w:rPr>
        <w:t xml:space="preserve">4] </w:t>
      </w:r>
      <w:r>
        <w:rPr>
          <w:rFonts w:ascii="Calibri" w:eastAsia="宋体" w:hAnsi="Calibri" w:cs="Calibri" w:hint="eastAsia"/>
          <w:sz w:val="24"/>
          <w:szCs w:val="28"/>
        </w:rPr>
        <w:t>《计算机图形学年鉴：研究现状、应用和未来》</w:t>
      </w:r>
      <w:r>
        <w:rPr>
          <w:rFonts w:ascii="Calibri" w:eastAsia="宋体" w:hAnsi="Calibri" w:cs="Calibri" w:hint="eastAsia"/>
          <w:sz w:val="24"/>
          <w:szCs w:val="28"/>
        </w:rPr>
        <w:t>M</w:t>
      </w:r>
      <w:r>
        <w:rPr>
          <w:rFonts w:ascii="Calibri" w:eastAsia="宋体" w:hAnsi="Calibri" w:cs="Calibri"/>
          <w:sz w:val="24"/>
          <w:szCs w:val="28"/>
        </w:rPr>
        <w:t>SRA</w:t>
      </w:r>
      <w:r>
        <w:rPr>
          <w:rFonts w:ascii="Calibri" w:eastAsia="宋体" w:hAnsi="Calibri" w:cs="Calibri" w:hint="eastAsia"/>
          <w:sz w:val="24"/>
          <w:szCs w:val="28"/>
        </w:rPr>
        <w:t>网络图形组</w:t>
      </w:r>
      <w:r>
        <w:rPr>
          <w:rFonts w:ascii="Calibri" w:eastAsia="宋体" w:hAnsi="Calibri" w:cs="Calibri" w:hint="eastAsia"/>
          <w:sz w:val="24"/>
          <w:szCs w:val="28"/>
        </w:rPr>
        <w:t xml:space="preserve"> </w:t>
      </w:r>
      <w:r>
        <w:rPr>
          <w:rFonts w:ascii="Calibri" w:eastAsia="宋体" w:hAnsi="Calibri" w:cs="Calibri" w:hint="eastAsia"/>
          <w:sz w:val="24"/>
          <w:szCs w:val="28"/>
        </w:rPr>
        <w:t>计算机科学讲义</w:t>
      </w:r>
    </w:p>
    <w:p w14:paraId="6BB739F3" w14:textId="5BC6E714" w:rsidR="001A621A" w:rsidRDefault="001A621A" w:rsidP="0027499C">
      <w:pPr>
        <w:spacing w:line="276" w:lineRule="auto"/>
        <w:rPr>
          <w:rFonts w:ascii="Calibri" w:eastAsia="宋体" w:hAnsi="Calibri" w:cs="Calibri"/>
          <w:sz w:val="24"/>
          <w:szCs w:val="28"/>
        </w:rPr>
      </w:pPr>
    </w:p>
    <w:p w14:paraId="789BD124" w14:textId="7937E70B" w:rsidR="001A621A" w:rsidRPr="001A621A" w:rsidRDefault="001A621A" w:rsidP="0027499C">
      <w:pPr>
        <w:spacing w:line="276" w:lineRule="auto"/>
        <w:rPr>
          <w:rFonts w:ascii="Calibri" w:eastAsia="宋体" w:hAnsi="Calibri" w:cs="Calibri"/>
          <w:sz w:val="24"/>
          <w:szCs w:val="28"/>
        </w:rPr>
      </w:pPr>
      <w:r>
        <w:rPr>
          <w:rFonts w:ascii="Calibri" w:eastAsia="宋体" w:hAnsi="Calibri" w:cs="Calibri" w:hint="eastAsia"/>
          <w:sz w:val="24"/>
          <w:szCs w:val="28"/>
        </w:rPr>
        <w:t>[</w:t>
      </w:r>
      <w:r>
        <w:rPr>
          <w:rFonts w:ascii="Calibri" w:eastAsia="宋体" w:hAnsi="Calibri" w:cs="Calibri"/>
          <w:sz w:val="24"/>
          <w:szCs w:val="28"/>
        </w:rPr>
        <w:t xml:space="preserve">5] </w:t>
      </w:r>
      <w:r w:rsidRPr="001A621A">
        <w:rPr>
          <w:rFonts w:ascii="Calibri" w:eastAsia="宋体" w:hAnsi="Calibri" w:cs="Calibri"/>
          <w:sz w:val="24"/>
          <w:szCs w:val="28"/>
        </w:rPr>
        <w:t>刘永进</w:t>
      </w:r>
      <w:r w:rsidRPr="001A621A">
        <w:rPr>
          <w:rFonts w:ascii="Calibri" w:eastAsia="宋体" w:hAnsi="Calibri" w:cs="Calibri"/>
          <w:sz w:val="24"/>
          <w:szCs w:val="28"/>
        </w:rPr>
        <w:t xml:space="preserve">. </w:t>
      </w:r>
      <w:r w:rsidRPr="001A621A">
        <w:rPr>
          <w:rFonts w:ascii="Calibri" w:eastAsia="宋体" w:hAnsi="Calibri" w:cs="Calibri"/>
          <w:sz w:val="24"/>
          <w:szCs w:val="28"/>
        </w:rPr>
        <w:t>中国计算机图形学研究进展</w:t>
      </w:r>
      <w:r w:rsidRPr="001A621A">
        <w:rPr>
          <w:rFonts w:ascii="Calibri" w:eastAsia="宋体" w:hAnsi="Calibri" w:cs="Calibri"/>
          <w:sz w:val="24"/>
          <w:szCs w:val="28"/>
        </w:rPr>
        <w:t xml:space="preserve">[J]. </w:t>
      </w:r>
      <w:r w:rsidRPr="001A621A">
        <w:rPr>
          <w:rFonts w:ascii="Calibri" w:eastAsia="宋体" w:hAnsi="Calibri" w:cs="Calibri"/>
          <w:sz w:val="24"/>
          <w:szCs w:val="28"/>
        </w:rPr>
        <w:t>科技导报，</w:t>
      </w:r>
      <w:r w:rsidRPr="001A621A">
        <w:rPr>
          <w:rFonts w:ascii="Calibri" w:eastAsia="宋体" w:hAnsi="Calibri" w:cs="Calibri"/>
          <w:sz w:val="24"/>
          <w:szCs w:val="28"/>
        </w:rPr>
        <w:t xml:space="preserve">2016, 34(14): 76-85; </w:t>
      </w:r>
      <w:proofErr w:type="spellStart"/>
      <w:r w:rsidRPr="001A621A">
        <w:rPr>
          <w:rFonts w:ascii="Calibri" w:eastAsia="宋体" w:hAnsi="Calibri" w:cs="Calibri"/>
          <w:sz w:val="24"/>
          <w:szCs w:val="28"/>
        </w:rPr>
        <w:t>doi</w:t>
      </w:r>
      <w:proofErr w:type="spellEnd"/>
      <w:r w:rsidRPr="001A621A">
        <w:rPr>
          <w:rFonts w:ascii="Calibri" w:eastAsia="宋体" w:hAnsi="Calibri" w:cs="Calibri"/>
          <w:sz w:val="24"/>
          <w:szCs w:val="28"/>
        </w:rPr>
        <w:t>: 10.3981/j.issn.1000-7857.2016.14.009</w:t>
      </w:r>
    </w:p>
    <w:sectPr w:rsidR="001A621A" w:rsidRPr="001A621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CF2102"/>
    <w:multiLevelType w:val="hybridMultilevel"/>
    <w:tmpl w:val="44828DA2"/>
    <w:lvl w:ilvl="0" w:tplc="4024347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EB93C7B"/>
    <w:multiLevelType w:val="hybridMultilevel"/>
    <w:tmpl w:val="C4AC78C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61A66973"/>
    <w:multiLevelType w:val="hybridMultilevel"/>
    <w:tmpl w:val="C2F250CE"/>
    <w:lvl w:ilvl="0" w:tplc="03F427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A3F3B68"/>
    <w:multiLevelType w:val="hybridMultilevel"/>
    <w:tmpl w:val="97226C6A"/>
    <w:lvl w:ilvl="0" w:tplc="11A0640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288358962">
    <w:abstractNumId w:val="1"/>
  </w:num>
  <w:num w:numId="2" w16cid:durableId="1589925246">
    <w:abstractNumId w:val="3"/>
  </w:num>
  <w:num w:numId="3" w16cid:durableId="338192113">
    <w:abstractNumId w:val="2"/>
  </w:num>
  <w:num w:numId="4" w16cid:durableId="7268751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E08"/>
    <w:rsid w:val="00044B9F"/>
    <w:rsid w:val="00073366"/>
    <w:rsid w:val="00111815"/>
    <w:rsid w:val="00112A5A"/>
    <w:rsid w:val="001A48A4"/>
    <w:rsid w:val="001A621A"/>
    <w:rsid w:val="0021682D"/>
    <w:rsid w:val="0027499C"/>
    <w:rsid w:val="00274E76"/>
    <w:rsid w:val="00275EE6"/>
    <w:rsid w:val="002829AF"/>
    <w:rsid w:val="002F7B8A"/>
    <w:rsid w:val="003014B2"/>
    <w:rsid w:val="00313425"/>
    <w:rsid w:val="003E3DA0"/>
    <w:rsid w:val="003E59C6"/>
    <w:rsid w:val="003F5A3D"/>
    <w:rsid w:val="00427116"/>
    <w:rsid w:val="004433A3"/>
    <w:rsid w:val="004461F1"/>
    <w:rsid w:val="004762CB"/>
    <w:rsid w:val="004C72C0"/>
    <w:rsid w:val="0052148A"/>
    <w:rsid w:val="00524AB3"/>
    <w:rsid w:val="00535BCD"/>
    <w:rsid w:val="00545CF5"/>
    <w:rsid w:val="00545E25"/>
    <w:rsid w:val="005471AA"/>
    <w:rsid w:val="0055233E"/>
    <w:rsid w:val="005F2275"/>
    <w:rsid w:val="005F6E35"/>
    <w:rsid w:val="00665367"/>
    <w:rsid w:val="006C6E6D"/>
    <w:rsid w:val="006D1016"/>
    <w:rsid w:val="006E5772"/>
    <w:rsid w:val="006F1E47"/>
    <w:rsid w:val="00702FCF"/>
    <w:rsid w:val="00716A16"/>
    <w:rsid w:val="00716F8A"/>
    <w:rsid w:val="008C2EE5"/>
    <w:rsid w:val="008D14FE"/>
    <w:rsid w:val="008F03C3"/>
    <w:rsid w:val="00925256"/>
    <w:rsid w:val="00956BE6"/>
    <w:rsid w:val="009B0570"/>
    <w:rsid w:val="00A3712D"/>
    <w:rsid w:val="00A522EB"/>
    <w:rsid w:val="00AC3A21"/>
    <w:rsid w:val="00B04E69"/>
    <w:rsid w:val="00B7066E"/>
    <w:rsid w:val="00B76DD3"/>
    <w:rsid w:val="00B815B5"/>
    <w:rsid w:val="00B961F4"/>
    <w:rsid w:val="00BF5A5B"/>
    <w:rsid w:val="00C42586"/>
    <w:rsid w:val="00C613F5"/>
    <w:rsid w:val="00D044A5"/>
    <w:rsid w:val="00D30618"/>
    <w:rsid w:val="00D4784C"/>
    <w:rsid w:val="00D550F3"/>
    <w:rsid w:val="00D61314"/>
    <w:rsid w:val="00D74DD8"/>
    <w:rsid w:val="00DD1B6A"/>
    <w:rsid w:val="00DF7E08"/>
    <w:rsid w:val="00E34986"/>
    <w:rsid w:val="00E64E79"/>
    <w:rsid w:val="00E6596A"/>
    <w:rsid w:val="00E90E9D"/>
    <w:rsid w:val="00E979D7"/>
    <w:rsid w:val="00ED5E1B"/>
    <w:rsid w:val="00F151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E6C2D8"/>
  <w15:docId w15:val="{36655FD1-FF39-4AF6-AE5B-2FF37D9F65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7499C"/>
    <w:pPr>
      <w:widowControl w:val="0"/>
      <w:jc w:val="both"/>
    </w:pPr>
  </w:style>
  <w:style w:type="paragraph" w:styleId="1">
    <w:name w:val="heading 1"/>
    <w:basedOn w:val="a"/>
    <w:next w:val="a"/>
    <w:link w:val="10"/>
    <w:uiPriority w:val="9"/>
    <w:qFormat/>
    <w:rsid w:val="00112A5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7499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C72C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C72C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12A5A"/>
    <w:rPr>
      <w:b/>
      <w:bCs/>
      <w:kern w:val="44"/>
      <w:sz w:val="44"/>
      <w:szCs w:val="44"/>
    </w:rPr>
  </w:style>
  <w:style w:type="character" w:customStyle="1" w:styleId="20">
    <w:name w:val="标题 2 字符"/>
    <w:basedOn w:val="a0"/>
    <w:link w:val="2"/>
    <w:uiPriority w:val="9"/>
    <w:rsid w:val="0027499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C72C0"/>
    <w:rPr>
      <w:b/>
      <w:bCs/>
      <w:sz w:val="32"/>
      <w:szCs w:val="32"/>
    </w:rPr>
  </w:style>
  <w:style w:type="character" w:customStyle="1" w:styleId="40">
    <w:name w:val="标题 4 字符"/>
    <w:basedOn w:val="a0"/>
    <w:link w:val="4"/>
    <w:uiPriority w:val="9"/>
    <w:rsid w:val="004C72C0"/>
    <w:rPr>
      <w:rFonts w:asciiTheme="majorHAnsi" w:eastAsiaTheme="majorEastAsia" w:hAnsiTheme="majorHAnsi" w:cstheme="majorBidi"/>
      <w:b/>
      <w:bCs/>
      <w:sz w:val="28"/>
      <w:szCs w:val="28"/>
    </w:rPr>
  </w:style>
  <w:style w:type="paragraph" w:styleId="a3">
    <w:name w:val="List Paragraph"/>
    <w:basedOn w:val="a"/>
    <w:uiPriority w:val="34"/>
    <w:qFormat/>
    <w:rsid w:val="00A3712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E18ABD-21D1-45DA-B45F-7E6D3404BA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1292</TotalTime>
  <Pages>8</Pages>
  <Words>1140</Words>
  <Characters>6502</Characters>
  <Application>Microsoft Office Word</Application>
  <DocSecurity>0</DocSecurity>
  <Lines>54</Lines>
  <Paragraphs>15</Paragraphs>
  <ScaleCrop>false</ScaleCrop>
  <Company/>
  <LinksUpToDate>false</LinksUpToDate>
  <CharactersWithSpaces>7627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River Rainbow</dc:creator>
  <cp:keywords/>
  <dc:description/>
  <cp:lastModifiedBy>River Rainbow</cp:lastModifiedBy>
  <cp:revision>16</cp:revision>
  <dcterms:created xsi:type="dcterms:W3CDTF">2022-11-10T01:37:00Z</dcterms:created>
  <dcterms:modified xsi:type="dcterms:W3CDTF">2022-11-11T14:50:00Z</dcterms:modified>
</cp:coreProperties>
</file>