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640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640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 </w:t>
      </w:r>
    </w:p>
    <w:p>
      <w:pPr>
        <w:tabs>
          <w:tab w:val="left" w:pos="8640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tabs>
          <w:tab w:val="left" w:pos="8640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861" w:dyaOrig="6357">
          <v:rect xmlns:o="urn:schemas-microsoft-com:office:office" xmlns:v="urn:schemas-microsoft-com:vml" id="rectole0000000000" style="width:743.050000pt;height:317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861" w:dyaOrig="5527">
          <v:rect xmlns:o="urn:schemas-microsoft-com:office:office" xmlns:v="urn:schemas-microsoft-com:vml" id="rectole0000000001" style="width:743.050000pt;height:276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861" w:dyaOrig="6884">
          <v:rect xmlns:o="urn:schemas-microsoft-com:office:office" xmlns:v="urn:schemas-microsoft-com:vml" id="rectole0000000002" style="width:743.050000pt;height:34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00" w:dyaOrig="4050">
          <v:rect xmlns:o="urn:schemas-microsoft-com:office:office" xmlns:v="urn:schemas-microsoft-com:vml" id="rectole0000000003" style="width:720.000000pt;height:20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132" w:dyaOrig="6296">
          <v:rect xmlns:o="urn:schemas-microsoft-com:office:office" xmlns:v="urn:schemas-microsoft-com:vml" id="rectole0000000004" style="width:706.600000pt;height:31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132" w:dyaOrig="5527">
          <v:rect xmlns:o="urn:schemas-microsoft-com:office:office" xmlns:v="urn:schemas-microsoft-com:vml" id="rectole0000000005" style="width:706.600000pt;height:276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 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030" w:dyaOrig="6689">
          <v:rect xmlns:o="urn:schemas-microsoft-com:office:office" xmlns:v="urn:schemas-microsoft-com:vml" id="rectole0000000006" style="width:601.500000pt;height:33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889" w:dyaOrig="7207">
          <v:rect xmlns:o="urn:schemas-microsoft-com:office:office" xmlns:v="urn:schemas-microsoft-com:vml" id="rectole0000000007" style="width:694.450000pt;height:360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132" w:dyaOrig="6236">
          <v:rect xmlns:o="urn:schemas-microsoft-com:office:office" xmlns:v="urn:schemas-microsoft-com:vml" id="rectole0000000008" style="width:706.600000pt;height:311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132" w:dyaOrig="7755">
          <v:rect xmlns:o="urn:schemas-microsoft-com:office:office" xmlns:v="urn:schemas-microsoft-com:vml" id="rectole0000000009" style="width:706.600000pt;height:387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93" w:dyaOrig="7572">
          <v:rect xmlns:o="urn:schemas-microsoft-com:office:office" xmlns:v="urn:schemas-microsoft-com:vml" id="rectole0000000010" style="width:629.650000pt;height:378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829" w:dyaOrig="8503">
          <v:rect xmlns:o="urn:schemas-microsoft-com:office:office" xmlns:v="urn:schemas-microsoft-com:vml" id="rectole0000000011" style="width:691.450000pt;height:425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112" w:dyaOrig="7592">
          <v:rect xmlns:o="urn:schemas-microsoft-com:office:office" xmlns:v="urn:schemas-microsoft-com:vml" id="rectole0000000012" style="width:705.600000pt;height:379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25" w:dyaOrig="7126">
          <v:rect xmlns:o="urn:schemas-microsoft-com:office:office" xmlns:v="urn:schemas-microsoft-com:vml" id="rectole0000000013" style="width:596.250000pt;height:356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32" w:dyaOrig="6904">
          <v:rect xmlns:o="urn:schemas-microsoft-com:office:office" xmlns:v="urn:schemas-microsoft-com:vml" id="rectole0000000014" style="width:621.600000pt;height:345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29" w:dyaOrig="4839">
          <v:rect xmlns:o="urn:schemas-microsoft-com:office:office" xmlns:v="urn:schemas-microsoft-com:vml" id="rectole0000000015" style="width:531.450000pt;height:241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18" w:dyaOrig="7370">
          <v:rect xmlns:o="urn:schemas-microsoft-com:office:office" xmlns:v="urn:schemas-microsoft-com:vml" id="rectole0000000016" style="width:645.900000pt;height:368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32" w:dyaOrig="7552">
          <v:rect xmlns:o="urn:schemas-microsoft-com:office:office" xmlns:v="urn:schemas-microsoft-com:vml" id="rectole0000000017" style="width:621.600000pt;height:377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54" w:dyaOrig="6559">
          <v:rect xmlns:o="urn:schemas-microsoft-com:office:office" xmlns:v="urn:schemas-microsoft-com:vml" id="rectole0000000018" style="width:632.700000pt;height:327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700" w:dyaOrig="7304">
          <v:rect xmlns:o="urn:schemas-microsoft-com:office:office" xmlns:v="urn:schemas-microsoft-com:vml" id="rectole0000000019" style="width:585.000000pt;height:365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00" w:dyaOrig="5100">
          <v:rect xmlns:o="urn:schemas-microsoft-com:office:office" xmlns:v="urn:schemas-microsoft-com:vml" id="rectole0000000020" style="width:630.000000pt;height:255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22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00" w:dyaOrig="7469">
          <v:rect xmlns:o="urn:schemas-microsoft-com:office:office" xmlns:v="urn:schemas-microsoft-com:vml" id="rectole0000000021" style="width:720.000000pt;height:373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00" w:dyaOrig="7934">
          <v:rect xmlns:o="urn:schemas-microsoft-com:office:office" xmlns:v="urn:schemas-microsoft-com:vml" id="rectole0000000022" style="width:720.000000pt;height:396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24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00" w:dyaOrig="6719">
          <v:rect xmlns:o="urn:schemas-microsoft-com:office:office" xmlns:v="urn:schemas-microsoft-com:vml" id="rectole0000000023" style="width:720.000000pt;height:335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00" w:dyaOrig="7274">
          <v:rect xmlns:o="urn:schemas-microsoft-com:office:office" xmlns:v="urn:schemas-microsoft-com:vml" id="rectole0000000024" style="width:720.000000pt;height:363.7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styles.xml" Id="docRId51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numbering.xml" Id="docRId50" Type="http://schemas.openxmlformats.org/officeDocument/2006/relationships/numbering" /></Relationships>
</file>