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0463A7E" w:rsidP="60463A7E" w:rsidRDefault="60463A7E" w14:paraId="39EDAE3B" w14:textId="12DD6AC8">
      <w:pPr>
        <w:pStyle w:val="NoSpacing"/>
      </w:pPr>
    </w:p>
    <w:p w:rsidR="60463A7E" w:rsidP="60463A7E" w:rsidRDefault="60463A7E" w14:paraId="77837348" w14:textId="2B2B4C43">
      <w:pPr>
        <w:pStyle w:val="Normal"/>
        <w:jc w:val="center"/>
        <w:rPr>
          <w:sz w:val="36"/>
          <w:szCs w:val="36"/>
        </w:rPr>
      </w:pPr>
      <w:bookmarkStart w:name="_Int_O4kJgdjD" w:id="586189273"/>
      <w:r w:rsidRPr="60463A7E" w:rsidR="60463A7E">
        <w:rPr>
          <w:sz w:val="36"/>
          <w:szCs w:val="36"/>
        </w:rPr>
        <w:t>Emotion Classification Report</w:t>
      </w:r>
      <w:bookmarkEnd w:id="586189273"/>
    </w:p>
    <w:p w:rsidR="60463A7E" w:rsidP="60463A7E" w:rsidRDefault="60463A7E" w14:paraId="7BB779E9" w14:textId="4DA572CE">
      <w:pPr>
        <w:pStyle w:val="Normal"/>
        <w:jc w:val="center"/>
        <w:rPr>
          <w:sz w:val="36"/>
          <w:szCs w:val="36"/>
        </w:rPr>
      </w:pPr>
    </w:p>
    <w:p w:rsidR="60463A7E" w:rsidP="60463A7E" w:rsidRDefault="60463A7E" w14:paraId="243A5662" w14:textId="60207D03">
      <w:pPr>
        <w:pStyle w:val="ListParagraph"/>
        <w:numPr>
          <w:ilvl w:val="0"/>
          <w:numId w:val="1"/>
        </w:numPr>
        <w:jc w:val="left"/>
        <w:rPr>
          <w:sz w:val="36"/>
          <w:szCs w:val="36"/>
        </w:rPr>
      </w:pPr>
      <w:r w:rsidRPr="60463A7E" w:rsidR="60463A7E">
        <w:rPr>
          <w:sz w:val="28"/>
          <w:szCs w:val="28"/>
        </w:rPr>
        <w:t xml:space="preserve">Hyperparameters: </w:t>
      </w:r>
      <w:r w:rsidRPr="60463A7E" w:rsidR="60463A7E">
        <w:rPr>
          <w:sz w:val="28"/>
          <w:szCs w:val="28"/>
        </w:rPr>
        <w:t>max_features</w:t>
      </w:r>
      <w:r w:rsidRPr="60463A7E" w:rsidR="60463A7E">
        <w:rPr>
          <w:sz w:val="28"/>
          <w:szCs w:val="28"/>
        </w:rPr>
        <w:t xml:space="preserve"> = 500, </w:t>
      </w:r>
      <w:r w:rsidRPr="60463A7E" w:rsidR="60463A7E">
        <w:rPr>
          <w:sz w:val="28"/>
          <w:szCs w:val="28"/>
        </w:rPr>
        <w:t>stop_words</w:t>
      </w:r>
      <w:r w:rsidRPr="60463A7E" w:rsidR="60463A7E">
        <w:rPr>
          <w:sz w:val="28"/>
          <w:szCs w:val="28"/>
        </w:rPr>
        <w:t xml:space="preserve"> = ‘</w:t>
      </w:r>
      <w:r w:rsidRPr="60463A7E" w:rsidR="60463A7E">
        <w:rPr>
          <w:sz w:val="28"/>
          <w:szCs w:val="28"/>
        </w:rPr>
        <w:t>english</w:t>
      </w:r>
      <w:r w:rsidRPr="60463A7E" w:rsidR="60463A7E">
        <w:rPr>
          <w:sz w:val="28"/>
          <w:szCs w:val="28"/>
        </w:rPr>
        <w:t xml:space="preserve">, and </w:t>
      </w:r>
      <w:r w:rsidRPr="60463A7E" w:rsidR="60463A7E">
        <w:rPr>
          <w:sz w:val="28"/>
          <w:szCs w:val="28"/>
        </w:rPr>
        <w:t>n_jobs</w:t>
      </w:r>
      <w:r w:rsidRPr="60463A7E" w:rsidR="60463A7E">
        <w:rPr>
          <w:sz w:val="28"/>
          <w:szCs w:val="28"/>
        </w:rPr>
        <w:t xml:space="preserve"> = 1</w:t>
      </w:r>
    </w:p>
    <w:p w:rsidR="60463A7E" w:rsidP="60463A7E" w:rsidRDefault="60463A7E" w14:paraId="07347414" w14:textId="659F9755">
      <w:pPr>
        <w:pStyle w:val="ListParagraph"/>
        <w:numPr>
          <w:ilvl w:val="0"/>
          <w:numId w:val="1"/>
        </w:numPr>
        <w:jc w:val="left"/>
        <w:rPr>
          <w:sz w:val="28"/>
          <w:szCs w:val="28"/>
        </w:rPr>
      </w:pPr>
      <w:r w:rsidRPr="60463A7E" w:rsidR="60463A7E">
        <w:rPr>
          <w:sz w:val="28"/>
          <w:szCs w:val="28"/>
        </w:rPr>
        <w:t>Dimensionality of the dataset is its size</w:t>
      </w:r>
    </w:p>
    <w:p w:rsidR="60463A7E" w:rsidP="60463A7E" w:rsidRDefault="60463A7E" w14:paraId="4734D38C" w14:textId="2E520F5A">
      <w:pPr>
        <w:pStyle w:val="ListParagraph"/>
        <w:numPr>
          <w:ilvl w:val="0"/>
          <w:numId w:val="1"/>
        </w:numPr>
        <w:spacing w:before="0" w:beforeAutospacing="off" w:after="0" w:afterAutospacing="off"/>
        <w:rPr>
          <w:rFonts w:ascii="Noto Sans" w:hAnsi="Noto Sans" w:eastAsia="Noto Sans" w:cs="Noto Sans"/>
          <w:b w:val="0"/>
          <w:bCs w:val="0"/>
          <w:i w:val="0"/>
          <w:iCs w:val="0"/>
          <w:caps w:val="0"/>
          <w:smallCaps w:val="0"/>
          <w:noProof w:val="0"/>
          <w:color w:val="000000" w:themeColor="text1" w:themeTint="FF" w:themeShade="FF"/>
          <w:sz w:val="24"/>
          <w:szCs w:val="24"/>
          <w:lang w:val="en-US"/>
        </w:rPr>
      </w:pP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max_features</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 xml:space="preserve">=500: Limits the number of features (i.e., terms) to the top 500 that appear most </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frequently</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 xml:space="preserve"> in the corpus. This helps in reducing the dimensionality of the feature space, focusing on the most relevant </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terms</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 xml:space="preserve"> and improving computational efficiency. </w:t>
      </w:r>
    </w:p>
    <w:p w:rsidR="60463A7E" w:rsidP="60463A7E" w:rsidRDefault="60463A7E" w14:paraId="4ED7A749" w14:textId="45B73A5A">
      <w:pPr>
        <w:pStyle w:val="ListParagraph"/>
        <w:numPr>
          <w:ilvl w:val="0"/>
          <w:numId w:val="1"/>
        </w:numPr>
        <w:spacing w:before="0" w:beforeAutospacing="off" w:after="0" w:afterAutospacing="off"/>
        <w:rPr>
          <w:rFonts w:ascii="Noto Sans" w:hAnsi="Noto Sans" w:eastAsia="Noto Sans" w:cs="Noto Sans"/>
          <w:b w:val="0"/>
          <w:bCs w:val="0"/>
          <w:i w:val="0"/>
          <w:iCs w:val="0"/>
          <w:caps w:val="0"/>
          <w:smallCaps w:val="0"/>
          <w:noProof w:val="0"/>
          <w:color w:val="000000" w:themeColor="text1" w:themeTint="FF" w:themeShade="FF"/>
          <w:sz w:val="24"/>
          <w:szCs w:val="24"/>
          <w:lang w:val="en-US"/>
        </w:rPr>
      </w:pP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stop_words</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english</w:t>
      </w:r>
      <w:r w:rsidRPr="60463A7E" w:rsidR="60463A7E">
        <w:rPr>
          <w:rFonts w:ascii="Noto Sans" w:hAnsi="Noto Sans" w:eastAsia="Noto Sans" w:cs="Noto Sans"/>
          <w:b w:val="0"/>
          <w:bCs w:val="0"/>
          <w:i w:val="0"/>
          <w:iCs w:val="0"/>
          <w:caps w:val="0"/>
          <w:smallCaps w:val="0"/>
          <w:noProof w:val="0"/>
          <w:color w:val="000000" w:themeColor="text1" w:themeTint="FF" w:themeShade="FF"/>
          <w:sz w:val="24"/>
          <w:szCs w:val="24"/>
          <w:lang w:val="en-US"/>
        </w:rPr>
        <w:t>': Excludes English stop words (commonly used words such as "the", "is", "in", which do not add much meaning to the text) from the analysis. Removing stop words can help in focusing on more meaningful terms for text analysis and machine learning tasks.</w:t>
      </w:r>
    </w:p>
    <w:p w:rsidR="60463A7E" w:rsidP="60463A7E" w:rsidRDefault="60463A7E" w14:paraId="39D587A8" w14:textId="615137F7">
      <w:pPr>
        <w:pStyle w:val="ListParagraph"/>
        <w:numPr>
          <w:ilvl w:val="0"/>
          <w:numId w:val="1"/>
        </w:numPr>
        <w:jc w:val="left"/>
        <w:rPr>
          <w:sz w:val="28"/>
          <w:szCs w:val="28"/>
        </w:rPr>
      </w:pPr>
    </w:p>
    <w:p w:rsidR="60463A7E" w:rsidP="60463A7E" w:rsidRDefault="60463A7E" w14:paraId="76F09A35" w14:textId="0B3336E1">
      <w:pPr>
        <w:pStyle w:val="Normal"/>
        <w:ind w:left="0"/>
        <w:jc w:val="left"/>
        <w:rPr>
          <w:sz w:val="28"/>
          <w:szCs w:val="28"/>
        </w:rPr>
      </w:pPr>
    </w:p>
    <w:p w:rsidR="60463A7E" w:rsidP="60463A7E" w:rsidRDefault="60463A7E" w14:paraId="40E90FE3" w14:textId="5B28888E">
      <w:pPr>
        <w:pStyle w:val="Normal"/>
        <w:ind w:left="0"/>
        <w:jc w:val="left"/>
        <w:rPr>
          <w:rFonts w:ascii="Aptos" w:hAnsi="Aptos" w:eastAsia="Aptos" w:cs="Aptos"/>
          <w:noProof w:val="0"/>
          <w:sz w:val="28"/>
          <w:szCs w:val="28"/>
          <w:lang w:val="en-US"/>
        </w:rPr>
      </w:pPr>
      <w:r w:rsidRPr="60463A7E" w:rsidR="60463A7E">
        <w:rPr>
          <w:b w:val="1"/>
          <w:bCs w:val="1"/>
          <w:sz w:val="28"/>
          <w:szCs w:val="28"/>
          <w:u w:val="single"/>
        </w:rPr>
        <w:t>Na</w:t>
      </w: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ïve Bayes</w:t>
      </w:r>
    </w:p>
    <w:p w:rsidR="60463A7E" w:rsidP="60463A7E" w:rsidRDefault="60463A7E" w14:paraId="09D60CF7" w14:textId="7A415671">
      <w:pPr>
        <w:pStyle w:val="ListParagraph"/>
        <w:numPr>
          <w:ilvl w:val="0"/>
          <w:numId w:val="2"/>
        </w:numPr>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Best cross-validation accuracy: 0.92</w:t>
      </w:r>
    </w:p>
    <w:p w:rsidR="60463A7E" w:rsidP="60463A7E" w:rsidRDefault="60463A7E" w14:paraId="452DE592" w14:textId="2F0E0D5F">
      <w:pPr>
        <w:pStyle w:val="ListParagraph"/>
        <w:numPr>
          <w:ilvl w:val="0"/>
          <w:numId w:val="2"/>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Time taken for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GridSearchCV</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77 minutes</w:t>
      </w:r>
    </w:p>
    <w:p w:rsidR="60463A7E" w:rsidP="60463A7E" w:rsidRDefault="60463A7E" w14:paraId="185E87CB" w14:textId="4A817D5F">
      <w:pPr>
        <w:pStyle w:val="ListParagraph"/>
        <w:numPr>
          <w:ilvl w:val="0"/>
          <w:numId w:val="2"/>
        </w:numPr>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classifier__alpha</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xml:space="preserve">': [0.01, 0.1, 1.0, 10.0, 100.0]. </w:t>
      </w:r>
    </w:p>
    <w:p w:rsidR="60463A7E" w:rsidP="60463A7E" w:rsidRDefault="60463A7E" w14:paraId="2226A485" w14:textId="27E683EE">
      <w:pPr>
        <w:pStyle w:val="ListParagraph"/>
        <w:numPr>
          <w:ilvl w:val="0"/>
          <w:numId w:val="2"/>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“alpha” in this case means smoothing. A smaller smoothening has the algorithm trust the training data more. This can lead to overfitting if the data is too noisy and if it trusts it too closely. A larger smoothening has the algorithm trust the priors more, leading to less overfitting.</w:t>
      </w:r>
    </w:p>
    <w:p w:rsidR="60463A7E" w:rsidP="60463A7E" w:rsidRDefault="60463A7E" w14:paraId="136E0A75" w14:textId="2D1EDB50">
      <w:pPr>
        <w:pStyle w:val="ListParagraph"/>
        <w:numPr>
          <w:ilvl w:val="0"/>
          <w:numId w:val="2"/>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Originally created a model that resulted in the Grid search being unable to find the sentiment module. Different hyperparameters were unable to be used in such an approach. We then created another model where we used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param_grid</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to take in the different hyperparameters, and the Grid search was able to properly operate.</w:t>
      </w:r>
    </w:p>
    <w:p w:rsidR="60463A7E" w:rsidP="60463A7E" w:rsidRDefault="60463A7E" w14:paraId="21DA5AF4" w14:textId="28A930D3">
      <w:pPr>
        <w:pStyle w:val="Normal"/>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p>
    <w:p w:rsidR="60463A7E" w:rsidP="60463A7E" w:rsidRDefault="60463A7E" w14:paraId="7EE42D73" w14:textId="1EC4A2D8">
      <w:pPr>
        <w:pStyle w:val="Normal"/>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p>
    <w:p w:rsidR="60463A7E" w:rsidP="60463A7E" w:rsidRDefault="60463A7E" w14:paraId="0DF0DDCD" w14:textId="605EFD2D">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Logistic Regression</w:t>
      </w:r>
    </w:p>
    <w:p w:rsidR="60463A7E" w:rsidP="60463A7E" w:rsidRDefault="60463A7E" w14:paraId="6CDD9658" w14:textId="687E6F59">
      <w:pPr>
        <w:pStyle w:val="ListParagraph"/>
        <w:numPr>
          <w:ilvl w:val="0"/>
          <w:numId w:val="3"/>
        </w:numPr>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Best accuracy: 0.92</w:t>
      </w:r>
    </w:p>
    <w:p w:rsidR="60463A7E" w:rsidP="60463A7E" w:rsidRDefault="60463A7E" w14:paraId="74C99B24" w14:textId="4FE1DF6E">
      <w:pPr>
        <w:pStyle w:val="ListParagraph"/>
        <w:numPr>
          <w:ilvl w:val="0"/>
          <w:numId w:val="3"/>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Time taken for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GridSearchCV</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79 minutes</w:t>
      </w:r>
    </w:p>
    <w:p w:rsidR="60463A7E" w:rsidP="60463A7E" w:rsidRDefault="60463A7E" w14:paraId="6284F899" w14:textId="4945D5CC">
      <w:pPr>
        <w:pStyle w:val="ListParagraph"/>
        <w:numPr>
          <w:ilvl w:val="0"/>
          <w:numId w:val="3"/>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Had five configurations with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the</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similar set of hyperparameters, but each one’s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clf_max_iter</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with it increasing from config 1 through config 5. What was found was only a very miniscule 0.01 difference in a decrease from the accuracy score of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config</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1, 0.928%,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wich</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each other one, which was 0.927%. </w:t>
      </w:r>
    </w:p>
    <w:p w:rsidR="60463A7E" w:rsidP="60463A7E" w:rsidRDefault="60463A7E" w14:paraId="41E578AC" w14:textId="0D7A3333">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p>
    <w:p w:rsidR="60463A7E" w:rsidP="60463A7E" w:rsidRDefault="60463A7E" w14:paraId="4B0CB26A" w14:textId="529B8EFF">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Decision</w:t>
      </w: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 xml:space="preserve"> Tree</w:t>
      </w:r>
    </w:p>
    <w:p w:rsidR="60463A7E" w:rsidP="60463A7E" w:rsidRDefault="60463A7E" w14:paraId="77BF76A2" w14:textId="7649EF4B">
      <w:pPr>
        <w:pStyle w:val="ListParagraph"/>
        <w:numPr>
          <w:ilvl w:val="0"/>
          <w:numId w:val="5"/>
        </w:numPr>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The main issue was finding the right hyperparameters so that the search wouldn’t take a monstrously long time.</w:t>
      </w:r>
    </w:p>
    <w:p w:rsidR="60463A7E" w:rsidP="60463A7E" w:rsidRDefault="60463A7E" w14:paraId="66785498" w14:textId="47E92F50">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p>
    <w:p w:rsidR="60463A7E" w:rsidP="60463A7E" w:rsidRDefault="60463A7E" w14:paraId="79B01845" w14:textId="72CC0717">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Random Forest</w:t>
      </w:r>
    </w:p>
    <w:p w:rsidR="60463A7E" w:rsidP="60463A7E" w:rsidRDefault="60463A7E" w14:paraId="04752924" w14:textId="7CD9C4DE">
      <w:pPr>
        <w:pStyle w:val="ListParagraph"/>
        <w:numPr>
          <w:ilvl w:val="0"/>
          <w:numId w:val="4"/>
        </w:numPr>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max_depth</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xml:space="preserve">': [10, 10, 10, 10], to prevent the </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desicion</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xml:space="preserve"> trees from taking up too much space when searching and to prevent overfitting</w:t>
      </w:r>
    </w:p>
    <w:p w:rsidR="60463A7E" w:rsidP="60463A7E" w:rsidRDefault="60463A7E" w14:paraId="3BD0F5E2" w14:textId="0DC0C3AD">
      <w:pPr>
        <w:pStyle w:val="ListParagraph"/>
        <w:numPr>
          <w:ilvl w:val="0"/>
          <w:numId w:val="4"/>
        </w:numPr>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max_features</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xml:space="preserve">': ['sqrt', 'log2'], </w:t>
      </w:r>
    </w:p>
    <w:p w:rsidR="60463A7E" w:rsidP="60463A7E" w:rsidRDefault="60463A7E" w14:paraId="50AB980F" w14:textId="76B868F3">
      <w:pPr>
        <w:pStyle w:val="ListParagraph"/>
        <w:numPr>
          <w:ilvl w:val="0"/>
          <w:numId w:val="4"/>
        </w:numPr>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p>
    <w:p w:rsidR="60463A7E" w:rsidP="60463A7E" w:rsidRDefault="60463A7E" w14:paraId="30568EB5" w14:textId="4DCB549C">
      <w:pPr>
        <w:pStyle w:val="ListParagraph"/>
        <w:numPr>
          <w:ilvl w:val="0"/>
          <w:numId w:val="4"/>
        </w:numPr>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Incorrectly used ‘auto’ as a hyperparameter for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max_features</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set. Also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didn’t</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utilize</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n_jobs</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which meant the algorithm used one core of the CPU,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rendering</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the search time much slower. </w:t>
      </w:r>
      <w:r>
        <w:br/>
      </w:r>
    </w:p>
    <w:p w:rsidR="60463A7E" w:rsidP="60463A7E" w:rsidRDefault="60463A7E" w14:paraId="7AE8588A" w14:textId="4163D817">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Grid Search (</w:t>
      </w: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Decision</w:t>
      </w: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 xml:space="preserve"> Tree)</w:t>
      </w:r>
    </w:p>
    <w:p w:rsidR="60463A7E" w:rsidP="60463A7E" w:rsidRDefault="60463A7E" w14:paraId="0D102EA7" w14:textId="689392B0">
      <w:pPr>
        <w:pStyle w:val="ListParagraph"/>
        <w:numPr>
          <w:ilvl w:val="0"/>
          <w:numId w:val="7"/>
        </w:numPr>
        <w:jc w:val="left"/>
        <w:rPr>
          <w:rFonts w:ascii="Consolas" w:hAnsi="Consolas" w:eastAsia="Consolas" w:cs="Consolas"/>
          <w:b w:val="1"/>
          <w:bCs w:val="1"/>
          <w:noProof w:val="0"/>
          <w:color w:val="BCBEC4"/>
          <w:sz w:val="19"/>
          <w:szCs w:val="19"/>
          <w:lang w:val="en-US"/>
        </w:rPr>
      </w:pPr>
      <w:r w:rsidRPr="60463A7E" w:rsidR="60463A7E">
        <w:rPr>
          <w:rFonts w:ascii="Aptos" w:hAnsi="Aptos" w:eastAsia="Aptos" w:cs="Aptos" w:asciiTheme="minorAscii" w:hAnsiTheme="minorAscii" w:eastAsiaTheme="minorAscii" w:cstheme="minorAscii"/>
          <w:noProof w:val="0"/>
          <w:color w:val="auto"/>
          <w:sz w:val="28"/>
          <w:szCs w:val="28"/>
          <w:lang w:val="en-US"/>
        </w:rPr>
        <w:t>decisiontree</w:t>
      </w:r>
      <w:r w:rsidRPr="60463A7E" w:rsidR="60463A7E">
        <w:rPr>
          <w:rFonts w:ascii="Aptos" w:hAnsi="Aptos" w:eastAsia="Aptos" w:cs="Aptos" w:asciiTheme="minorAscii" w:hAnsiTheme="minorAscii" w:eastAsiaTheme="minorAscii" w:cstheme="minorAscii"/>
          <w:noProof w:val="0"/>
          <w:color w:val="auto"/>
          <w:sz w:val="28"/>
          <w:szCs w:val="28"/>
          <w:lang w:val="en-US"/>
        </w:rPr>
        <w:t>__</w:t>
      </w:r>
      <w:r w:rsidRPr="60463A7E" w:rsidR="60463A7E">
        <w:rPr>
          <w:rFonts w:ascii="Aptos" w:hAnsi="Aptos" w:eastAsia="Aptos" w:cs="Aptos" w:asciiTheme="minorAscii" w:hAnsiTheme="minorAscii" w:eastAsiaTheme="minorAscii" w:cstheme="minorAscii"/>
          <w:noProof w:val="0"/>
          <w:color w:val="auto"/>
          <w:sz w:val="28"/>
          <w:szCs w:val="28"/>
          <w:lang w:val="en-US"/>
        </w:rPr>
        <w:t>max_depth</w:t>
      </w:r>
      <w:r w:rsidRPr="60463A7E" w:rsidR="60463A7E">
        <w:rPr>
          <w:rFonts w:ascii="Aptos" w:hAnsi="Aptos" w:eastAsia="Aptos" w:cs="Aptos" w:asciiTheme="minorAscii" w:hAnsiTheme="minorAscii" w:eastAsiaTheme="minorAscii" w:cstheme="minorAscii"/>
          <w:noProof w:val="0"/>
          <w:color w:val="auto"/>
          <w:sz w:val="28"/>
          <w:szCs w:val="28"/>
          <w:lang w:val="en-US"/>
        </w:rPr>
        <w:t>': [10, 50, 100, 200]</w:t>
      </w:r>
      <w:r w:rsidRPr="60463A7E" w:rsidR="60463A7E">
        <w:rPr>
          <w:rFonts w:ascii="Consolas" w:hAnsi="Consolas" w:eastAsia="Consolas" w:cs="Consolas"/>
          <w:noProof w:val="0"/>
          <w:color w:val="6AAB73"/>
          <w:sz w:val="19"/>
          <w:szCs w:val="19"/>
          <w:lang w:val="en-US"/>
        </w:rPr>
        <w:t xml:space="preserve"> </w:t>
      </w:r>
      <w:r w:rsidRPr="60463A7E" w:rsidR="60463A7E">
        <w:rPr>
          <w:rFonts w:ascii="Consolas" w:hAnsi="Consolas" w:eastAsia="Consolas" w:cs="Consolas"/>
          <w:b w:val="0"/>
          <w:bCs w:val="0"/>
          <w:noProof w:val="0"/>
          <w:color w:val="auto"/>
          <w:sz w:val="28"/>
          <w:szCs w:val="28"/>
          <w:lang w:val="en-US"/>
        </w:rPr>
        <w:t>decisiontree</w:t>
      </w:r>
      <w:r w:rsidRPr="60463A7E" w:rsidR="60463A7E">
        <w:rPr>
          <w:rFonts w:ascii="Consolas" w:hAnsi="Consolas" w:eastAsia="Consolas" w:cs="Consolas"/>
          <w:b w:val="0"/>
          <w:bCs w:val="0"/>
          <w:noProof w:val="0"/>
          <w:color w:val="auto"/>
          <w:sz w:val="28"/>
          <w:szCs w:val="28"/>
          <w:lang w:val="en-US"/>
        </w:rPr>
        <w:t>__</w:t>
      </w:r>
      <w:r w:rsidRPr="60463A7E" w:rsidR="60463A7E">
        <w:rPr>
          <w:rFonts w:ascii="Consolas" w:hAnsi="Consolas" w:eastAsia="Consolas" w:cs="Consolas"/>
          <w:b w:val="0"/>
          <w:bCs w:val="0"/>
          <w:noProof w:val="0"/>
          <w:color w:val="auto"/>
          <w:sz w:val="28"/>
          <w:szCs w:val="28"/>
          <w:lang w:val="en-US"/>
        </w:rPr>
        <w:t>min_samples_split</w:t>
      </w:r>
      <w:r w:rsidRPr="60463A7E" w:rsidR="60463A7E">
        <w:rPr>
          <w:rFonts w:ascii="Consolas" w:hAnsi="Consolas" w:eastAsia="Consolas" w:cs="Consolas"/>
          <w:b w:val="0"/>
          <w:bCs w:val="0"/>
          <w:noProof w:val="0"/>
          <w:color w:val="auto"/>
          <w:sz w:val="28"/>
          <w:szCs w:val="28"/>
          <w:lang w:val="en-US"/>
        </w:rPr>
        <w:t>': [2, 50, 100]</w:t>
      </w:r>
      <w:r>
        <w:br/>
      </w:r>
      <w:r w:rsidRPr="60463A7E" w:rsidR="60463A7E">
        <w:rPr>
          <w:rFonts w:ascii="Consolas" w:hAnsi="Consolas" w:eastAsia="Consolas" w:cs="Consolas"/>
          <w:b w:val="0"/>
          <w:bCs w:val="0"/>
          <w:noProof w:val="0"/>
          <w:color w:val="auto"/>
          <w:sz w:val="28"/>
          <w:szCs w:val="28"/>
          <w:lang w:val="en-US"/>
        </w:rPr>
        <w:t>decisiontree__</w:t>
      </w:r>
      <w:r w:rsidRPr="60463A7E" w:rsidR="60463A7E">
        <w:rPr>
          <w:rFonts w:ascii="Consolas" w:hAnsi="Consolas" w:eastAsia="Consolas" w:cs="Consolas"/>
          <w:b w:val="0"/>
          <w:bCs w:val="0"/>
          <w:noProof w:val="0"/>
          <w:color w:val="auto"/>
          <w:sz w:val="28"/>
          <w:szCs w:val="28"/>
          <w:lang w:val="en-US"/>
        </w:rPr>
        <w:t>min_samples_leaf</w:t>
      </w:r>
      <w:r w:rsidRPr="60463A7E" w:rsidR="60463A7E">
        <w:rPr>
          <w:rFonts w:ascii="Consolas" w:hAnsi="Consolas" w:eastAsia="Consolas" w:cs="Consolas"/>
          <w:b w:val="0"/>
          <w:bCs w:val="0"/>
          <w:noProof w:val="0"/>
          <w:color w:val="auto"/>
          <w:sz w:val="28"/>
          <w:szCs w:val="28"/>
          <w:lang w:val="en-US"/>
        </w:rPr>
        <w:t>': [1, 20, 50]</w:t>
      </w:r>
    </w:p>
    <w:p w:rsidR="60463A7E" w:rsidP="60463A7E" w:rsidRDefault="60463A7E" w14:paraId="77CB0E77" w14:textId="1501E7CE">
      <w:pPr>
        <w:pStyle w:val="ListParagraph"/>
        <w:numPr>
          <w:ilvl w:val="0"/>
          <w:numId w:val="7"/>
        </w:numPr>
        <w:jc w:val="left"/>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max_depth</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here was especially fine-tuned here with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min_samples_split</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and </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min_samples_leaf</w:t>
      </w:r>
      <w:r w:rsidRPr="60463A7E" w:rsidR="60463A7E">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to prevent overfitting the model given the size of the dataset.</w:t>
      </w:r>
    </w:p>
    <w:p w:rsidR="60463A7E" w:rsidP="60463A7E" w:rsidRDefault="60463A7E" w14:paraId="41628585" w14:textId="10DB73DD">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p>
    <w:p w:rsidR="60463A7E" w:rsidP="60463A7E" w:rsidRDefault="60463A7E" w14:paraId="219FE035" w14:textId="74D627FA">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r w:rsidRPr="60463A7E" w:rsidR="60463A7E">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t>Grid Search (Cat Boost)</w:t>
      </w:r>
    </w:p>
    <w:p w:rsidR="60463A7E" w:rsidP="60463A7E" w:rsidRDefault="60463A7E" w14:paraId="5E14D541" w14:textId="5DAF100B">
      <w:pPr>
        <w:pStyle w:val="ListParagraph"/>
        <w:numPr>
          <w:ilvl w:val="0"/>
          <w:numId w:val="6"/>
        </w:numPr>
        <w:spacing w:before="0" w:beforeAutospacing="off" w:after="0" w:afterAutospacing="off"/>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catboost</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__</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learning_rate</w:t>
      </w: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[0.01, 0.05, 0.1, 0.2]</w:t>
      </w:r>
    </w:p>
    <w:p w:rsidR="60463A7E" w:rsidP="60463A7E" w:rsidRDefault="60463A7E" w14:paraId="1C0DD049" w14:textId="20DBEBB0">
      <w:pPr>
        <w:pStyle w:val="ListParagraph"/>
        <w:numPr>
          <w:ilvl w:val="0"/>
          <w:numId w:val="6"/>
        </w:numPr>
        <w:spacing w:before="0" w:beforeAutospacing="off" w:after="0" w:afterAutospacing="off"/>
        <w:jc w:val="left"/>
        <w:rPr>
          <w:rFonts w:ascii="Aptos" w:hAnsi="Aptos" w:eastAsia="Aptos" w:cs="Aptos" w:asciiTheme="minorAscii" w:hAnsiTheme="minorAscii" w:eastAsiaTheme="minorAscii" w:cstheme="minorAscii"/>
          <w:noProof w:val="0"/>
          <w:color w:val="000000" w:themeColor="text1" w:themeTint="FF" w:themeShade="FF"/>
          <w:sz w:val="28"/>
          <w:szCs w:val="28"/>
          <w:lang w:val="en-US"/>
        </w:rPr>
      </w:pPr>
      <w:r w:rsidRPr="60463A7E" w:rsidR="60463A7E">
        <w:rPr>
          <w:rFonts w:ascii="Aptos" w:hAnsi="Aptos" w:eastAsia="Aptos" w:cs="Aptos" w:asciiTheme="minorAscii" w:hAnsiTheme="minorAscii" w:eastAsiaTheme="minorAscii" w:cstheme="minorAscii"/>
          <w:noProof w:val="0"/>
          <w:color w:val="000000" w:themeColor="text1" w:themeTint="FF" w:themeShade="FF"/>
          <w:sz w:val="28"/>
          <w:szCs w:val="28"/>
          <w:lang w:val="en-US"/>
        </w:rPr>
        <w:t xml:space="preserve">The learning rate refers to the step size shrinkage </w:t>
      </w:r>
    </w:p>
    <w:p w:rsidR="60463A7E" w:rsidP="60463A7E" w:rsidRDefault="60463A7E" w14:paraId="1C2D47FE" w14:textId="072D313D">
      <w:pPr>
        <w:pStyle w:val="Normal"/>
        <w:ind w:left="0"/>
        <w:jc w:val="left"/>
        <w:rPr>
          <w:rFonts w:ascii="Aptos" w:hAnsi="Aptos" w:eastAsia="Aptos" w:cs="Aptos" w:asciiTheme="minorAscii" w:hAnsiTheme="minorAscii" w:eastAsiaTheme="minorAscii" w:cstheme="minorAscii"/>
          <w:b w:val="1"/>
          <w:bCs w:val="1"/>
          <w:i w:val="0"/>
          <w:iCs w:val="0"/>
          <w:strike w:val="0"/>
          <w:dstrike w:val="0"/>
          <w:noProof w:val="0"/>
          <w:color w:val="000000" w:themeColor="text1" w:themeTint="FF" w:themeShade="FF"/>
          <w:sz w:val="28"/>
          <w:szCs w:val="28"/>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4kJgdjD" int2:invalidationBookmarkName="" int2:hashCode="kQToIPME5OGgNW" int2:id="BhvpyFK8">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141b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e9a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c88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4ba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8cd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bc5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163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AB146"/>
    <w:rsid w:val="5B5AB146"/>
    <w:rsid w:val="6046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B146"/>
  <w15:chartTrackingRefBased/>
  <w15:docId w15:val="{1F2FB6FE-5972-4909-A1BE-79B7F3D50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005e427e464cb4" /><Relationship Type="http://schemas.openxmlformats.org/officeDocument/2006/relationships/numbering" Target="numbering.xml" Id="R4902f425603343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2024-03-31T20:48:19.6937716Z</dcterms:created>
  <dcterms:modified xsi:type="dcterms:W3CDTF">2024-03-31T23:26:39.2494126Z</dcterms:modified>
  <dc:creator>Liam Cole</dc:creator>
  <lastModifiedBy>Liam Cole</lastModifiedBy>
</coreProperties>
</file>