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2CBD3" w14:textId="010FB5C7" w:rsidR="0025032F" w:rsidRPr="007D6B44" w:rsidRDefault="00765816">
      <w:pPr>
        <w:rPr>
          <w:rFonts w:ascii="Balsamiq Sans" w:hAnsi="Balsamiq Sans"/>
          <w:b/>
          <w:bCs/>
          <w:lang w:val="en-US"/>
        </w:rPr>
      </w:pPr>
      <w:r w:rsidRPr="007D6B44">
        <w:rPr>
          <w:rFonts w:ascii="Balsamiq Sans" w:hAnsi="Balsamiq Sans"/>
          <w:b/>
          <w:bCs/>
          <w:lang w:val="en-US"/>
        </w:rPr>
        <w:t xml:space="preserve">1. </w:t>
      </w:r>
      <w:r w:rsidR="007D6B44" w:rsidRPr="007D6B44">
        <w:rPr>
          <w:rFonts w:ascii="Balsamiq Sans" w:hAnsi="Balsamiq Sans"/>
          <w:b/>
          <w:bCs/>
          <w:lang w:val="en-US"/>
        </w:rPr>
        <w:t xml:space="preserve">Jelaskan </w:t>
      </w:r>
      <w:r w:rsidRPr="007D6B44">
        <w:rPr>
          <w:rFonts w:ascii="Balsamiq Sans" w:hAnsi="Balsamiq Sans"/>
          <w:b/>
          <w:bCs/>
          <w:lang w:val="en-US"/>
        </w:rPr>
        <w:t xml:space="preserve">Dua Jalur Kedatangan </w:t>
      </w:r>
      <w:r w:rsidR="007D6B44" w:rsidRPr="007D6B44">
        <w:rPr>
          <w:rFonts w:ascii="Balsamiq Sans" w:hAnsi="Balsamiq Sans"/>
          <w:b/>
          <w:bCs/>
          <w:lang w:val="en-US"/>
        </w:rPr>
        <w:t>Proto</w:t>
      </w:r>
      <w:r w:rsidRPr="007D6B44">
        <w:rPr>
          <w:rFonts w:ascii="Balsamiq Sans" w:hAnsi="Balsamiq Sans"/>
          <w:b/>
          <w:bCs/>
          <w:lang w:val="en-US"/>
        </w:rPr>
        <w:t>-</w:t>
      </w:r>
      <w:r w:rsidR="007D6B44" w:rsidRPr="007D6B44">
        <w:rPr>
          <w:rFonts w:ascii="Balsamiq Sans" w:hAnsi="Balsamiq Sans"/>
          <w:b/>
          <w:bCs/>
          <w:lang w:val="en-US"/>
        </w:rPr>
        <w:t xml:space="preserve">Melayu </w:t>
      </w:r>
      <w:r w:rsidRPr="007D6B44">
        <w:rPr>
          <w:rFonts w:ascii="Balsamiq Sans" w:hAnsi="Balsamiq Sans"/>
          <w:b/>
          <w:bCs/>
          <w:lang w:val="en-US"/>
        </w:rPr>
        <w:t xml:space="preserve">Ke </w:t>
      </w:r>
      <w:r w:rsidR="007D6B44" w:rsidRPr="007D6B44">
        <w:rPr>
          <w:rFonts w:ascii="Balsamiq Sans" w:hAnsi="Balsamiq Sans"/>
          <w:b/>
          <w:bCs/>
          <w:lang w:val="en-US"/>
        </w:rPr>
        <w:t>Indonesia</w:t>
      </w:r>
      <w:r w:rsidRPr="007D6B44">
        <w:rPr>
          <w:rFonts w:ascii="Balsamiq Sans" w:hAnsi="Balsamiq Sans"/>
          <w:b/>
          <w:bCs/>
          <w:lang w:val="en-US"/>
        </w:rPr>
        <w:t>.</w:t>
      </w:r>
    </w:p>
    <w:p w14:paraId="5A42431D" w14:textId="3F42E86B" w:rsidR="00193508" w:rsidRPr="001407D1" w:rsidRDefault="00193508" w:rsidP="00193508">
      <w:pPr>
        <w:ind w:left="283"/>
        <w:rPr>
          <w:rFonts w:ascii="Balsamiq Sans" w:hAnsi="Balsamiq Sans"/>
          <w:b/>
          <w:bCs/>
          <w:lang w:val="en-ID"/>
        </w:rPr>
      </w:pPr>
      <w:r w:rsidRPr="001407D1">
        <w:rPr>
          <w:rFonts w:ascii="Balsamiq Sans" w:hAnsi="Balsamiq Sans"/>
          <w:b/>
          <w:bCs/>
          <w:highlight w:val="yellow"/>
          <w:lang w:val="en-ID"/>
        </w:rPr>
        <w:t xml:space="preserve">Jalur </w:t>
      </w:r>
      <w:r w:rsidRPr="003A6988">
        <w:rPr>
          <w:rFonts w:ascii="Balsamiq Sans" w:hAnsi="Balsamiq Sans"/>
          <w:b/>
          <w:bCs/>
          <w:highlight w:val="yellow"/>
          <w:lang w:val="en-ID"/>
        </w:rPr>
        <w:t>Barat</w:t>
      </w:r>
      <w:r w:rsidR="00765816" w:rsidRPr="003A6988">
        <w:rPr>
          <w:rFonts w:ascii="Balsamiq Sans" w:hAnsi="Balsamiq Sans"/>
          <w:b/>
          <w:bCs/>
          <w:highlight w:val="yellow"/>
          <w:lang w:val="en-ID"/>
        </w:rPr>
        <w:t>:</w:t>
      </w:r>
    </w:p>
    <w:p w14:paraId="3B15924B" w14:textId="16C5E6D0" w:rsidR="00193508" w:rsidRDefault="00193508" w:rsidP="00193508">
      <w:pPr>
        <w:ind w:left="425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Yunnan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 w:rsidRPr="006074AC">
        <w:rPr>
          <w:rFonts w:ascii="Balsamiq Sans" w:hAnsi="Balsamiq Sans"/>
        </w:rPr>
        <w:t>Semenanjung</w:t>
      </w:r>
      <w:r>
        <w:rPr>
          <w:rFonts w:ascii="Balsamiq Sans" w:hAnsi="Balsamiq Sans"/>
          <w:lang w:val="en-ID"/>
        </w:rPr>
        <w:t xml:space="preserve"> Malaya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>
        <w:rPr>
          <w:rFonts w:ascii="Balsamiq Sans" w:hAnsi="Balsamiq Sans"/>
          <w:lang w:val="en-ID"/>
        </w:rPr>
        <w:t xml:space="preserve">Sumatera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>
        <w:rPr>
          <w:rFonts w:ascii="Balsamiq Sans" w:hAnsi="Balsamiq Sans"/>
          <w:lang w:val="en-ID"/>
        </w:rPr>
        <w:t xml:space="preserve">Jawa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 w:rsidR="00765816">
        <w:rPr>
          <w:rFonts w:ascii="Balsamiq Sans" w:hAnsi="Balsamiq Sans"/>
          <w:lang w:val="en-ID"/>
        </w:rPr>
        <w:t>Wilayah Lainnya.</w:t>
      </w:r>
    </w:p>
    <w:p w14:paraId="459A0A28" w14:textId="159AEF8A" w:rsidR="00193508" w:rsidRPr="001407D1" w:rsidRDefault="00193508" w:rsidP="00193508">
      <w:pPr>
        <w:ind w:left="283"/>
        <w:rPr>
          <w:rFonts w:ascii="Balsamiq Sans" w:hAnsi="Balsamiq Sans"/>
          <w:b/>
          <w:bCs/>
          <w:lang w:val="en-ID"/>
        </w:rPr>
      </w:pPr>
      <w:r w:rsidRPr="003A6988">
        <w:rPr>
          <w:rFonts w:ascii="Balsamiq Sans" w:hAnsi="Balsamiq Sans"/>
          <w:b/>
          <w:bCs/>
          <w:highlight w:val="yellow"/>
          <w:lang w:val="en-ID"/>
        </w:rPr>
        <w:t>Jalur Timur</w:t>
      </w:r>
      <w:r w:rsidR="00765816" w:rsidRPr="003A6988">
        <w:rPr>
          <w:rFonts w:ascii="Balsamiq Sans" w:hAnsi="Balsamiq Sans"/>
          <w:b/>
          <w:bCs/>
          <w:highlight w:val="yellow"/>
          <w:lang w:val="en-ID"/>
        </w:rPr>
        <w:t>:</w:t>
      </w:r>
    </w:p>
    <w:p w14:paraId="4184823D" w14:textId="3594971B" w:rsidR="00193508" w:rsidRDefault="00193508" w:rsidP="00193508">
      <w:pPr>
        <w:ind w:left="425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Yunnan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>
        <w:rPr>
          <w:rFonts w:ascii="Balsamiq Sans" w:hAnsi="Balsamiq Sans"/>
          <w:lang w:val="en-ID"/>
        </w:rPr>
        <w:t xml:space="preserve">Taiwan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 w:rsidRPr="006074AC">
        <w:rPr>
          <w:rFonts w:ascii="Balsamiq Sans" w:hAnsi="Balsamiq Sans"/>
        </w:rPr>
        <w:t>Filipina</w:t>
      </w:r>
      <w:r>
        <w:rPr>
          <w:rFonts w:ascii="Balsamiq Sans" w:hAnsi="Balsamiq Sans"/>
          <w:lang w:val="en-ID"/>
        </w:rPr>
        <w:t xml:space="preserve">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>
        <w:rPr>
          <w:rFonts w:ascii="Balsamiq Sans" w:hAnsi="Balsamiq Sans"/>
          <w:lang w:val="en-ID"/>
        </w:rPr>
        <w:t xml:space="preserve">Sulawesi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>
        <w:rPr>
          <w:rFonts w:ascii="Balsamiq Sans" w:hAnsi="Balsamiq Sans"/>
          <w:lang w:val="en-ID"/>
        </w:rPr>
        <w:t>M</w:t>
      </w:r>
      <w:r w:rsidRPr="006074AC">
        <w:rPr>
          <w:rFonts w:ascii="Balsamiq Sans" w:hAnsi="Balsamiq Sans"/>
        </w:rPr>
        <w:t>aluku</w:t>
      </w:r>
      <w:r>
        <w:rPr>
          <w:rFonts w:ascii="Balsamiq Sans" w:hAnsi="Balsamiq Sans"/>
          <w:lang w:val="en-ID"/>
        </w:rPr>
        <w:t xml:space="preserve"> </w:t>
      </w:r>
      <w:r w:rsidR="00765816">
        <w:rPr>
          <w:rFonts w:ascii="Balsamiq Sans" w:hAnsi="Balsamiq Sans" w:hint="eastAsia"/>
          <w:lang w:val="en-ID"/>
        </w:rPr>
        <w:t>→</w:t>
      </w:r>
      <w:r w:rsidR="00765816">
        <w:rPr>
          <w:rFonts w:ascii="Balsamiq Sans" w:hAnsi="Balsamiq Sans" w:hint="eastAsia"/>
          <w:lang w:val="en-ID"/>
        </w:rPr>
        <w:t xml:space="preserve"> </w:t>
      </w:r>
      <w:r>
        <w:rPr>
          <w:rFonts w:ascii="Balsamiq Sans" w:hAnsi="Balsamiq Sans"/>
          <w:lang w:val="en-ID"/>
        </w:rPr>
        <w:t>Papua</w:t>
      </w:r>
      <w:r w:rsidR="00765816">
        <w:rPr>
          <w:rFonts w:ascii="Balsamiq Sans" w:hAnsi="Balsamiq Sans"/>
          <w:lang w:val="en-ID"/>
        </w:rPr>
        <w:t>.</w:t>
      </w:r>
    </w:p>
    <w:p w14:paraId="0DF60E0D" w14:textId="155CC0C1" w:rsidR="007D6B44" w:rsidRPr="007D6B44" w:rsidRDefault="00765816">
      <w:pPr>
        <w:rPr>
          <w:rFonts w:ascii="Balsamiq Sans" w:hAnsi="Balsamiq Sans"/>
          <w:b/>
          <w:bCs/>
          <w:lang w:val="en-US"/>
        </w:rPr>
      </w:pPr>
      <w:r w:rsidRPr="007D6B44">
        <w:rPr>
          <w:rFonts w:ascii="Balsamiq Sans" w:hAnsi="Balsamiq Sans"/>
          <w:b/>
          <w:bCs/>
          <w:lang w:val="en-US"/>
        </w:rPr>
        <w:t xml:space="preserve">2. </w:t>
      </w:r>
      <w:r w:rsidR="007D6B44" w:rsidRPr="007D6B44">
        <w:rPr>
          <w:rFonts w:ascii="Balsamiq Sans" w:hAnsi="Balsamiq Sans"/>
          <w:b/>
          <w:bCs/>
          <w:lang w:val="en-US"/>
        </w:rPr>
        <w:t xml:space="preserve">Sebutkan </w:t>
      </w:r>
      <w:r w:rsidRPr="007D6B44">
        <w:rPr>
          <w:rFonts w:ascii="Balsamiq Sans" w:hAnsi="Balsamiq Sans"/>
          <w:b/>
          <w:bCs/>
          <w:lang w:val="en-US"/>
        </w:rPr>
        <w:t>Alasan-Alasan Yang Menyebabkan Migrasi.</w:t>
      </w:r>
    </w:p>
    <w:p w14:paraId="34429509" w14:textId="16906F56" w:rsidR="007D6B44" w:rsidRDefault="00765816" w:rsidP="007D6B4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1) </w:t>
      </w:r>
      <w:r w:rsidR="007D6B44">
        <w:rPr>
          <w:rFonts w:ascii="Balsamiq Sans" w:hAnsi="Balsamiq Sans"/>
          <w:lang w:val="en-US"/>
        </w:rPr>
        <w:t xml:space="preserve">Peristiwa </w:t>
      </w:r>
      <w:r>
        <w:rPr>
          <w:rFonts w:ascii="Balsamiq Sans" w:hAnsi="Balsamiq Sans"/>
          <w:lang w:val="en-US"/>
        </w:rPr>
        <w:t>Tektonik Dan Vulkanis</w:t>
      </w:r>
    </w:p>
    <w:p w14:paraId="7BEBD47F" w14:textId="4B926946" w:rsidR="007D6B44" w:rsidRDefault="00765816" w:rsidP="007D6B4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2) </w:t>
      </w:r>
      <w:r w:rsidR="007D6B44">
        <w:rPr>
          <w:rFonts w:ascii="Balsamiq Sans" w:hAnsi="Balsamiq Sans"/>
          <w:lang w:val="en-US"/>
        </w:rPr>
        <w:t xml:space="preserve">Gempa </w:t>
      </w:r>
      <w:r>
        <w:rPr>
          <w:rFonts w:ascii="Balsamiq Sans" w:hAnsi="Balsamiq Sans"/>
          <w:lang w:val="en-US"/>
        </w:rPr>
        <w:t>Bumi Dan Longsor</w:t>
      </w:r>
    </w:p>
    <w:p w14:paraId="5AD419E0" w14:textId="6B4BE7A3" w:rsidR="007D6B44" w:rsidRDefault="00765816" w:rsidP="007D6B4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3) </w:t>
      </w:r>
      <w:r w:rsidR="007D6B44">
        <w:rPr>
          <w:rFonts w:ascii="Balsamiq Sans" w:hAnsi="Balsamiq Sans"/>
          <w:lang w:val="en-US"/>
        </w:rPr>
        <w:t>Tsunami</w:t>
      </w:r>
    </w:p>
    <w:p w14:paraId="392BCA4E" w14:textId="0653C44A" w:rsidR="007D6B44" w:rsidRDefault="00765816" w:rsidP="007D6B4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4) </w:t>
      </w:r>
      <w:r w:rsidR="007D6B44">
        <w:rPr>
          <w:rFonts w:ascii="Balsamiq Sans" w:hAnsi="Balsamiq Sans"/>
          <w:lang w:val="en-US"/>
        </w:rPr>
        <w:t xml:space="preserve">Peristiwa </w:t>
      </w:r>
      <w:r>
        <w:rPr>
          <w:rFonts w:ascii="Balsamiq Sans" w:hAnsi="Balsamiq Sans"/>
          <w:lang w:val="en-US"/>
        </w:rPr>
        <w:t>Oseanografi Dan Iklim</w:t>
      </w:r>
    </w:p>
    <w:p w14:paraId="0D6CCA22" w14:textId="48ADF677" w:rsidR="007D6B44" w:rsidRDefault="00765816" w:rsidP="007D6B4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5) </w:t>
      </w:r>
      <w:r w:rsidR="007D6B44">
        <w:rPr>
          <w:rFonts w:ascii="Balsamiq Sans" w:hAnsi="Balsamiq Sans"/>
          <w:lang w:val="en-US"/>
        </w:rPr>
        <w:t xml:space="preserve">Banjir </w:t>
      </w:r>
      <w:r>
        <w:rPr>
          <w:rFonts w:ascii="Balsamiq Sans" w:hAnsi="Balsamiq Sans"/>
          <w:lang w:val="en-US"/>
        </w:rPr>
        <w:t>Dan Badai/Siklon</w:t>
      </w:r>
    </w:p>
    <w:p w14:paraId="41F65AB9" w14:textId="55D406FD" w:rsidR="007D6B44" w:rsidRDefault="00765816" w:rsidP="007D6B4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6) </w:t>
      </w:r>
      <w:r w:rsidR="007D6B44">
        <w:rPr>
          <w:rFonts w:ascii="Balsamiq Sans" w:hAnsi="Balsamiq Sans"/>
          <w:lang w:val="en-US"/>
        </w:rPr>
        <w:t xml:space="preserve">Kekeringan </w:t>
      </w:r>
      <w:r>
        <w:rPr>
          <w:rFonts w:ascii="Balsamiq Sans" w:hAnsi="Balsamiq Sans"/>
          <w:lang w:val="en-US"/>
        </w:rPr>
        <w:t>Yang Berkepanjangan</w:t>
      </w:r>
    </w:p>
    <w:p w14:paraId="654AA125" w14:textId="0CE7F092" w:rsidR="007D6B44" w:rsidRDefault="00765816" w:rsidP="007D6B44">
      <w:pPr>
        <w:ind w:left="283"/>
        <w:rPr>
          <w:rFonts w:ascii="Balsamiq Sans" w:hAnsi="Balsamiq Sans"/>
          <w:lang w:val="en-US"/>
        </w:rPr>
      </w:pPr>
      <w:r>
        <w:rPr>
          <w:rFonts w:ascii="Balsamiq Sans" w:hAnsi="Balsamiq Sans"/>
          <w:lang w:val="en-US"/>
        </w:rPr>
        <w:t xml:space="preserve">7) </w:t>
      </w:r>
      <w:r w:rsidR="007D6B44">
        <w:rPr>
          <w:rFonts w:ascii="Balsamiq Sans" w:hAnsi="Balsamiq Sans"/>
          <w:lang w:val="en-US"/>
        </w:rPr>
        <w:t xml:space="preserve">Iklim </w:t>
      </w:r>
      <w:r>
        <w:rPr>
          <w:rFonts w:ascii="Balsamiq Sans" w:hAnsi="Balsamiq Sans"/>
          <w:lang w:val="en-US"/>
        </w:rPr>
        <w:t>Dingin</w:t>
      </w:r>
    </w:p>
    <w:p w14:paraId="154DA79C" w14:textId="52B405D5" w:rsidR="007D6B44" w:rsidRPr="00193508" w:rsidRDefault="00765816">
      <w:pPr>
        <w:rPr>
          <w:rFonts w:ascii="Balsamiq Sans" w:hAnsi="Balsamiq Sans"/>
          <w:b/>
          <w:bCs/>
          <w:lang w:val="en-US"/>
        </w:rPr>
      </w:pPr>
      <w:r w:rsidRPr="00193508">
        <w:rPr>
          <w:rFonts w:ascii="Balsamiq Sans" w:hAnsi="Balsamiq Sans"/>
          <w:b/>
          <w:bCs/>
          <w:lang w:val="en-US"/>
        </w:rPr>
        <w:t xml:space="preserve">3. </w:t>
      </w:r>
      <w:r w:rsidR="007D6B44" w:rsidRPr="00193508">
        <w:rPr>
          <w:rFonts w:ascii="Balsamiq Sans" w:hAnsi="Balsamiq Sans"/>
          <w:b/>
          <w:bCs/>
          <w:lang w:val="en-US"/>
        </w:rPr>
        <w:t xml:space="preserve">Jelaskan </w:t>
      </w:r>
      <w:r w:rsidRPr="00193508">
        <w:rPr>
          <w:rFonts w:ascii="Balsamiq Sans" w:hAnsi="Balsamiq Sans"/>
          <w:b/>
          <w:bCs/>
          <w:lang w:val="en-US"/>
        </w:rPr>
        <w:t xml:space="preserve">Kategori Masyarakat Majemuk Horizontal Dan Vertikal Menurut </w:t>
      </w:r>
      <w:r w:rsidR="007D6B44" w:rsidRPr="00193508">
        <w:rPr>
          <w:rFonts w:ascii="Balsamiq Sans" w:hAnsi="Balsamiq Sans"/>
          <w:b/>
          <w:bCs/>
          <w:lang w:val="en-US"/>
        </w:rPr>
        <w:t>Usman Pelly</w:t>
      </w:r>
      <w:r w:rsidRPr="00193508">
        <w:rPr>
          <w:rFonts w:ascii="Balsamiq Sans" w:hAnsi="Balsamiq Sans"/>
          <w:b/>
          <w:bCs/>
          <w:lang w:val="en-US"/>
        </w:rPr>
        <w:t>.</w:t>
      </w:r>
    </w:p>
    <w:tbl>
      <w:tblPr>
        <w:tblW w:w="9086" w:type="dxa"/>
        <w:tblInd w:w="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6"/>
        <w:gridCol w:w="4680"/>
      </w:tblGrid>
      <w:tr w:rsidR="007D6B44" w14:paraId="770522C7" w14:textId="77777777" w:rsidTr="007D6B44">
        <w:tc>
          <w:tcPr>
            <w:tcW w:w="4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44E6" w14:textId="77777777" w:rsidR="007D6B44" w:rsidRPr="007D6B44" w:rsidRDefault="007D6B44" w:rsidP="00C10C0F">
            <w:pPr>
              <w:jc w:val="center"/>
              <w:rPr>
                <w:rFonts w:ascii="Balsamiq Sans" w:hAnsi="Balsamiq Sans"/>
              </w:rPr>
            </w:pPr>
            <w:r w:rsidRPr="007D6B44">
              <w:rPr>
                <w:rFonts w:ascii="Balsamiq Sans" w:eastAsia="Arial" w:hAnsi="Balsamiq Sans" w:cs="Arial"/>
                <w:b/>
                <w:bCs/>
                <w:color w:val="FFFFFF"/>
              </w:rPr>
              <w:t>Kategori Horizontal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2F2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3197A" w14:textId="77777777" w:rsidR="007D6B44" w:rsidRPr="007D6B44" w:rsidRDefault="007D6B44" w:rsidP="00C10C0F">
            <w:pPr>
              <w:jc w:val="center"/>
              <w:rPr>
                <w:rFonts w:ascii="Balsamiq Sans" w:hAnsi="Balsamiq Sans"/>
              </w:rPr>
            </w:pPr>
            <w:r w:rsidRPr="007D6B44">
              <w:rPr>
                <w:rFonts w:ascii="Balsamiq Sans" w:eastAsia="Arial" w:hAnsi="Balsamiq Sans" w:cs="Arial"/>
                <w:b/>
                <w:bCs/>
                <w:color w:val="FFFFFF"/>
              </w:rPr>
              <w:t>Kategori Vertikal</w:t>
            </w:r>
          </w:p>
        </w:tc>
      </w:tr>
      <w:tr w:rsidR="007D6B44" w14:paraId="1E1ADFFE" w14:textId="77777777" w:rsidTr="007D6B44">
        <w:tc>
          <w:tcPr>
            <w:tcW w:w="4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414BF" w14:textId="25A7A5BC" w:rsidR="007D6B44" w:rsidRPr="007D6B44" w:rsidRDefault="007D6B44" w:rsidP="00C10C0F">
            <w:pPr>
              <w:rPr>
                <w:rFonts w:ascii="Balsamiq Sans" w:hAnsi="Balsamiq Sans"/>
              </w:rPr>
            </w:pPr>
            <w:r w:rsidRPr="007D6B44">
              <w:rPr>
                <w:rFonts w:ascii="Balsamiq Sans" w:eastAsia="Arial" w:hAnsi="Balsamiq Sans" w:cs="Arial"/>
              </w:rPr>
              <w:t xml:space="preserve">Etnik </w:t>
            </w:r>
            <w:r w:rsidR="00765816" w:rsidRPr="007D6B44">
              <w:rPr>
                <w:rFonts w:ascii="Balsamiq Sans" w:eastAsia="Arial" w:hAnsi="Balsamiq Sans" w:cs="Arial"/>
              </w:rPr>
              <w:t>Dan Ras Atau Asal-Usul Keturunan, Bahasa Daerah, Adat Istiadat Atau Perilaku, Agama, Pakaian, Makanan, Dan Budaya Material Lainnya.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C9EF4" w14:textId="49847D71" w:rsidR="007D6B44" w:rsidRPr="007D6B44" w:rsidRDefault="007D6B44" w:rsidP="00C10C0F">
            <w:pPr>
              <w:rPr>
                <w:rFonts w:ascii="Balsamiq Sans" w:hAnsi="Balsamiq Sans"/>
              </w:rPr>
            </w:pPr>
            <w:r w:rsidRPr="007D6B44">
              <w:rPr>
                <w:rFonts w:ascii="Balsamiq Sans" w:eastAsia="Arial" w:hAnsi="Balsamiq Sans" w:cs="Arial"/>
              </w:rPr>
              <w:t xml:space="preserve">Penghasilan </w:t>
            </w:r>
            <w:r w:rsidR="00765816" w:rsidRPr="007D6B44">
              <w:rPr>
                <w:rFonts w:ascii="Balsamiq Sans" w:eastAsia="Arial" w:hAnsi="Balsamiq Sans" w:cs="Arial"/>
              </w:rPr>
              <w:t>Atau Ekonomi, Pendidikan, Wilayah Permukiman, Pekerjaan, Dan Kedudukan Sosial Politik.</w:t>
            </w:r>
          </w:p>
        </w:tc>
      </w:tr>
    </w:tbl>
    <w:p w14:paraId="0E73CCDA" w14:textId="4496A004" w:rsidR="007D6B44" w:rsidRPr="00193508" w:rsidRDefault="00765816">
      <w:pPr>
        <w:rPr>
          <w:rFonts w:ascii="Balsamiq Sans" w:hAnsi="Balsamiq Sans"/>
          <w:b/>
          <w:bCs/>
          <w:lang w:val="en-US"/>
        </w:rPr>
      </w:pPr>
      <w:r w:rsidRPr="00193508">
        <w:rPr>
          <w:rFonts w:ascii="Balsamiq Sans" w:hAnsi="Balsamiq Sans"/>
          <w:b/>
          <w:bCs/>
          <w:lang w:val="en-US"/>
        </w:rPr>
        <w:t xml:space="preserve">4. </w:t>
      </w:r>
      <w:r w:rsidR="007D6B44" w:rsidRPr="00193508">
        <w:rPr>
          <w:rFonts w:ascii="Balsamiq Sans" w:hAnsi="Balsamiq Sans"/>
          <w:b/>
          <w:bCs/>
          <w:lang w:val="en-US"/>
        </w:rPr>
        <w:t xml:space="preserve">Apa </w:t>
      </w:r>
      <w:r w:rsidRPr="00193508">
        <w:rPr>
          <w:rFonts w:ascii="Balsamiq Sans" w:hAnsi="Balsamiq Sans"/>
          <w:b/>
          <w:bCs/>
          <w:lang w:val="en-US"/>
        </w:rPr>
        <w:t>Dampak Positif Kemajemukan?</w:t>
      </w:r>
    </w:p>
    <w:p w14:paraId="62517F38" w14:textId="4815BD00" w:rsidR="00D64756" w:rsidRPr="00D64756" w:rsidRDefault="00765816" w:rsidP="00AD48E2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>1)</w:t>
      </w:r>
      <w:r w:rsidRPr="00D64756">
        <w:rPr>
          <w:rFonts w:ascii="Balsamiq Sans" w:hAnsi="Balsamiq Sans"/>
          <w:lang w:val="en-ID"/>
        </w:rPr>
        <w:t xml:space="preserve"> </w:t>
      </w:r>
      <w:r w:rsidR="00D64756" w:rsidRPr="00D64756">
        <w:rPr>
          <w:rFonts w:ascii="Balsamiq Sans" w:hAnsi="Balsamiq Sans"/>
          <w:lang w:val="en-ID"/>
        </w:rPr>
        <w:t xml:space="preserve">Melatih </w:t>
      </w:r>
      <w:r w:rsidRPr="00D64756">
        <w:rPr>
          <w:rFonts w:ascii="Balsamiq Sans" w:hAnsi="Balsamiq Sans"/>
          <w:lang w:val="en-ID"/>
        </w:rPr>
        <w:t>Individu Untuk Saling Menghormati.</w:t>
      </w:r>
    </w:p>
    <w:p w14:paraId="6B8A7FE7" w14:textId="078B4DC6" w:rsidR="00D64756" w:rsidRPr="00D64756" w:rsidRDefault="00765816" w:rsidP="00AD48E2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2) </w:t>
      </w:r>
      <w:r w:rsidR="00D64756" w:rsidRPr="00D64756">
        <w:rPr>
          <w:rFonts w:ascii="Balsamiq Sans" w:hAnsi="Balsamiq Sans"/>
          <w:lang w:val="en-ID"/>
        </w:rPr>
        <w:t xml:space="preserve">Melatih </w:t>
      </w:r>
      <w:r w:rsidRPr="00D64756">
        <w:rPr>
          <w:rFonts w:ascii="Balsamiq Sans" w:hAnsi="Balsamiq Sans"/>
          <w:lang w:val="en-ID"/>
        </w:rPr>
        <w:t>Setiap Orang Untuk Menghargai Perbedaan Dan Menumbuhkan Sikap Toleransi.</w:t>
      </w:r>
    </w:p>
    <w:p w14:paraId="7DCD7D81" w14:textId="4B8AA2F6" w:rsidR="007D6B44" w:rsidRDefault="00765816" w:rsidP="00223F98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>3)</w:t>
      </w:r>
      <w:r w:rsidRPr="00D64756">
        <w:rPr>
          <w:rFonts w:ascii="Balsamiq Sans" w:hAnsi="Balsamiq Sans"/>
          <w:lang w:val="en-ID"/>
        </w:rPr>
        <w:t xml:space="preserve"> </w:t>
      </w:r>
      <w:r w:rsidR="00D64756" w:rsidRPr="00D64756">
        <w:rPr>
          <w:rFonts w:ascii="Balsamiq Sans" w:hAnsi="Balsamiq Sans"/>
          <w:lang w:val="en-ID"/>
        </w:rPr>
        <w:t xml:space="preserve">Setiap </w:t>
      </w:r>
      <w:r w:rsidRPr="00D64756">
        <w:rPr>
          <w:rFonts w:ascii="Balsamiq Sans" w:hAnsi="Balsamiq Sans"/>
          <w:lang w:val="en-ID"/>
        </w:rPr>
        <w:t>Orang Dapat Meneladani Kebiasaan Baik Yang Dilakukan Oleh Suku, Agama, Atau Ras Tertentu.</w:t>
      </w:r>
    </w:p>
    <w:p w14:paraId="6481A266" w14:textId="50E3A798" w:rsidR="00223F98" w:rsidRDefault="00765816" w:rsidP="00223F98">
      <w:pPr>
        <w:rPr>
          <w:rFonts w:ascii="Balsamiq Sans" w:hAnsi="Balsamiq Sans"/>
          <w:b/>
          <w:bCs/>
          <w:lang w:val="en-ID"/>
        </w:rPr>
      </w:pPr>
      <w:r w:rsidRPr="00BE6472">
        <w:rPr>
          <w:rFonts w:ascii="Balsamiq Sans" w:hAnsi="Balsamiq Sans"/>
          <w:b/>
          <w:bCs/>
          <w:lang w:val="en-ID"/>
        </w:rPr>
        <w:t xml:space="preserve">5. </w:t>
      </w:r>
      <w:r w:rsidR="00223F98" w:rsidRPr="00BE6472">
        <w:rPr>
          <w:rFonts w:ascii="Balsamiq Sans" w:hAnsi="Balsamiq Sans"/>
          <w:b/>
          <w:bCs/>
          <w:lang w:val="en-ID"/>
        </w:rPr>
        <w:t xml:space="preserve">Apa </w:t>
      </w:r>
      <w:r w:rsidRPr="00BE6472">
        <w:rPr>
          <w:rFonts w:ascii="Balsamiq Sans" w:hAnsi="Balsamiq Sans"/>
          <w:b/>
          <w:bCs/>
          <w:lang w:val="en-ID"/>
        </w:rPr>
        <w:t>Yang Dimaksud Dengan:</w:t>
      </w:r>
    </w:p>
    <w:p w14:paraId="5C401864" w14:textId="38F9C913" w:rsidR="00223F98" w:rsidRPr="00BE6472" w:rsidRDefault="00765816" w:rsidP="00223F98">
      <w:pPr>
        <w:ind w:left="283"/>
        <w:rPr>
          <w:rFonts w:ascii="Balsamiq Sans" w:hAnsi="Balsamiq Sans"/>
          <w:b/>
          <w:bCs/>
          <w:lang w:val="en-ID"/>
        </w:rPr>
      </w:pPr>
      <w:r w:rsidRPr="00BE6472">
        <w:rPr>
          <w:rFonts w:ascii="Balsamiq Sans" w:hAnsi="Balsamiq Sans"/>
          <w:b/>
          <w:bCs/>
          <w:highlight w:val="yellow"/>
          <w:lang w:val="en-ID"/>
        </w:rPr>
        <w:t xml:space="preserve">1) </w:t>
      </w:r>
      <w:r w:rsidR="00223F98" w:rsidRPr="00BE6472">
        <w:rPr>
          <w:rFonts w:ascii="Balsamiq Sans" w:hAnsi="Balsamiq Sans"/>
          <w:b/>
          <w:bCs/>
          <w:highlight w:val="yellow"/>
          <w:lang w:val="en-ID"/>
        </w:rPr>
        <w:t>Radikalisme</w:t>
      </w:r>
    </w:p>
    <w:p w14:paraId="21F49F67" w14:textId="129822AC" w:rsidR="00223F98" w:rsidRDefault="00223F98" w:rsidP="00223F98">
      <w:pPr>
        <w:ind w:left="425"/>
        <w:rPr>
          <w:rFonts w:ascii="Balsamiq Sans" w:hAnsi="Balsamiq Sans"/>
          <w:lang w:val="en-ID"/>
        </w:rPr>
      </w:pPr>
      <w:r w:rsidRPr="00BE6472">
        <w:rPr>
          <w:rFonts w:ascii="Balsamiq Sans" w:hAnsi="Balsamiq Sans"/>
          <w:lang w:val="en-ID"/>
        </w:rPr>
        <w:t xml:space="preserve">Radikalisme </w:t>
      </w:r>
      <w:r w:rsidR="00765816" w:rsidRPr="00BE6472">
        <w:rPr>
          <w:rFonts w:ascii="Balsamiq Sans" w:hAnsi="Balsamiq Sans"/>
          <w:lang w:val="en-ID"/>
        </w:rPr>
        <w:t>Adalah Paham Atau Pemikiran Yang Ditandai Oleh Sikap Tidak Toleran (Tidak Mau Menerima Pendapat Orang Lain), Fanatisme, Sikap Eksklusif (Tertutup), Dan Sikap Revolusioner, Yaitu Kecenderungan</w:t>
      </w:r>
    </w:p>
    <w:p w14:paraId="4093FB8C" w14:textId="7D1EF27A" w:rsidR="00223F98" w:rsidRDefault="00765816" w:rsidP="00223F98">
      <w:pPr>
        <w:ind w:left="425"/>
        <w:rPr>
          <w:rFonts w:ascii="Balsamiq Sans" w:hAnsi="Balsamiq Sans"/>
          <w:lang w:val="en-ID"/>
        </w:rPr>
      </w:pPr>
      <w:r w:rsidRPr="00BE6472">
        <w:rPr>
          <w:rFonts w:ascii="Balsamiq Sans" w:hAnsi="Balsamiq Sans"/>
          <w:lang w:val="en-ID"/>
        </w:rPr>
        <w:t>Untuk Menggunakan Kekerasan Demi Mencapai Tujuan.</w:t>
      </w:r>
    </w:p>
    <w:p w14:paraId="08260E7E" w14:textId="0BD9E3B0" w:rsidR="00223F98" w:rsidRPr="00BE6472" w:rsidRDefault="00765816" w:rsidP="00223F98">
      <w:pPr>
        <w:ind w:left="283"/>
        <w:rPr>
          <w:rFonts w:ascii="Balsamiq Sans" w:hAnsi="Balsamiq Sans"/>
          <w:b/>
          <w:bCs/>
          <w:lang w:val="en-ID"/>
        </w:rPr>
      </w:pPr>
      <w:r w:rsidRPr="00BE6472">
        <w:rPr>
          <w:rFonts w:ascii="Balsamiq Sans" w:hAnsi="Balsamiq Sans"/>
          <w:b/>
          <w:bCs/>
          <w:highlight w:val="yellow"/>
          <w:lang w:val="en-ID"/>
        </w:rPr>
        <w:t xml:space="preserve">2) </w:t>
      </w:r>
      <w:r w:rsidR="00223F98" w:rsidRPr="00BE6472">
        <w:rPr>
          <w:rFonts w:ascii="Balsamiq Sans" w:hAnsi="Balsamiq Sans"/>
          <w:b/>
          <w:bCs/>
          <w:highlight w:val="yellow"/>
          <w:lang w:val="en-ID"/>
        </w:rPr>
        <w:t>Intoleransi</w:t>
      </w:r>
    </w:p>
    <w:p w14:paraId="3706A914" w14:textId="1E4BC956" w:rsidR="00223F98" w:rsidRPr="00BE6472" w:rsidRDefault="00223F98" w:rsidP="00223F98">
      <w:pPr>
        <w:ind w:left="425"/>
        <w:rPr>
          <w:rFonts w:ascii="Balsamiq Sans" w:hAnsi="Balsamiq Sans"/>
          <w:lang w:val="en-ID"/>
        </w:rPr>
      </w:pPr>
      <w:r w:rsidRPr="00BE6472">
        <w:rPr>
          <w:rFonts w:ascii="Balsamiq Sans" w:hAnsi="Balsamiq Sans"/>
          <w:lang w:val="en-ID"/>
        </w:rPr>
        <w:t xml:space="preserve">Intoleransi </w:t>
      </w:r>
      <w:r w:rsidR="00765816" w:rsidRPr="00BE6472">
        <w:rPr>
          <w:rFonts w:ascii="Balsamiq Sans" w:hAnsi="Balsamiq Sans"/>
          <w:lang w:val="en-ID"/>
        </w:rPr>
        <w:t>Mengacu Pada Kondisi Ketika Seseorang Kehilangan Sikap Menghormati Dan Menghargai Sesama.</w:t>
      </w:r>
    </w:p>
    <w:p w14:paraId="15912BAD" w14:textId="6CE13AEE" w:rsidR="00223F98" w:rsidRPr="00AB05CD" w:rsidRDefault="00765816" w:rsidP="00223F98">
      <w:pPr>
        <w:ind w:left="283"/>
        <w:rPr>
          <w:rFonts w:ascii="Balsamiq Sans" w:hAnsi="Balsamiq Sans"/>
          <w:b/>
          <w:bCs/>
          <w:lang w:val="en-ID"/>
        </w:rPr>
      </w:pPr>
      <w:r w:rsidRPr="00AB05CD">
        <w:rPr>
          <w:rFonts w:ascii="Balsamiq Sans" w:hAnsi="Balsamiq Sans"/>
          <w:b/>
          <w:bCs/>
          <w:highlight w:val="yellow"/>
          <w:lang w:val="en-ID"/>
        </w:rPr>
        <w:t xml:space="preserve">3) </w:t>
      </w:r>
      <w:r w:rsidR="00223F98" w:rsidRPr="00AB05CD">
        <w:rPr>
          <w:rFonts w:ascii="Balsamiq Sans" w:hAnsi="Balsamiq Sans"/>
          <w:b/>
          <w:bCs/>
          <w:highlight w:val="yellow"/>
          <w:lang w:val="en-ID"/>
        </w:rPr>
        <w:t>Separatisme</w:t>
      </w:r>
    </w:p>
    <w:p w14:paraId="7D45434B" w14:textId="199822E0" w:rsidR="00223F98" w:rsidRDefault="00223F98" w:rsidP="00223F98">
      <w:pPr>
        <w:ind w:left="425"/>
        <w:rPr>
          <w:rFonts w:ascii="Balsamiq Sans" w:hAnsi="Balsamiq Sans"/>
          <w:lang w:val="en-ID"/>
        </w:rPr>
      </w:pPr>
      <w:r w:rsidRPr="00BE6472">
        <w:rPr>
          <w:rFonts w:ascii="Balsamiq Sans" w:hAnsi="Balsamiq Sans"/>
          <w:lang w:val="en-ID"/>
        </w:rPr>
        <w:t xml:space="preserve">Separatisme </w:t>
      </w:r>
      <w:r w:rsidR="00765816" w:rsidRPr="00BE6472">
        <w:rPr>
          <w:rFonts w:ascii="Balsamiq Sans" w:hAnsi="Balsamiq Sans"/>
          <w:lang w:val="en-ID"/>
        </w:rPr>
        <w:t>Merupakan Paham Atau Gerakan Untuk Memisahkan Diri Dengan Mendirikan Negara Sendiri.</w:t>
      </w:r>
    </w:p>
    <w:p w14:paraId="65337DF8" w14:textId="30E9A3AF" w:rsidR="00223F98" w:rsidRPr="00AB05CD" w:rsidRDefault="00765816" w:rsidP="00223F98">
      <w:pPr>
        <w:ind w:left="283"/>
        <w:rPr>
          <w:rFonts w:ascii="Balsamiq Sans" w:hAnsi="Balsamiq Sans"/>
          <w:b/>
          <w:bCs/>
          <w:lang w:val="en-ID"/>
        </w:rPr>
      </w:pPr>
      <w:r w:rsidRPr="00AB05CD">
        <w:rPr>
          <w:rFonts w:ascii="Balsamiq Sans" w:hAnsi="Balsamiq Sans"/>
          <w:b/>
          <w:bCs/>
          <w:highlight w:val="yellow"/>
          <w:lang w:val="en-ID"/>
        </w:rPr>
        <w:lastRenderedPageBreak/>
        <w:t xml:space="preserve">4) </w:t>
      </w:r>
      <w:r w:rsidR="00223F98" w:rsidRPr="00AB05CD">
        <w:rPr>
          <w:rFonts w:ascii="Balsamiq Sans" w:hAnsi="Balsamiq Sans"/>
          <w:b/>
          <w:bCs/>
          <w:highlight w:val="yellow"/>
          <w:lang w:val="en-ID"/>
        </w:rPr>
        <w:t>Sukuisme</w:t>
      </w:r>
    </w:p>
    <w:p w14:paraId="03747853" w14:textId="448372DC" w:rsidR="00223F98" w:rsidRDefault="00223F98" w:rsidP="00223F98">
      <w:pPr>
        <w:ind w:left="425"/>
        <w:rPr>
          <w:rFonts w:ascii="Balsamiq Sans" w:hAnsi="Balsamiq Sans"/>
          <w:lang w:val="en-ID"/>
        </w:rPr>
      </w:pPr>
      <w:r w:rsidRPr="00BE6472">
        <w:rPr>
          <w:rFonts w:ascii="Balsamiq Sans" w:hAnsi="Balsamiq Sans"/>
          <w:lang w:val="en-ID"/>
        </w:rPr>
        <w:t xml:space="preserve">Sukuisme </w:t>
      </w:r>
      <w:r w:rsidR="00765816" w:rsidRPr="00BE6472">
        <w:rPr>
          <w:rFonts w:ascii="Balsamiq Sans" w:hAnsi="Balsamiq Sans"/>
          <w:lang w:val="en-ID"/>
        </w:rPr>
        <w:t>Menempatkan Kepentingan Dan Keunggulan Kelompok Etnis Sendiri Di Atas Kepentingan Kelompok Lain.</w:t>
      </w:r>
    </w:p>
    <w:p w14:paraId="2638CAD7" w14:textId="4BB2E5A2" w:rsidR="00223F98" w:rsidRPr="00AB05CD" w:rsidRDefault="00765816" w:rsidP="00223F98">
      <w:pPr>
        <w:ind w:left="283"/>
        <w:rPr>
          <w:rFonts w:ascii="Balsamiq Sans" w:hAnsi="Balsamiq Sans"/>
          <w:b/>
          <w:bCs/>
          <w:lang w:val="en-ID"/>
        </w:rPr>
      </w:pPr>
      <w:r w:rsidRPr="00AB05CD">
        <w:rPr>
          <w:rFonts w:ascii="Balsamiq Sans" w:hAnsi="Balsamiq Sans"/>
          <w:b/>
          <w:bCs/>
          <w:highlight w:val="yellow"/>
          <w:lang w:val="en-ID"/>
        </w:rPr>
        <w:t xml:space="preserve">5) </w:t>
      </w:r>
      <w:r w:rsidR="00223F98" w:rsidRPr="00AB05CD">
        <w:rPr>
          <w:rFonts w:ascii="Balsamiq Sans" w:hAnsi="Balsamiq Sans"/>
          <w:b/>
          <w:bCs/>
          <w:highlight w:val="yellow"/>
          <w:lang w:val="en-ID"/>
        </w:rPr>
        <w:t>Primordialisme</w:t>
      </w:r>
    </w:p>
    <w:p w14:paraId="6BCA66E8" w14:textId="6B5C1F71" w:rsidR="00223F98" w:rsidRDefault="00223F98" w:rsidP="00223F98">
      <w:pPr>
        <w:ind w:left="425"/>
        <w:rPr>
          <w:rFonts w:ascii="Balsamiq Sans" w:hAnsi="Balsamiq Sans"/>
          <w:lang w:val="en-ID"/>
        </w:rPr>
      </w:pPr>
      <w:r w:rsidRPr="00BE6472">
        <w:rPr>
          <w:rFonts w:ascii="Balsamiq Sans" w:hAnsi="Balsamiq Sans"/>
          <w:lang w:val="en-ID"/>
        </w:rPr>
        <w:t xml:space="preserve">Primordialisme </w:t>
      </w:r>
      <w:r w:rsidR="00765816" w:rsidRPr="00BE6472">
        <w:rPr>
          <w:rFonts w:ascii="Balsamiq Sans" w:hAnsi="Balsamiq Sans"/>
          <w:lang w:val="en-ID"/>
        </w:rPr>
        <w:t xml:space="preserve">Menekankan Pentingnya Ikatan Dasar, Seperti Etnis, Agama, Dan Daerah Asal, Yang Telah Melekat Sejak Lahir. </w:t>
      </w:r>
      <w:r w:rsidRPr="00BE6472">
        <w:rPr>
          <w:rFonts w:ascii="Balsamiq Sans" w:hAnsi="Balsamiq Sans"/>
          <w:lang w:val="en-ID"/>
        </w:rPr>
        <w:t xml:space="preserve">Ikatan </w:t>
      </w:r>
      <w:r w:rsidR="00765816" w:rsidRPr="00BE6472">
        <w:rPr>
          <w:rFonts w:ascii="Balsamiq Sans" w:hAnsi="Balsamiq Sans"/>
          <w:lang w:val="en-ID"/>
        </w:rPr>
        <w:t>Tersebut Dapat Memperkuat Batas Sosial Dan Menimbulkan Prasangka Terhadap Kelompok Lain.</w:t>
      </w:r>
    </w:p>
    <w:p w14:paraId="4EDAB317" w14:textId="68BDAFFC" w:rsidR="00223F98" w:rsidRPr="00AB05CD" w:rsidRDefault="00765816" w:rsidP="00223F98">
      <w:pPr>
        <w:ind w:left="283"/>
        <w:rPr>
          <w:rFonts w:ascii="Balsamiq Sans" w:hAnsi="Balsamiq Sans"/>
          <w:b/>
          <w:bCs/>
          <w:lang w:val="en-ID"/>
        </w:rPr>
      </w:pPr>
      <w:r w:rsidRPr="00AB05CD">
        <w:rPr>
          <w:rFonts w:ascii="Balsamiq Sans" w:hAnsi="Balsamiq Sans"/>
          <w:b/>
          <w:bCs/>
          <w:highlight w:val="yellow"/>
          <w:lang w:val="en-ID"/>
        </w:rPr>
        <w:t xml:space="preserve">6) </w:t>
      </w:r>
      <w:r w:rsidR="00223F98" w:rsidRPr="00AB05CD">
        <w:rPr>
          <w:rFonts w:ascii="Balsamiq Sans" w:hAnsi="Balsamiq Sans"/>
          <w:b/>
          <w:bCs/>
          <w:highlight w:val="yellow"/>
          <w:lang w:val="en-ID"/>
        </w:rPr>
        <w:t>Etnosentrisme</w:t>
      </w:r>
    </w:p>
    <w:p w14:paraId="22926035" w14:textId="088CF51B" w:rsidR="00223F98" w:rsidRDefault="00223F98" w:rsidP="00223F98">
      <w:pPr>
        <w:ind w:left="425"/>
        <w:rPr>
          <w:rFonts w:ascii="Balsamiq Sans" w:hAnsi="Balsamiq Sans"/>
          <w:lang w:val="en-ID"/>
        </w:rPr>
      </w:pPr>
      <w:r w:rsidRPr="00BE6472">
        <w:rPr>
          <w:rFonts w:ascii="Balsamiq Sans" w:hAnsi="Balsamiq Sans"/>
          <w:lang w:val="en-ID"/>
        </w:rPr>
        <w:t xml:space="preserve">Etnosentrisme </w:t>
      </w:r>
      <w:r w:rsidR="00765816" w:rsidRPr="00BE6472">
        <w:rPr>
          <w:rFonts w:ascii="Balsamiq Sans" w:hAnsi="Balsamiq Sans"/>
          <w:lang w:val="en-ID"/>
        </w:rPr>
        <w:t xml:space="preserve">Adalah Kecenderungan Menilai Budaya Lain Berdasarkan Standar Budaya Sendiri Dan Meyakini Bahwa Budaya Sendiri Lebih Unggul. </w:t>
      </w:r>
      <w:r w:rsidRPr="00BE6472">
        <w:rPr>
          <w:rFonts w:ascii="Balsamiq Sans" w:hAnsi="Balsamiq Sans"/>
          <w:lang w:val="en-ID"/>
        </w:rPr>
        <w:t xml:space="preserve">Pemikiran </w:t>
      </w:r>
      <w:r w:rsidR="00765816" w:rsidRPr="00BE6472">
        <w:rPr>
          <w:rFonts w:ascii="Balsamiq Sans" w:hAnsi="Balsamiq Sans"/>
          <w:lang w:val="en-ID"/>
        </w:rPr>
        <w:t>Tersebut Berisiko Menimbulkan Konflik Sosial.</w:t>
      </w:r>
    </w:p>
    <w:p w14:paraId="0A3C842A" w14:textId="29169EAE" w:rsidR="00DC7BEE" w:rsidRPr="00DC7BEE" w:rsidRDefault="00765816">
      <w:pPr>
        <w:rPr>
          <w:rFonts w:ascii="Balsamiq Sans" w:hAnsi="Balsamiq Sans"/>
          <w:b/>
          <w:bCs/>
          <w:lang w:val="en-ID"/>
        </w:rPr>
      </w:pPr>
      <w:r w:rsidRPr="00DC7BEE">
        <w:rPr>
          <w:rFonts w:ascii="Balsamiq Sans" w:hAnsi="Balsamiq Sans"/>
          <w:b/>
          <w:bCs/>
          <w:lang w:val="en-ID"/>
        </w:rPr>
        <w:t xml:space="preserve">6. </w:t>
      </w:r>
      <w:r w:rsidR="00DC7BEE" w:rsidRPr="00DC7BEE">
        <w:rPr>
          <w:rFonts w:ascii="Balsamiq Sans" w:hAnsi="Balsamiq Sans"/>
          <w:b/>
          <w:bCs/>
          <w:lang w:val="en-ID"/>
        </w:rPr>
        <w:t xml:space="preserve">Jelaskan </w:t>
      </w:r>
      <w:r w:rsidRPr="00DC7BEE">
        <w:rPr>
          <w:rFonts w:ascii="Balsamiq Sans" w:hAnsi="Balsamiq Sans"/>
          <w:b/>
          <w:bCs/>
          <w:lang w:val="en-ID"/>
        </w:rPr>
        <w:t>Konsep Nilai-Nilai Pendidikan Multikultural.</w:t>
      </w:r>
    </w:p>
    <w:p w14:paraId="732A79E3" w14:textId="47BC0D58" w:rsidR="00DC7BEE" w:rsidRPr="00DC7BEE" w:rsidRDefault="00765816" w:rsidP="00DC7BEE">
      <w:pPr>
        <w:ind w:left="283"/>
        <w:rPr>
          <w:rFonts w:ascii="Balsamiq Sans" w:hAnsi="Balsamiq Sans"/>
          <w:b/>
          <w:bCs/>
          <w:lang w:val="en-ID"/>
        </w:rPr>
      </w:pPr>
      <w:r w:rsidRPr="00DC7BEE">
        <w:rPr>
          <w:rFonts w:ascii="Balsamiq Sans" w:hAnsi="Balsamiq Sans"/>
          <w:b/>
          <w:bCs/>
          <w:highlight w:val="yellow"/>
          <w:lang w:val="en-ID"/>
        </w:rPr>
        <w:t xml:space="preserve">1) </w:t>
      </w:r>
      <w:r w:rsidR="00DC7BEE" w:rsidRPr="00DC7BEE">
        <w:rPr>
          <w:rFonts w:ascii="Balsamiq Sans" w:hAnsi="Balsamiq Sans"/>
          <w:b/>
          <w:bCs/>
          <w:highlight w:val="yellow"/>
          <w:lang w:val="en-ID"/>
        </w:rPr>
        <w:t>Simpati</w:t>
      </w:r>
      <w:r w:rsidR="00DC7BEE" w:rsidRPr="00DC7BEE">
        <w:rPr>
          <w:rFonts w:ascii="Balsamiq Sans" w:hAnsi="Balsamiq Sans"/>
          <w:b/>
          <w:bCs/>
          <w:lang w:val="en-ID"/>
        </w:rPr>
        <w:t xml:space="preserve"> </w:t>
      </w:r>
    </w:p>
    <w:p w14:paraId="17A9AEB1" w14:textId="72175EBB" w:rsidR="00DC7BEE" w:rsidRPr="00DC7BEE" w:rsidRDefault="00DC7BEE" w:rsidP="00DC7BEE">
      <w:pPr>
        <w:ind w:left="283"/>
        <w:rPr>
          <w:rFonts w:ascii="Balsamiq Sans" w:hAnsi="Balsamiq Sans"/>
          <w:lang w:val="en-ID"/>
        </w:rPr>
      </w:pPr>
      <w:r w:rsidRPr="00DC7BEE">
        <w:rPr>
          <w:rFonts w:ascii="Balsamiq Sans" w:hAnsi="Balsamiq Sans"/>
          <w:lang w:val="en-ID"/>
        </w:rPr>
        <w:t xml:space="preserve">Simpati </w:t>
      </w:r>
      <w:r w:rsidR="00765816" w:rsidRPr="00DC7BEE">
        <w:rPr>
          <w:rFonts w:ascii="Balsamiq Sans" w:hAnsi="Balsamiq Sans"/>
          <w:lang w:val="en-ID"/>
        </w:rPr>
        <w:t>Merupakan Proses Ketika Seseorang Merasa Tertarik Kepada Pihak Lain Dan Seolah-Olah Merasakan Perasaan Orang Tersebut.</w:t>
      </w:r>
    </w:p>
    <w:p w14:paraId="0B1EB723" w14:textId="4843F266" w:rsidR="00DC7BEE" w:rsidRPr="00DC7BEE" w:rsidRDefault="00765816" w:rsidP="00DC7BEE">
      <w:pPr>
        <w:ind w:left="283"/>
        <w:rPr>
          <w:rFonts w:ascii="Balsamiq Sans" w:hAnsi="Balsamiq Sans"/>
          <w:b/>
          <w:bCs/>
          <w:lang w:val="en-ID"/>
        </w:rPr>
      </w:pPr>
      <w:r w:rsidRPr="00DC7BEE">
        <w:rPr>
          <w:rFonts w:ascii="Balsamiq Sans" w:hAnsi="Balsamiq Sans"/>
          <w:b/>
          <w:bCs/>
          <w:highlight w:val="yellow"/>
          <w:lang w:val="en-ID"/>
        </w:rPr>
        <w:t xml:space="preserve">2) </w:t>
      </w:r>
      <w:r w:rsidR="00DC7BEE" w:rsidRPr="00DC7BEE">
        <w:rPr>
          <w:rFonts w:ascii="Balsamiq Sans" w:hAnsi="Balsamiq Sans"/>
          <w:b/>
          <w:bCs/>
          <w:highlight w:val="yellow"/>
          <w:lang w:val="en-ID"/>
        </w:rPr>
        <w:t>Toleransi</w:t>
      </w:r>
      <w:r w:rsidR="00DC7BEE" w:rsidRPr="00DC7BEE">
        <w:rPr>
          <w:rFonts w:ascii="Balsamiq Sans" w:hAnsi="Balsamiq Sans"/>
          <w:b/>
          <w:bCs/>
          <w:lang w:val="en-ID"/>
        </w:rPr>
        <w:t xml:space="preserve"> </w:t>
      </w:r>
    </w:p>
    <w:p w14:paraId="639F7C70" w14:textId="73829E4A" w:rsidR="00DC7BEE" w:rsidRPr="00DC7BEE" w:rsidRDefault="00DC7BEE" w:rsidP="00DC7BEE">
      <w:pPr>
        <w:ind w:left="283"/>
        <w:rPr>
          <w:rFonts w:ascii="Balsamiq Sans" w:hAnsi="Balsamiq Sans"/>
          <w:lang w:val="en-ID"/>
        </w:rPr>
      </w:pPr>
      <w:r w:rsidRPr="00DC7BEE">
        <w:rPr>
          <w:rFonts w:ascii="Balsamiq Sans" w:hAnsi="Balsamiq Sans"/>
          <w:lang w:val="en-ID"/>
        </w:rPr>
        <w:t xml:space="preserve">Toleransi </w:t>
      </w:r>
      <w:r w:rsidR="00765816" w:rsidRPr="00DC7BEE">
        <w:rPr>
          <w:rFonts w:ascii="Balsamiq Sans" w:hAnsi="Balsamiq Sans"/>
          <w:lang w:val="en-ID"/>
        </w:rPr>
        <w:t>Merupakan Sikap Atau Perilaku Yang Menunjukkan Penghargaan Dan Penerimaan Terhadap Perbedaan, Baik Agama, Keyakinan, Suku, Etnis, Maupun Pendapat Orang Lain.</w:t>
      </w:r>
    </w:p>
    <w:p w14:paraId="291C2B75" w14:textId="34B07E3D" w:rsidR="00DC7BEE" w:rsidRPr="00DC7BEE" w:rsidRDefault="00765816" w:rsidP="00DC7BEE">
      <w:pPr>
        <w:ind w:left="283"/>
        <w:rPr>
          <w:rFonts w:ascii="Balsamiq Sans" w:hAnsi="Balsamiq Sans"/>
          <w:b/>
          <w:bCs/>
          <w:lang w:val="en-ID"/>
        </w:rPr>
      </w:pPr>
      <w:r w:rsidRPr="00DC7BEE">
        <w:rPr>
          <w:rFonts w:ascii="Balsamiq Sans" w:hAnsi="Balsamiq Sans"/>
          <w:b/>
          <w:bCs/>
          <w:highlight w:val="yellow"/>
          <w:lang w:val="en-ID"/>
        </w:rPr>
        <w:t xml:space="preserve">3) </w:t>
      </w:r>
      <w:r w:rsidR="00DC7BEE" w:rsidRPr="00DC7BEE">
        <w:rPr>
          <w:rFonts w:ascii="Balsamiq Sans" w:hAnsi="Balsamiq Sans"/>
          <w:b/>
          <w:bCs/>
          <w:highlight w:val="yellow"/>
          <w:lang w:val="en-ID"/>
        </w:rPr>
        <w:t>Empati</w:t>
      </w:r>
      <w:r w:rsidR="00DC7BEE" w:rsidRPr="00DC7BEE">
        <w:rPr>
          <w:rFonts w:ascii="Balsamiq Sans" w:hAnsi="Balsamiq Sans"/>
          <w:b/>
          <w:bCs/>
          <w:lang w:val="en-ID"/>
        </w:rPr>
        <w:t xml:space="preserve"> </w:t>
      </w:r>
    </w:p>
    <w:p w14:paraId="7875C11B" w14:textId="022207BE" w:rsidR="00DC7BEE" w:rsidRPr="00DC7BEE" w:rsidRDefault="00DC7BEE" w:rsidP="00DC7BEE">
      <w:pPr>
        <w:ind w:left="283"/>
        <w:rPr>
          <w:rFonts w:ascii="Balsamiq Sans" w:hAnsi="Balsamiq Sans"/>
          <w:lang w:val="en-ID"/>
        </w:rPr>
      </w:pPr>
      <w:r w:rsidRPr="00DC7BEE">
        <w:rPr>
          <w:rFonts w:ascii="Balsamiq Sans" w:hAnsi="Balsamiq Sans"/>
          <w:lang w:val="en-ID"/>
        </w:rPr>
        <w:t xml:space="preserve">Empati </w:t>
      </w:r>
      <w:r w:rsidR="00765816" w:rsidRPr="00DC7BEE">
        <w:rPr>
          <w:rFonts w:ascii="Balsamiq Sans" w:hAnsi="Balsamiq Sans"/>
          <w:lang w:val="en-ID"/>
        </w:rPr>
        <w:t>Adalah Kemampuan Memahami Perasaan Dan Pengalaman Orang Lain Dengan Melihat Dari Sudut Pandang Mereka.</w:t>
      </w:r>
    </w:p>
    <w:p w14:paraId="0EA9E457" w14:textId="46822CD9" w:rsidR="00DC7BEE" w:rsidRPr="00DC7BEE" w:rsidRDefault="00765816" w:rsidP="00DC7BEE">
      <w:pPr>
        <w:ind w:left="283"/>
        <w:rPr>
          <w:rFonts w:ascii="Balsamiq Sans" w:hAnsi="Balsamiq Sans"/>
          <w:b/>
          <w:bCs/>
          <w:lang w:val="en-ID"/>
        </w:rPr>
      </w:pPr>
      <w:r w:rsidRPr="00DC7BEE">
        <w:rPr>
          <w:rFonts w:ascii="Balsamiq Sans" w:hAnsi="Balsamiq Sans"/>
          <w:b/>
          <w:bCs/>
          <w:highlight w:val="yellow"/>
          <w:lang w:val="en-ID"/>
        </w:rPr>
        <w:t xml:space="preserve">4) </w:t>
      </w:r>
      <w:r w:rsidR="00DC7BEE" w:rsidRPr="00DC7BEE">
        <w:rPr>
          <w:rFonts w:ascii="Balsamiq Sans" w:hAnsi="Balsamiq Sans"/>
          <w:b/>
          <w:bCs/>
          <w:highlight w:val="yellow"/>
          <w:lang w:val="en-ID"/>
        </w:rPr>
        <w:t xml:space="preserve">Solidaritas </w:t>
      </w:r>
      <w:r w:rsidRPr="00DC7BEE">
        <w:rPr>
          <w:rFonts w:ascii="Balsamiq Sans" w:hAnsi="Balsamiq Sans"/>
          <w:b/>
          <w:bCs/>
          <w:highlight w:val="yellow"/>
          <w:lang w:val="en-ID"/>
        </w:rPr>
        <w:t>Sosial</w:t>
      </w:r>
    </w:p>
    <w:p w14:paraId="0307719F" w14:textId="0F99ED86" w:rsidR="003568A9" w:rsidRDefault="00DC7BEE" w:rsidP="00DC7BEE">
      <w:pPr>
        <w:ind w:left="283"/>
        <w:rPr>
          <w:rFonts w:ascii="Balsamiq Sans" w:hAnsi="Balsamiq Sans"/>
          <w:lang w:val="en-ID"/>
        </w:rPr>
      </w:pPr>
      <w:r w:rsidRPr="00DC7BEE">
        <w:rPr>
          <w:rFonts w:ascii="Balsamiq Sans" w:hAnsi="Balsamiq Sans"/>
          <w:lang w:val="en-ID"/>
        </w:rPr>
        <w:t xml:space="preserve">Solidaritas </w:t>
      </w:r>
      <w:r w:rsidR="00765816" w:rsidRPr="00DC7BEE">
        <w:rPr>
          <w:rFonts w:ascii="Balsamiq Sans" w:hAnsi="Balsamiq Sans"/>
          <w:lang w:val="en-ID"/>
        </w:rPr>
        <w:t>Dapat Dipahami Sebagai Rasa Percaya, Kesetiakawanan, Dan Sepenanggungan Antarindividu Dalam Suatu Kelompok.</w:t>
      </w:r>
    </w:p>
    <w:p w14:paraId="2A4F0108" w14:textId="0613B079" w:rsidR="00FE0FDB" w:rsidRPr="008E607F" w:rsidRDefault="00765816" w:rsidP="00FE0FDB">
      <w:pPr>
        <w:rPr>
          <w:rFonts w:ascii="Balsamiq Sans" w:hAnsi="Balsamiq Sans"/>
          <w:b/>
          <w:bCs/>
          <w:lang w:val="en-ID"/>
        </w:rPr>
      </w:pPr>
      <w:r w:rsidRPr="008E607F">
        <w:rPr>
          <w:rFonts w:ascii="Balsamiq Sans" w:hAnsi="Balsamiq Sans"/>
          <w:b/>
          <w:bCs/>
          <w:lang w:val="en-ID"/>
        </w:rPr>
        <w:t xml:space="preserve">7. </w:t>
      </w:r>
      <w:r w:rsidR="00FE0FDB" w:rsidRPr="008E607F">
        <w:rPr>
          <w:rFonts w:ascii="Balsamiq Sans" w:hAnsi="Balsamiq Sans"/>
          <w:b/>
          <w:bCs/>
          <w:lang w:val="en-ID"/>
        </w:rPr>
        <w:t xml:space="preserve">Tuliskan </w:t>
      </w:r>
      <w:r w:rsidRPr="008E607F">
        <w:rPr>
          <w:rFonts w:ascii="Balsamiq Sans" w:hAnsi="Balsamiq Sans"/>
          <w:b/>
          <w:bCs/>
          <w:lang w:val="en-ID"/>
        </w:rPr>
        <w:t xml:space="preserve">Nilai-Nilai Inti </w:t>
      </w:r>
      <w:r w:rsidR="00FE0FDB" w:rsidRPr="008E607F">
        <w:rPr>
          <w:rFonts w:ascii="Balsamiq Sans" w:hAnsi="Balsamiq Sans"/>
          <w:b/>
          <w:bCs/>
          <w:lang w:val="en-ID"/>
        </w:rPr>
        <w:t>Bhinneka Tunggal Ika</w:t>
      </w:r>
      <w:r w:rsidRPr="008E607F">
        <w:rPr>
          <w:rFonts w:ascii="Balsamiq Sans" w:hAnsi="Balsamiq Sans"/>
          <w:b/>
          <w:bCs/>
          <w:lang w:val="en-ID"/>
        </w:rPr>
        <w:t>.</w:t>
      </w:r>
    </w:p>
    <w:p w14:paraId="5BEF61FB" w14:textId="2A955DB7" w:rsidR="00FE0FDB" w:rsidRPr="008E607F" w:rsidRDefault="00765816" w:rsidP="008E607F">
      <w:pPr>
        <w:ind w:left="283"/>
        <w:rPr>
          <w:rFonts w:ascii="Balsamiq Sans" w:hAnsi="Balsamiq Sans"/>
          <w:b/>
          <w:bCs/>
          <w:lang w:val="en-ID"/>
        </w:rPr>
      </w:pPr>
      <w:r w:rsidRPr="008E607F">
        <w:rPr>
          <w:rFonts w:ascii="Balsamiq Sans" w:hAnsi="Balsamiq Sans"/>
          <w:b/>
          <w:bCs/>
          <w:highlight w:val="yellow"/>
          <w:lang w:val="en-ID"/>
        </w:rPr>
        <w:t xml:space="preserve">1) </w:t>
      </w:r>
      <w:r w:rsidR="00FE0FDB" w:rsidRPr="008E607F">
        <w:rPr>
          <w:rFonts w:ascii="Balsamiq Sans" w:hAnsi="Balsamiq Sans"/>
          <w:b/>
          <w:bCs/>
          <w:highlight w:val="yellow"/>
          <w:lang w:val="en-ID"/>
        </w:rPr>
        <w:t xml:space="preserve">Nilai </w:t>
      </w:r>
      <w:r w:rsidRPr="008E607F">
        <w:rPr>
          <w:rFonts w:ascii="Balsamiq Sans" w:hAnsi="Balsamiq Sans"/>
          <w:b/>
          <w:bCs/>
          <w:highlight w:val="yellow"/>
          <w:lang w:val="en-ID"/>
        </w:rPr>
        <w:t>Toleransi</w:t>
      </w:r>
    </w:p>
    <w:p w14:paraId="2CBC78CE" w14:textId="0CA085E6" w:rsidR="00FE0FDB" w:rsidRDefault="00FE0FDB" w:rsidP="008E607F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Toleransi </w:t>
      </w:r>
      <w:r w:rsidR="00765816">
        <w:rPr>
          <w:rFonts w:ascii="Balsamiq Sans" w:hAnsi="Balsamiq Sans"/>
          <w:lang w:val="en-ID"/>
        </w:rPr>
        <w:t>Mencerminkan Kemampuan Untuk Memahami Pihak Lain Sehingga Tercipta Komunikasi Yang Baik.</w:t>
      </w:r>
    </w:p>
    <w:p w14:paraId="0EC11474" w14:textId="14983908" w:rsidR="00FE0FDB" w:rsidRPr="008E607F" w:rsidRDefault="00765816" w:rsidP="008E607F">
      <w:pPr>
        <w:ind w:left="283"/>
        <w:rPr>
          <w:rFonts w:ascii="Balsamiq Sans" w:hAnsi="Balsamiq Sans"/>
          <w:b/>
          <w:bCs/>
          <w:lang w:val="en-ID"/>
        </w:rPr>
      </w:pPr>
      <w:r w:rsidRPr="008E607F">
        <w:rPr>
          <w:rFonts w:ascii="Balsamiq Sans" w:hAnsi="Balsamiq Sans"/>
          <w:b/>
          <w:bCs/>
          <w:highlight w:val="yellow"/>
          <w:lang w:val="en-ID"/>
        </w:rPr>
        <w:t xml:space="preserve">2) </w:t>
      </w:r>
      <w:r w:rsidR="00FE0FDB" w:rsidRPr="008E607F">
        <w:rPr>
          <w:rFonts w:ascii="Balsamiq Sans" w:hAnsi="Balsamiq Sans"/>
          <w:b/>
          <w:bCs/>
          <w:highlight w:val="yellow"/>
          <w:lang w:val="en-ID"/>
        </w:rPr>
        <w:t xml:space="preserve">Nilai </w:t>
      </w:r>
      <w:r w:rsidRPr="008E607F">
        <w:rPr>
          <w:rFonts w:ascii="Balsamiq Sans" w:hAnsi="Balsamiq Sans"/>
          <w:b/>
          <w:bCs/>
          <w:highlight w:val="yellow"/>
          <w:lang w:val="en-ID"/>
        </w:rPr>
        <w:t>Keadila</w:t>
      </w:r>
      <w:r w:rsidRPr="008E607F">
        <w:rPr>
          <w:rFonts w:ascii="Balsamiq Sans" w:hAnsi="Balsamiq Sans"/>
          <w:b/>
          <w:bCs/>
          <w:lang w:val="en-ID"/>
        </w:rPr>
        <w:t>n</w:t>
      </w:r>
    </w:p>
    <w:p w14:paraId="5A49A480" w14:textId="5FD9DF01" w:rsidR="00FE0FDB" w:rsidRDefault="00FE0FDB" w:rsidP="008E607F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Nilai </w:t>
      </w:r>
      <w:r w:rsidR="00765816">
        <w:rPr>
          <w:rFonts w:ascii="Balsamiq Sans" w:hAnsi="Balsamiq Sans"/>
          <w:lang w:val="en-ID"/>
        </w:rPr>
        <w:t>Keadilan Merupakan Sikap Untuk Menerima Hak Sendiri Dan Tidak Mengganggu Hak Orang Lain.</w:t>
      </w:r>
    </w:p>
    <w:p w14:paraId="6B6E3C96" w14:textId="391A5699" w:rsidR="00FE0FDB" w:rsidRPr="008E607F" w:rsidRDefault="00765816" w:rsidP="008E607F">
      <w:pPr>
        <w:ind w:left="283"/>
        <w:rPr>
          <w:rFonts w:ascii="Balsamiq Sans" w:hAnsi="Balsamiq Sans"/>
          <w:b/>
          <w:bCs/>
          <w:lang w:val="en-ID"/>
        </w:rPr>
      </w:pPr>
      <w:r w:rsidRPr="008E607F">
        <w:rPr>
          <w:rFonts w:ascii="Balsamiq Sans" w:hAnsi="Balsamiq Sans"/>
          <w:b/>
          <w:bCs/>
          <w:highlight w:val="yellow"/>
          <w:lang w:val="en-ID"/>
        </w:rPr>
        <w:t xml:space="preserve">3) </w:t>
      </w:r>
      <w:r w:rsidR="00FE0FDB" w:rsidRPr="008E607F">
        <w:rPr>
          <w:rFonts w:ascii="Balsamiq Sans" w:hAnsi="Balsamiq Sans"/>
          <w:b/>
          <w:bCs/>
          <w:highlight w:val="yellow"/>
          <w:lang w:val="en-ID"/>
        </w:rPr>
        <w:t xml:space="preserve">Nilai </w:t>
      </w:r>
      <w:r w:rsidRPr="008E607F">
        <w:rPr>
          <w:rFonts w:ascii="Balsamiq Sans" w:hAnsi="Balsamiq Sans"/>
          <w:b/>
          <w:bCs/>
          <w:highlight w:val="yellow"/>
          <w:lang w:val="en-ID"/>
        </w:rPr>
        <w:t>Gotong Royong</w:t>
      </w:r>
    </w:p>
    <w:p w14:paraId="5CEF673D" w14:textId="375E2F5C" w:rsidR="005A6BD4" w:rsidRDefault="005A6BD4" w:rsidP="008E607F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>Menurut Kamus Besar Bahasa Indonesia</w:t>
      </w:r>
      <w:r w:rsidR="00765816">
        <w:rPr>
          <w:rFonts w:ascii="Balsamiq Sans" w:hAnsi="Balsamiq Sans"/>
          <w:lang w:val="en-ID"/>
        </w:rPr>
        <w:t>, Gotong Royong Mengacu Pada Tindakan Bekerja Bersama-Sama.</w:t>
      </w:r>
    </w:p>
    <w:p w14:paraId="1E09EEE5" w14:textId="032B495B" w:rsidR="00392FFA" w:rsidRPr="00392FFA" w:rsidRDefault="00765816" w:rsidP="003568A9">
      <w:pPr>
        <w:rPr>
          <w:rFonts w:ascii="Balsamiq Sans" w:hAnsi="Balsamiq Sans"/>
          <w:b/>
          <w:bCs/>
          <w:lang w:val="en-ID"/>
        </w:rPr>
      </w:pPr>
      <w:r>
        <w:rPr>
          <w:rFonts w:ascii="Balsamiq Sans" w:hAnsi="Balsamiq Sans"/>
          <w:b/>
          <w:bCs/>
          <w:lang w:val="en-ID"/>
        </w:rPr>
        <w:t xml:space="preserve">8. </w:t>
      </w:r>
      <w:r w:rsidR="00392FFA" w:rsidRPr="00392FFA">
        <w:rPr>
          <w:rFonts w:ascii="Balsamiq Sans" w:hAnsi="Balsamiq Sans"/>
          <w:b/>
          <w:bCs/>
          <w:lang w:val="en-ID"/>
        </w:rPr>
        <w:t xml:space="preserve">Apa </w:t>
      </w:r>
      <w:r w:rsidRPr="00392FFA">
        <w:rPr>
          <w:rFonts w:ascii="Balsamiq Sans" w:hAnsi="Balsamiq Sans"/>
          <w:b/>
          <w:bCs/>
          <w:lang w:val="en-ID"/>
        </w:rPr>
        <w:t>Yang Dimaksud Dengan Sensitivitas Gender?</w:t>
      </w:r>
    </w:p>
    <w:p w14:paraId="5E406206" w14:textId="52B9532E" w:rsidR="009A4351" w:rsidRDefault="00392FFA" w:rsidP="009A4351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Sensitivitas </w:t>
      </w:r>
      <w:r w:rsidR="00765816">
        <w:rPr>
          <w:rFonts w:ascii="Balsamiq Sans" w:hAnsi="Balsamiq Sans"/>
          <w:lang w:val="en-ID"/>
        </w:rPr>
        <w:t>Gender Merujuk Pada Kemampuan Untuk Mengenali Adanya Ketidaksetaraan Gender, Khususnya Yang Berkaitan Dengan Pembagian Tugas Dan Pengambilan Keputusa</w:t>
      </w:r>
      <w:r w:rsidR="00765816" w:rsidRPr="00DC7BEE">
        <w:rPr>
          <w:rFonts w:ascii="Balsamiq Sans" w:hAnsi="Balsamiq Sans"/>
          <w:lang w:val="en-ID"/>
        </w:rPr>
        <w:t>n.</w:t>
      </w:r>
    </w:p>
    <w:p w14:paraId="0A56B92C" w14:textId="77777777" w:rsidR="00056C81" w:rsidRDefault="00056C81" w:rsidP="009A4351">
      <w:pPr>
        <w:ind w:left="283"/>
        <w:rPr>
          <w:rFonts w:ascii="Balsamiq Sans" w:hAnsi="Balsamiq Sans"/>
          <w:lang w:val="en-ID"/>
        </w:rPr>
      </w:pPr>
    </w:p>
    <w:p w14:paraId="7AC976B5" w14:textId="77777777" w:rsidR="00056C81" w:rsidRDefault="00056C81" w:rsidP="009A4351">
      <w:pPr>
        <w:ind w:left="283"/>
        <w:rPr>
          <w:rFonts w:ascii="Balsamiq Sans" w:hAnsi="Balsamiq Sans"/>
          <w:lang w:val="en-ID"/>
        </w:rPr>
      </w:pPr>
    </w:p>
    <w:p w14:paraId="1128A528" w14:textId="2DE5A509" w:rsidR="009A4351" w:rsidRPr="00EB4BEE" w:rsidRDefault="00765816" w:rsidP="009A4351">
      <w:pPr>
        <w:rPr>
          <w:rFonts w:ascii="Balsamiq Sans" w:hAnsi="Balsamiq Sans"/>
          <w:b/>
          <w:bCs/>
          <w:lang w:val="en-ID"/>
        </w:rPr>
      </w:pPr>
      <w:r w:rsidRPr="00EB4BEE">
        <w:rPr>
          <w:rFonts w:ascii="Balsamiq Sans" w:hAnsi="Balsamiq Sans"/>
          <w:b/>
          <w:bCs/>
          <w:lang w:val="en-ID"/>
        </w:rPr>
        <w:t xml:space="preserve">9. </w:t>
      </w:r>
      <w:r w:rsidR="009A4351" w:rsidRPr="00EB4BEE">
        <w:rPr>
          <w:rFonts w:ascii="Balsamiq Sans" w:hAnsi="Balsamiq Sans"/>
          <w:b/>
          <w:bCs/>
          <w:lang w:val="en-ID"/>
        </w:rPr>
        <w:t xml:space="preserve">Apa </w:t>
      </w:r>
      <w:r w:rsidRPr="00EB4BEE">
        <w:rPr>
          <w:rFonts w:ascii="Balsamiq Sans" w:hAnsi="Balsamiq Sans"/>
          <w:b/>
          <w:bCs/>
          <w:lang w:val="en-ID"/>
        </w:rPr>
        <w:t>Yang Dimaksud Dengan Masyarakat Majemuk?</w:t>
      </w:r>
    </w:p>
    <w:p w14:paraId="6C36CF2F" w14:textId="6DA8CDE0" w:rsidR="009A4351" w:rsidRDefault="009A4351" w:rsidP="00EB4BEE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Istilah </w:t>
      </w:r>
      <w:r w:rsidR="00765816">
        <w:rPr>
          <w:rFonts w:ascii="Balsamiq Sans" w:hAnsi="Balsamiq Sans"/>
          <w:lang w:val="en-ID"/>
        </w:rPr>
        <w:t xml:space="preserve">Masyarakat Majemuk Pertama Kali Diperkenalkan Oleh </w:t>
      </w:r>
      <w:r>
        <w:rPr>
          <w:rFonts w:ascii="Balsamiq Sans" w:hAnsi="Balsamiq Sans"/>
          <w:lang w:val="en-ID"/>
        </w:rPr>
        <w:t xml:space="preserve">John Sydenham Furnivall </w:t>
      </w:r>
      <w:r w:rsidR="00765816">
        <w:rPr>
          <w:rFonts w:ascii="Balsamiq Sans" w:hAnsi="Balsamiq Sans"/>
          <w:lang w:val="en-ID"/>
        </w:rPr>
        <w:t xml:space="preserve">Untuk Menggambarkan Kondisi Masyarakat </w:t>
      </w:r>
      <w:r>
        <w:rPr>
          <w:rFonts w:ascii="Balsamiq Sans" w:hAnsi="Balsamiq Sans"/>
          <w:lang w:val="en-ID"/>
        </w:rPr>
        <w:t xml:space="preserve">Indonesia </w:t>
      </w:r>
      <w:r w:rsidR="00765816">
        <w:rPr>
          <w:rFonts w:ascii="Balsamiq Sans" w:hAnsi="Balsamiq Sans"/>
          <w:lang w:val="en-ID"/>
        </w:rPr>
        <w:t xml:space="preserve">Pada Masa Pemerintahan </w:t>
      </w:r>
      <w:r>
        <w:rPr>
          <w:rFonts w:ascii="Balsamiq Sans" w:hAnsi="Balsamiq Sans"/>
          <w:lang w:val="en-ID"/>
        </w:rPr>
        <w:t>Hindia Belanda</w:t>
      </w:r>
      <w:r w:rsidR="00765816">
        <w:rPr>
          <w:rFonts w:ascii="Balsamiq Sans" w:hAnsi="Balsamiq Sans"/>
          <w:lang w:val="en-ID"/>
        </w:rPr>
        <w:t xml:space="preserve">. </w:t>
      </w:r>
      <w:r>
        <w:rPr>
          <w:rFonts w:ascii="Balsamiq Sans" w:hAnsi="Balsamiq Sans"/>
          <w:lang w:val="en-ID"/>
        </w:rPr>
        <w:t>Menurut Furnivall</w:t>
      </w:r>
      <w:r w:rsidR="00765816">
        <w:rPr>
          <w:rFonts w:ascii="Balsamiq Sans" w:hAnsi="Balsamiq Sans"/>
          <w:lang w:val="en-ID"/>
        </w:rPr>
        <w:t>, Ciri Utama Masyarakat Majemuk Adalah Kehidupan Berkelompok Yang Berdampingan Secara Fisik, Tetapi Terpisah Secara Sosial Dan Tergabung Dalam Suatu Satuan Politik.</w:t>
      </w:r>
    </w:p>
    <w:p w14:paraId="1614633E" w14:textId="190191A7" w:rsidR="00BE6472" w:rsidRPr="00CC56F9" w:rsidRDefault="00765816" w:rsidP="00BE6472">
      <w:pPr>
        <w:rPr>
          <w:rFonts w:ascii="Balsamiq Sans" w:hAnsi="Balsamiq Sans"/>
          <w:b/>
          <w:bCs/>
          <w:lang w:val="en-ID"/>
        </w:rPr>
      </w:pPr>
      <w:r w:rsidRPr="00CC56F9">
        <w:rPr>
          <w:rFonts w:ascii="Balsamiq Sans" w:hAnsi="Balsamiq Sans"/>
          <w:b/>
          <w:bCs/>
          <w:lang w:val="en-ID"/>
        </w:rPr>
        <w:t xml:space="preserve">10. </w:t>
      </w:r>
      <w:r w:rsidR="009A2C7A" w:rsidRPr="00CC56F9">
        <w:rPr>
          <w:rFonts w:ascii="Balsamiq Sans" w:hAnsi="Balsamiq Sans"/>
          <w:b/>
          <w:bCs/>
          <w:lang w:val="en-ID"/>
        </w:rPr>
        <w:t xml:space="preserve">Tuliskan </w:t>
      </w:r>
      <w:r w:rsidRPr="00CC56F9">
        <w:rPr>
          <w:rFonts w:ascii="Balsamiq Sans" w:hAnsi="Balsamiq Sans"/>
          <w:b/>
          <w:bCs/>
          <w:lang w:val="en-ID"/>
        </w:rPr>
        <w:t>Sikap Nyata Masyarakat Untuk Menciptakan Budaya Yang Peka Gender.</w:t>
      </w:r>
    </w:p>
    <w:p w14:paraId="798D9D48" w14:textId="6CFB7C13" w:rsidR="009A2C7A" w:rsidRDefault="00765816" w:rsidP="00CC56F9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1) </w:t>
      </w:r>
      <w:r w:rsidR="009A2C7A">
        <w:rPr>
          <w:rFonts w:ascii="Balsamiq Sans" w:hAnsi="Balsamiq Sans"/>
          <w:lang w:val="en-ID"/>
        </w:rPr>
        <w:t xml:space="preserve">Mewujudkan </w:t>
      </w:r>
      <w:r>
        <w:rPr>
          <w:rFonts w:ascii="Balsamiq Sans" w:hAnsi="Balsamiq Sans"/>
          <w:lang w:val="en-ID"/>
        </w:rPr>
        <w:t>Lingkungan Yang Bebas Dari Kekerasan Berbasis Gender.</w:t>
      </w:r>
    </w:p>
    <w:p w14:paraId="64AAF9B0" w14:textId="42E601E0" w:rsidR="009A2C7A" w:rsidRDefault="00765816" w:rsidP="00CC56F9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2) </w:t>
      </w:r>
      <w:r w:rsidR="009A2C7A">
        <w:rPr>
          <w:rFonts w:ascii="Balsamiq Sans" w:hAnsi="Balsamiq Sans"/>
          <w:lang w:val="en-ID"/>
        </w:rPr>
        <w:t xml:space="preserve">Memberikan </w:t>
      </w:r>
      <w:r>
        <w:rPr>
          <w:rFonts w:ascii="Balsamiq Sans" w:hAnsi="Balsamiq Sans"/>
          <w:lang w:val="en-ID"/>
        </w:rPr>
        <w:t>Penghargaan Dan Penghormatan Yang Setara.</w:t>
      </w:r>
    </w:p>
    <w:p w14:paraId="137A24E3" w14:textId="48BE1581" w:rsidR="009A2C7A" w:rsidRDefault="00765816" w:rsidP="00CC56F9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3) </w:t>
      </w:r>
      <w:r w:rsidR="009A2C7A">
        <w:rPr>
          <w:rFonts w:ascii="Balsamiq Sans" w:hAnsi="Balsamiq Sans"/>
          <w:lang w:val="en-ID"/>
        </w:rPr>
        <w:t xml:space="preserve">Menghindari </w:t>
      </w:r>
      <w:r>
        <w:rPr>
          <w:rFonts w:ascii="Balsamiq Sans" w:hAnsi="Balsamiq Sans"/>
          <w:lang w:val="en-ID"/>
        </w:rPr>
        <w:t>Diskriminasi Gender.</w:t>
      </w:r>
    </w:p>
    <w:p w14:paraId="091AF585" w14:textId="4BEE32A7" w:rsidR="009A2C7A" w:rsidRDefault="00765816" w:rsidP="00CC56F9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4) </w:t>
      </w:r>
      <w:r w:rsidR="009A2C7A">
        <w:rPr>
          <w:rFonts w:ascii="Balsamiq Sans" w:hAnsi="Balsamiq Sans"/>
          <w:lang w:val="en-ID"/>
        </w:rPr>
        <w:t xml:space="preserve">Menghapus </w:t>
      </w:r>
      <w:r>
        <w:rPr>
          <w:rFonts w:ascii="Balsamiq Sans" w:hAnsi="Balsamiq Sans"/>
          <w:lang w:val="en-ID"/>
        </w:rPr>
        <w:t>Stereotip Terhadap Laki-Laki Maupun Perempuan.</w:t>
      </w:r>
    </w:p>
    <w:p w14:paraId="217F9953" w14:textId="1978677B" w:rsidR="009A2C7A" w:rsidRDefault="00765816" w:rsidP="00CC56F9">
      <w:pPr>
        <w:ind w:left="283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5) </w:t>
      </w:r>
      <w:r w:rsidR="009A2C7A">
        <w:rPr>
          <w:rFonts w:ascii="Balsamiq Sans" w:hAnsi="Balsamiq Sans"/>
          <w:lang w:val="en-ID"/>
        </w:rPr>
        <w:t xml:space="preserve">Tidak </w:t>
      </w:r>
      <w:r>
        <w:rPr>
          <w:rFonts w:ascii="Balsamiq Sans" w:hAnsi="Balsamiq Sans"/>
          <w:lang w:val="en-ID"/>
        </w:rPr>
        <w:t>Menggunakan Simbol Atau Bahasa Yang Bersifat Merendahkan.</w:t>
      </w:r>
    </w:p>
    <w:p w14:paraId="1B241660" w14:textId="77777777" w:rsidR="009A2C7A" w:rsidRPr="00DC7BEE" w:rsidRDefault="009A2C7A" w:rsidP="00BE6472">
      <w:pPr>
        <w:rPr>
          <w:rFonts w:ascii="Balsamiq Sans" w:hAnsi="Balsamiq Sans"/>
          <w:lang w:val="en-ID"/>
        </w:rPr>
      </w:pPr>
    </w:p>
    <w:sectPr w:rsidR="009A2C7A" w:rsidRPr="00DC7B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E61B2" w14:textId="77777777" w:rsidR="00E27031" w:rsidRDefault="00E27031" w:rsidP="0025032F">
      <w:pPr>
        <w:spacing w:line="240" w:lineRule="auto"/>
      </w:pPr>
      <w:r>
        <w:separator/>
      </w:r>
    </w:p>
  </w:endnote>
  <w:endnote w:type="continuationSeparator" w:id="0">
    <w:p w14:paraId="609F71A3" w14:textId="77777777" w:rsidR="00E27031" w:rsidRDefault="00E27031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48CD2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9D3C" w14:textId="77777777" w:rsidR="00E27031" w:rsidRDefault="00E27031" w:rsidP="0025032F">
      <w:pPr>
        <w:spacing w:line="240" w:lineRule="auto"/>
      </w:pPr>
      <w:r>
        <w:separator/>
      </w:r>
    </w:p>
  </w:footnote>
  <w:footnote w:type="continuationSeparator" w:id="0">
    <w:p w14:paraId="3938AC56" w14:textId="77777777" w:rsidR="00E27031" w:rsidRDefault="00E27031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6"/>
    </w:tblGrid>
    <w:tr w:rsidR="0025032F" w:rsidRPr="00B5596B" w14:paraId="7B56A41D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7345939F" w14:textId="7543B4DE" w:rsidR="0025032F" w:rsidRPr="00B5596B" w:rsidRDefault="007D6B44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LATIHAN SOAL IPS BAB 1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14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4F3D3CE9" w14:textId="578969C6" w:rsidR="0025032F" w:rsidRPr="00B5596B" w:rsidRDefault="007D6B44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08/14/2026</w:t>
              </w:r>
            </w:p>
          </w:tc>
        </w:sdtContent>
      </w:sdt>
    </w:tr>
    <w:tr w:rsidR="0025032F" w:rsidRPr="00B5596B" w14:paraId="260D0326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5E2D4D6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A0BE997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5C3E929C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56C81"/>
    <w:rsid w:val="000A7C70"/>
    <w:rsid w:val="000F7CA1"/>
    <w:rsid w:val="0010327F"/>
    <w:rsid w:val="001456F0"/>
    <w:rsid w:val="00193508"/>
    <w:rsid w:val="00223F98"/>
    <w:rsid w:val="0025032F"/>
    <w:rsid w:val="003044C6"/>
    <w:rsid w:val="0031625E"/>
    <w:rsid w:val="003568A9"/>
    <w:rsid w:val="00392FFA"/>
    <w:rsid w:val="00531052"/>
    <w:rsid w:val="005A6BD4"/>
    <w:rsid w:val="00621A30"/>
    <w:rsid w:val="00655DC4"/>
    <w:rsid w:val="00696B5F"/>
    <w:rsid w:val="00713F88"/>
    <w:rsid w:val="00765816"/>
    <w:rsid w:val="007D6B44"/>
    <w:rsid w:val="008E607F"/>
    <w:rsid w:val="00935CEA"/>
    <w:rsid w:val="009A2C7A"/>
    <w:rsid w:val="009A4351"/>
    <w:rsid w:val="00A21E8B"/>
    <w:rsid w:val="00A35DE3"/>
    <w:rsid w:val="00A61F91"/>
    <w:rsid w:val="00AB05CD"/>
    <w:rsid w:val="00AD48E2"/>
    <w:rsid w:val="00B5596B"/>
    <w:rsid w:val="00BC4749"/>
    <w:rsid w:val="00BE6472"/>
    <w:rsid w:val="00CC56F9"/>
    <w:rsid w:val="00D36913"/>
    <w:rsid w:val="00D64756"/>
    <w:rsid w:val="00D67256"/>
    <w:rsid w:val="00DC7BEE"/>
    <w:rsid w:val="00DF6014"/>
    <w:rsid w:val="00E13E91"/>
    <w:rsid w:val="00E27031"/>
    <w:rsid w:val="00E505B8"/>
    <w:rsid w:val="00E5101E"/>
    <w:rsid w:val="00EB4BEE"/>
    <w:rsid w:val="00F41515"/>
    <w:rsid w:val="00F668BE"/>
    <w:rsid w:val="00FE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7594F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paragraph" w:styleId="NormalWeb">
    <w:name w:val="Normal (Web)"/>
    <w:basedOn w:val="Normal"/>
    <w:uiPriority w:val="99"/>
    <w:semiHidden/>
    <w:unhideWhenUsed/>
    <w:rsid w:val="00BE64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0F7CA1"/>
    <w:rsid w:val="0031625E"/>
    <w:rsid w:val="00461A46"/>
    <w:rsid w:val="005704F6"/>
    <w:rsid w:val="00597C41"/>
    <w:rsid w:val="005A4E3F"/>
    <w:rsid w:val="006966E0"/>
    <w:rsid w:val="00713F88"/>
    <w:rsid w:val="00935CEA"/>
    <w:rsid w:val="00CF23CB"/>
    <w:rsid w:val="00DF2FE0"/>
    <w:rsid w:val="00E505B8"/>
    <w:rsid w:val="00E85E0E"/>
    <w:rsid w:val="00F4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LATIHAN SOAL IPS BAB 1</vt:lpstr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LATIHAN SOAL IPS BAB 1</dc:title>
  <dc:subject/>
  <dc:creator>Jason Kusumajaya</dc:creator>
  <cp:keywords/>
  <dc:description/>
  <cp:lastModifiedBy>Jason Kusumajaya</cp:lastModifiedBy>
  <cp:revision>34</cp:revision>
  <dcterms:created xsi:type="dcterms:W3CDTF">2026-08-14T12:43:00Z</dcterms:created>
  <dcterms:modified xsi:type="dcterms:W3CDTF">2026-08-15T14:01:00Z</dcterms:modified>
</cp:coreProperties>
</file>