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D85C0" w14:textId="67AE5646" w:rsidR="000913F2" w:rsidRPr="005C1A52" w:rsidRDefault="000913F2">
      <w:pPr>
        <w:rPr>
          <w:rFonts w:ascii="Balsamiq Sans" w:hAnsi="Balsamiq Sans"/>
          <w:b/>
          <w:bCs/>
          <w:lang w:val="en-US"/>
        </w:rPr>
      </w:pPr>
      <w:r w:rsidRPr="005C1A52">
        <w:rPr>
          <w:rFonts w:ascii="Balsamiq Sans" w:hAnsi="Balsamiq Sans"/>
          <w:b/>
          <w:bCs/>
          <w:lang w:val="en-US"/>
        </w:rPr>
        <w:t>A.</w:t>
      </w:r>
      <w:bookmarkStart w:id="0" w:name="_Hlk236928480"/>
    </w:p>
    <w:p w14:paraId="376956CC" w14:textId="6914C6B8" w:rsidR="000913F2" w:rsidRDefault="000913F2">
      <w:pPr>
        <w:rPr>
          <w:rFonts w:ascii="Balsamiq Sans" w:hAnsi="Balsamiq Sans"/>
          <w:lang w:val="en-US"/>
        </w:rPr>
      </w:pPr>
      <w:r w:rsidRPr="005C1A52">
        <w:rPr>
          <w:rFonts w:ascii="Balsamiq Sans" w:hAnsi="Balsamiq Sans"/>
          <w:b/>
          <w:bCs/>
          <w:lang w:val="en-US"/>
        </w:rPr>
        <w:t>1.</w:t>
      </w:r>
      <w:r>
        <w:rPr>
          <w:rFonts w:ascii="Balsamiq Sans" w:hAnsi="Balsamiq Sans"/>
          <w:lang w:val="en-US"/>
        </w:rPr>
        <w:t xml:space="preserve"> B</w:t>
      </w:r>
    </w:p>
    <w:p w14:paraId="2B514826" w14:textId="51A50D14" w:rsidR="000913F2" w:rsidRDefault="000913F2">
      <w:pPr>
        <w:rPr>
          <w:rFonts w:ascii="Balsamiq Sans" w:hAnsi="Balsamiq Sans"/>
          <w:lang w:val="en-US"/>
        </w:rPr>
      </w:pPr>
      <w:r w:rsidRPr="005C1A52">
        <w:rPr>
          <w:rFonts w:ascii="Balsamiq Sans" w:hAnsi="Balsamiq Sans"/>
          <w:b/>
          <w:bCs/>
          <w:lang w:val="en-US"/>
        </w:rPr>
        <w:t>2.</w:t>
      </w:r>
      <w:r>
        <w:rPr>
          <w:rFonts w:ascii="Balsamiq Sans" w:hAnsi="Balsamiq Sans"/>
          <w:lang w:val="en-US"/>
        </w:rPr>
        <w:t xml:space="preserve"> </w:t>
      </w:r>
      <w:r w:rsidR="004464EE">
        <w:rPr>
          <w:rFonts w:ascii="Balsamiq Sans" w:hAnsi="Balsamiq Sans"/>
          <w:lang w:val="en-US"/>
        </w:rPr>
        <w:t>A</w:t>
      </w:r>
    </w:p>
    <w:p w14:paraId="464DD67D" w14:textId="70912628" w:rsidR="000913F2" w:rsidRDefault="000913F2">
      <w:pPr>
        <w:rPr>
          <w:rFonts w:ascii="Balsamiq Sans" w:hAnsi="Balsamiq Sans"/>
          <w:lang w:val="en-US"/>
        </w:rPr>
      </w:pPr>
      <w:r w:rsidRPr="005C1A52">
        <w:rPr>
          <w:rFonts w:ascii="Balsamiq Sans" w:hAnsi="Balsamiq Sans"/>
          <w:b/>
          <w:bCs/>
          <w:lang w:val="en-US"/>
        </w:rPr>
        <w:t>3.</w:t>
      </w:r>
      <w:r>
        <w:rPr>
          <w:rFonts w:ascii="Balsamiq Sans" w:hAnsi="Balsamiq Sans"/>
          <w:lang w:val="en-US"/>
        </w:rPr>
        <w:t xml:space="preserve"> D</w:t>
      </w:r>
    </w:p>
    <w:p w14:paraId="23E5564E" w14:textId="7421917E" w:rsidR="000913F2" w:rsidRDefault="000913F2">
      <w:pPr>
        <w:rPr>
          <w:rFonts w:ascii="Balsamiq Sans" w:hAnsi="Balsamiq Sans"/>
          <w:lang w:val="en-US"/>
        </w:rPr>
      </w:pPr>
      <w:r w:rsidRPr="005C1A52">
        <w:rPr>
          <w:rFonts w:ascii="Balsamiq Sans" w:hAnsi="Balsamiq Sans"/>
          <w:b/>
          <w:bCs/>
          <w:lang w:val="en-US"/>
        </w:rPr>
        <w:t>4.</w:t>
      </w:r>
      <w:r>
        <w:rPr>
          <w:rFonts w:ascii="Balsamiq Sans" w:hAnsi="Balsamiq Sans"/>
          <w:lang w:val="en-US"/>
        </w:rPr>
        <w:t xml:space="preserve"> </w:t>
      </w:r>
      <w:r w:rsidR="004464EE">
        <w:rPr>
          <w:rFonts w:ascii="Balsamiq Sans" w:hAnsi="Balsamiq Sans"/>
          <w:lang w:val="en-US"/>
        </w:rPr>
        <w:t>B</w:t>
      </w:r>
    </w:p>
    <w:p w14:paraId="29CE29A0" w14:textId="1EFE988E" w:rsidR="000913F2" w:rsidRDefault="000913F2">
      <w:pPr>
        <w:rPr>
          <w:rFonts w:ascii="Balsamiq Sans" w:hAnsi="Balsamiq Sans"/>
          <w:lang w:val="en-US"/>
        </w:rPr>
      </w:pPr>
      <w:r w:rsidRPr="005C1A52">
        <w:rPr>
          <w:rFonts w:ascii="Balsamiq Sans" w:hAnsi="Balsamiq Sans"/>
          <w:b/>
          <w:bCs/>
          <w:lang w:val="en-US"/>
        </w:rPr>
        <w:t>5.</w:t>
      </w:r>
      <w:r>
        <w:rPr>
          <w:rFonts w:ascii="Balsamiq Sans" w:hAnsi="Balsamiq Sans"/>
          <w:lang w:val="en-US"/>
        </w:rPr>
        <w:t xml:space="preserve"> B</w:t>
      </w:r>
    </w:p>
    <w:p w14:paraId="3A9AC6E0" w14:textId="5F5C721A" w:rsidR="000913F2" w:rsidRPr="005C1A52" w:rsidRDefault="000913F2">
      <w:pPr>
        <w:rPr>
          <w:rFonts w:ascii="Balsamiq Sans" w:hAnsi="Balsamiq Sans"/>
          <w:b/>
          <w:bCs/>
          <w:lang w:val="en-US"/>
        </w:rPr>
      </w:pPr>
      <w:r w:rsidRPr="005C1A52">
        <w:rPr>
          <w:rFonts w:ascii="Balsamiq Sans" w:hAnsi="Balsamiq Sans"/>
          <w:b/>
          <w:bCs/>
          <w:lang w:val="en-US"/>
        </w:rPr>
        <w:t>B.</w:t>
      </w:r>
    </w:p>
    <w:p w14:paraId="2DFA0CCE" w14:textId="7FE7C847" w:rsidR="000913F2" w:rsidRPr="000913F2" w:rsidRDefault="000913F2" w:rsidP="000913F2">
      <w:pPr>
        <w:rPr>
          <w:rFonts w:ascii="Balsamiq Sans" w:hAnsi="Balsamiq Sans"/>
          <w:lang w:val="en-ID"/>
        </w:rPr>
      </w:pPr>
      <w:r w:rsidRPr="005C1A52">
        <w:rPr>
          <w:rFonts w:ascii="Balsamiq Sans" w:hAnsi="Balsamiq Sans"/>
          <w:b/>
          <w:bCs/>
          <w:lang w:val="en-US"/>
        </w:rPr>
        <w:t>1.</w:t>
      </w:r>
      <w:r>
        <w:rPr>
          <w:rFonts w:ascii="Balsamiq Sans" w:hAnsi="Balsamiq Sans"/>
          <w:lang w:val="en-US"/>
        </w:rPr>
        <w:t xml:space="preserve"> </w:t>
      </w:r>
      <w:r w:rsidRPr="000913F2">
        <w:rPr>
          <w:rFonts w:ascii="Balsamiq Sans" w:hAnsi="Balsamiq Sans"/>
          <w:lang w:val="en-ID"/>
        </w:rPr>
        <w:t xml:space="preserve">Gambar 1 </w:t>
      </w:r>
      <w:proofErr w:type="spellStart"/>
      <w:r w:rsidRPr="000913F2">
        <w:rPr>
          <w:rFonts w:ascii="Balsamiq Sans" w:hAnsi="Balsamiq Sans"/>
          <w:lang w:val="en-ID"/>
        </w:rPr>
        <w:t>Jahe</w:t>
      </w:r>
      <w:proofErr w:type="spellEnd"/>
      <w:r w:rsidRPr="000913F2">
        <w:rPr>
          <w:rFonts w:ascii="Balsamiq Sans" w:hAnsi="Balsamiq Sans"/>
          <w:lang w:val="en-ID"/>
        </w:rPr>
        <w:t xml:space="preserve">: </w:t>
      </w:r>
      <w:proofErr w:type="spellStart"/>
      <w:r w:rsidRPr="000913F2">
        <w:rPr>
          <w:rFonts w:ascii="Balsamiq Sans" w:hAnsi="Balsamiq Sans"/>
          <w:lang w:val="en-ID"/>
        </w:rPr>
        <w:t>Berkembang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biak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dengan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Rizoma</w:t>
      </w:r>
      <w:proofErr w:type="spellEnd"/>
      <w:r w:rsidRPr="000913F2">
        <w:rPr>
          <w:rFonts w:ascii="Balsamiq Sans" w:hAnsi="Balsamiq Sans"/>
          <w:lang w:val="en-ID"/>
        </w:rPr>
        <w:t xml:space="preserve"> (</w:t>
      </w:r>
      <w:proofErr w:type="spellStart"/>
      <w:r w:rsidRPr="000913F2">
        <w:rPr>
          <w:rFonts w:ascii="Balsamiq Sans" w:hAnsi="Balsamiq Sans"/>
          <w:lang w:val="en-ID"/>
        </w:rPr>
        <w:t>Rimpang</w:t>
      </w:r>
      <w:proofErr w:type="spellEnd"/>
      <w:r w:rsidRPr="000913F2">
        <w:rPr>
          <w:rFonts w:ascii="Balsamiq Sans" w:hAnsi="Balsamiq Sans"/>
          <w:lang w:val="en-ID"/>
        </w:rPr>
        <w:t>).</w:t>
      </w:r>
    </w:p>
    <w:p w14:paraId="6CCA0D54" w14:textId="36018598" w:rsidR="000913F2" w:rsidRPr="000913F2" w:rsidRDefault="000913F2" w:rsidP="000913F2">
      <w:pPr>
        <w:rPr>
          <w:rFonts w:ascii="Balsamiq Sans" w:hAnsi="Balsamiq Sans"/>
          <w:lang w:val="en-ID"/>
        </w:rPr>
      </w:pPr>
      <w:r w:rsidRPr="000913F2">
        <w:rPr>
          <w:rFonts w:ascii="Balsamiq Sans" w:hAnsi="Balsamiq Sans"/>
          <w:lang w:val="en-ID"/>
        </w:rPr>
        <w:t xml:space="preserve">Gambar 2 </w:t>
      </w:r>
      <w:proofErr w:type="spellStart"/>
      <w:r w:rsidRPr="000913F2">
        <w:rPr>
          <w:rFonts w:ascii="Balsamiq Sans" w:hAnsi="Balsamiq Sans"/>
          <w:lang w:val="en-ID"/>
        </w:rPr>
        <w:t>Stroberi</w:t>
      </w:r>
      <w:proofErr w:type="spellEnd"/>
      <w:r w:rsidRPr="000913F2">
        <w:rPr>
          <w:rFonts w:ascii="Balsamiq Sans" w:hAnsi="Balsamiq Sans"/>
          <w:lang w:val="en-ID"/>
        </w:rPr>
        <w:t xml:space="preserve">: </w:t>
      </w:r>
      <w:proofErr w:type="spellStart"/>
      <w:r w:rsidRPr="000913F2">
        <w:rPr>
          <w:rFonts w:ascii="Balsamiq Sans" w:hAnsi="Balsamiq Sans"/>
          <w:lang w:val="en-ID"/>
        </w:rPr>
        <w:t>Berkembang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biak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dengan</w:t>
      </w:r>
      <w:proofErr w:type="spellEnd"/>
      <w:r w:rsidRPr="000913F2">
        <w:rPr>
          <w:rFonts w:ascii="Balsamiq Sans" w:hAnsi="Balsamiq Sans"/>
          <w:lang w:val="en-ID"/>
        </w:rPr>
        <w:t xml:space="preserve"> Stolon (</w:t>
      </w:r>
      <w:proofErr w:type="spellStart"/>
      <w:r w:rsidRPr="000913F2">
        <w:rPr>
          <w:rFonts w:ascii="Balsamiq Sans" w:hAnsi="Balsamiq Sans"/>
          <w:lang w:val="en-ID"/>
        </w:rPr>
        <w:t>Geragih</w:t>
      </w:r>
      <w:proofErr w:type="spellEnd"/>
      <w:r w:rsidRPr="000913F2">
        <w:rPr>
          <w:rFonts w:ascii="Balsamiq Sans" w:hAnsi="Balsamiq Sans"/>
          <w:lang w:val="en-ID"/>
        </w:rPr>
        <w:t>).</w:t>
      </w:r>
    </w:p>
    <w:p w14:paraId="1E6E4F32" w14:textId="77777777" w:rsidR="000913F2" w:rsidRPr="000913F2" w:rsidRDefault="000913F2" w:rsidP="000913F2">
      <w:pPr>
        <w:rPr>
          <w:rFonts w:ascii="Balsamiq Sans" w:hAnsi="Balsamiq Sans"/>
          <w:lang w:val="en-ID"/>
        </w:rPr>
      </w:pPr>
      <w:proofErr w:type="spellStart"/>
      <w:r w:rsidRPr="000913F2">
        <w:rPr>
          <w:rFonts w:ascii="Balsamiq Sans" w:hAnsi="Balsamiq Sans"/>
          <w:lang w:val="en-ID"/>
        </w:rPr>
        <w:t>Persamaan</w:t>
      </w:r>
      <w:proofErr w:type="spellEnd"/>
      <w:r w:rsidRPr="000913F2">
        <w:rPr>
          <w:rFonts w:ascii="Balsamiq Sans" w:hAnsi="Balsamiq Sans"/>
          <w:lang w:val="en-ID"/>
        </w:rPr>
        <w:t xml:space="preserve">: </w:t>
      </w:r>
      <w:proofErr w:type="spellStart"/>
      <w:r w:rsidRPr="000913F2">
        <w:rPr>
          <w:rFonts w:ascii="Balsamiq Sans" w:hAnsi="Balsamiq Sans"/>
          <w:lang w:val="en-ID"/>
        </w:rPr>
        <w:t>Keduanya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merupakan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cara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reproduksi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vegetatif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alami</w:t>
      </w:r>
      <w:proofErr w:type="spellEnd"/>
      <w:r w:rsidRPr="000913F2">
        <w:rPr>
          <w:rFonts w:ascii="Balsamiq Sans" w:hAnsi="Balsamiq Sans"/>
          <w:lang w:val="en-ID"/>
        </w:rPr>
        <w:t xml:space="preserve"> (</w:t>
      </w:r>
      <w:proofErr w:type="spellStart"/>
      <w:r w:rsidRPr="000913F2">
        <w:rPr>
          <w:rFonts w:ascii="Balsamiq Sans" w:hAnsi="Balsamiq Sans"/>
          <w:lang w:val="en-ID"/>
        </w:rPr>
        <w:t>tanpa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perkawinan</w:t>
      </w:r>
      <w:proofErr w:type="spellEnd"/>
      <w:r w:rsidRPr="000913F2">
        <w:rPr>
          <w:rFonts w:ascii="Balsamiq Sans" w:hAnsi="Balsamiq Sans"/>
          <w:lang w:val="en-ID"/>
        </w:rPr>
        <w:t>/</w:t>
      </w:r>
      <w:proofErr w:type="spellStart"/>
      <w:r w:rsidRPr="000913F2">
        <w:rPr>
          <w:rFonts w:ascii="Balsamiq Sans" w:hAnsi="Balsamiq Sans"/>
          <w:lang w:val="en-ID"/>
        </w:rPr>
        <w:t>peleburan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sel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kelamin</w:t>
      </w:r>
      <w:proofErr w:type="spellEnd"/>
      <w:r w:rsidRPr="000913F2">
        <w:rPr>
          <w:rFonts w:ascii="Balsamiq Sans" w:hAnsi="Balsamiq Sans"/>
          <w:lang w:val="en-ID"/>
        </w:rPr>
        <w:t>).</w:t>
      </w:r>
    </w:p>
    <w:p w14:paraId="08E0F86D" w14:textId="77777777" w:rsidR="000913F2" w:rsidRDefault="000913F2" w:rsidP="000913F2">
      <w:pPr>
        <w:rPr>
          <w:rFonts w:ascii="Balsamiq Sans" w:hAnsi="Balsamiq Sans"/>
          <w:lang w:val="en-ID"/>
        </w:rPr>
      </w:pPr>
      <w:proofErr w:type="spellStart"/>
      <w:r w:rsidRPr="000913F2">
        <w:rPr>
          <w:rFonts w:ascii="Balsamiq Sans" w:hAnsi="Balsamiq Sans"/>
          <w:lang w:val="en-ID"/>
        </w:rPr>
        <w:t>Perbedaan</w:t>
      </w:r>
      <w:proofErr w:type="spellEnd"/>
      <w:r w:rsidRPr="000913F2">
        <w:rPr>
          <w:rFonts w:ascii="Balsamiq Sans" w:hAnsi="Balsamiq Sans"/>
          <w:lang w:val="en-ID"/>
        </w:rPr>
        <w:t xml:space="preserve">: </w:t>
      </w:r>
      <w:proofErr w:type="spellStart"/>
      <w:r w:rsidRPr="000913F2">
        <w:rPr>
          <w:rFonts w:ascii="Balsamiq Sans" w:hAnsi="Balsamiq Sans"/>
          <w:lang w:val="en-ID"/>
        </w:rPr>
        <w:t>Jahe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menggunakan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batang</w:t>
      </w:r>
      <w:proofErr w:type="spellEnd"/>
      <w:r w:rsidRPr="000913F2">
        <w:rPr>
          <w:rFonts w:ascii="Balsamiq Sans" w:hAnsi="Balsamiq Sans"/>
          <w:lang w:val="en-ID"/>
        </w:rPr>
        <w:t xml:space="preserve"> yang </w:t>
      </w:r>
      <w:proofErr w:type="spellStart"/>
      <w:r w:rsidRPr="000913F2">
        <w:rPr>
          <w:rFonts w:ascii="Balsamiq Sans" w:hAnsi="Balsamiq Sans"/>
          <w:lang w:val="en-ID"/>
        </w:rPr>
        <w:t>tumbuh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menjalar</w:t>
      </w:r>
      <w:proofErr w:type="spellEnd"/>
      <w:r w:rsidRPr="000913F2">
        <w:rPr>
          <w:rFonts w:ascii="Balsamiq Sans" w:hAnsi="Balsamiq Sans"/>
          <w:lang w:val="en-ID"/>
        </w:rPr>
        <w:t xml:space="preserve"> di </w:t>
      </w:r>
      <w:proofErr w:type="spellStart"/>
      <w:r w:rsidRPr="000913F2">
        <w:rPr>
          <w:rFonts w:ascii="Balsamiq Sans" w:hAnsi="Balsamiq Sans"/>
          <w:lang w:val="en-ID"/>
        </w:rPr>
        <w:t>dalam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tanah</w:t>
      </w:r>
      <w:proofErr w:type="spellEnd"/>
      <w:r w:rsidRPr="000913F2">
        <w:rPr>
          <w:rFonts w:ascii="Balsamiq Sans" w:hAnsi="Balsamiq Sans"/>
          <w:lang w:val="en-ID"/>
        </w:rPr>
        <w:t xml:space="preserve"> (</w:t>
      </w:r>
      <w:proofErr w:type="spellStart"/>
      <w:r w:rsidRPr="000913F2">
        <w:rPr>
          <w:rFonts w:ascii="Balsamiq Sans" w:hAnsi="Balsamiq Sans"/>
          <w:lang w:val="en-ID"/>
        </w:rPr>
        <w:t>rizoma</w:t>
      </w:r>
      <w:proofErr w:type="spellEnd"/>
      <w:r w:rsidRPr="000913F2">
        <w:rPr>
          <w:rFonts w:ascii="Balsamiq Sans" w:hAnsi="Balsamiq Sans"/>
          <w:lang w:val="en-ID"/>
        </w:rPr>
        <w:t xml:space="preserve">), </w:t>
      </w:r>
      <w:proofErr w:type="spellStart"/>
      <w:r w:rsidRPr="000913F2">
        <w:rPr>
          <w:rFonts w:ascii="Balsamiq Sans" w:hAnsi="Balsamiq Sans"/>
          <w:lang w:val="en-ID"/>
        </w:rPr>
        <w:t>sedangkan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stroberi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menggunakan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batang</w:t>
      </w:r>
      <w:proofErr w:type="spellEnd"/>
      <w:r w:rsidRPr="000913F2">
        <w:rPr>
          <w:rFonts w:ascii="Balsamiq Sans" w:hAnsi="Balsamiq Sans"/>
          <w:lang w:val="en-ID"/>
        </w:rPr>
        <w:t xml:space="preserve"> yang </w:t>
      </w:r>
      <w:proofErr w:type="spellStart"/>
      <w:r w:rsidRPr="000913F2">
        <w:rPr>
          <w:rFonts w:ascii="Balsamiq Sans" w:hAnsi="Balsamiq Sans"/>
          <w:lang w:val="en-ID"/>
        </w:rPr>
        <w:t>tumbuh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menjalar</w:t>
      </w:r>
      <w:proofErr w:type="spellEnd"/>
      <w:r w:rsidRPr="000913F2">
        <w:rPr>
          <w:rFonts w:ascii="Balsamiq Sans" w:hAnsi="Balsamiq Sans"/>
          <w:lang w:val="en-ID"/>
        </w:rPr>
        <w:t xml:space="preserve"> di </w:t>
      </w:r>
      <w:proofErr w:type="spellStart"/>
      <w:r w:rsidRPr="000913F2">
        <w:rPr>
          <w:rFonts w:ascii="Balsamiq Sans" w:hAnsi="Balsamiq Sans"/>
          <w:lang w:val="en-ID"/>
        </w:rPr>
        <w:t>atas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permukaan</w:t>
      </w:r>
      <w:proofErr w:type="spellEnd"/>
      <w:r w:rsidRPr="000913F2">
        <w:rPr>
          <w:rFonts w:ascii="Balsamiq Sans" w:hAnsi="Balsamiq Sans"/>
          <w:lang w:val="en-ID"/>
        </w:rPr>
        <w:t xml:space="preserve"> </w:t>
      </w:r>
      <w:proofErr w:type="spellStart"/>
      <w:r w:rsidRPr="000913F2">
        <w:rPr>
          <w:rFonts w:ascii="Balsamiq Sans" w:hAnsi="Balsamiq Sans"/>
          <w:lang w:val="en-ID"/>
        </w:rPr>
        <w:t>tanah</w:t>
      </w:r>
      <w:proofErr w:type="spellEnd"/>
      <w:r w:rsidRPr="000913F2">
        <w:rPr>
          <w:rFonts w:ascii="Balsamiq Sans" w:hAnsi="Balsamiq Sans"/>
          <w:lang w:val="en-ID"/>
        </w:rPr>
        <w:t xml:space="preserve"> (stolon).</w:t>
      </w:r>
    </w:p>
    <w:p w14:paraId="00983605" w14:textId="4FAE0997" w:rsidR="008202AC" w:rsidRDefault="008202AC" w:rsidP="000913F2">
      <w:pPr>
        <w:rPr>
          <w:rFonts w:ascii="Balsamiq Sans" w:hAnsi="Balsamiq Sans"/>
        </w:rPr>
      </w:pPr>
      <w:r w:rsidRPr="005C1A52">
        <w:rPr>
          <w:rFonts w:ascii="Balsamiq Sans" w:hAnsi="Balsamiq Sans"/>
          <w:b/>
          <w:bCs/>
          <w:lang w:val="en-ID"/>
        </w:rPr>
        <w:t>2.</w:t>
      </w:r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mempunyai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sifat</w:t>
      </w:r>
      <w:proofErr w:type="spellEnd"/>
      <w:r>
        <w:rPr>
          <w:rFonts w:ascii="Balsamiq Sans" w:hAnsi="Balsamiq Sans"/>
          <w:lang w:val="en-ID"/>
        </w:rPr>
        <w:t xml:space="preserve"> – </w:t>
      </w:r>
      <w:proofErr w:type="spellStart"/>
      <w:r>
        <w:rPr>
          <w:rFonts w:ascii="Balsamiq Sans" w:hAnsi="Balsamiq Sans"/>
          <w:lang w:val="en-ID"/>
        </w:rPr>
        <w:t>sifat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unggulan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seperti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akar</w:t>
      </w:r>
      <w:proofErr w:type="spellEnd"/>
      <w:r>
        <w:rPr>
          <w:rFonts w:ascii="Balsamiq Sans" w:hAnsi="Balsamiq Sans"/>
          <w:lang w:val="en-ID"/>
        </w:rPr>
        <w:t xml:space="preserve"> yang </w:t>
      </w:r>
      <w:proofErr w:type="spellStart"/>
      <w:r>
        <w:rPr>
          <w:rFonts w:ascii="Balsamiq Sans" w:hAnsi="Balsamiq Sans"/>
          <w:lang w:val="en-ID"/>
        </w:rPr>
        <w:t>kuat</w:t>
      </w:r>
      <w:proofErr w:type="spellEnd"/>
      <w:r>
        <w:rPr>
          <w:rFonts w:ascii="Balsamiq Sans" w:hAnsi="Balsamiq Sans"/>
          <w:lang w:val="en-ID"/>
        </w:rPr>
        <w:t xml:space="preserve">, </w:t>
      </w:r>
      <w:proofErr w:type="spellStart"/>
      <w:r>
        <w:rPr>
          <w:rFonts w:ascii="Balsamiq Sans" w:hAnsi="Balsamiq Sans"/>
          <w:lang w:val="en-ID"/>
        </w:rPr>
        <w:t>mempunyai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batang</w:t>
      </w:r>
      <w:proofErr w:type="spellEnd"/>
      <w:r>
        <w:rPr>
          <w:rFonts w:ascii="Balsamiq Sans" w:hAnsi="Balsamiq Sans"/>
          <w:lang w:val="en-ID"/>
        </w:rPr>
        <w:t xml:space="preserve"> yang </w:t>
      </w:r>
      <w:proofErr w:type="spellStart"/>
      <w:r w:rsidRPr="008202AC">
        <w:rPr>
          <w:rFonts w:ascii="Balsamiq Sans" w:hAnsi="Balsamiq Sans"/>
          <w:lang w:val="en-ID"/>
        </w:rPr>
        <w:t>kuat</w:t>
      </w:r>
      <w:proofErr w:type="spellEnd"/>
      <w:r w:rsidRPr="008202AC">
        <w:rPr>
          <w:rFonts w:ascii="Balsamiq Sans" w:hAnsi="Balsamiq Sans"/>
          <w:lang w:val="en-ID"/>
        </w:rPr>
        <w:t xml:space="preserve">, </w:t>
      </w:r>
      <w:r w:rsidRPr="008202AC">
        <w:rPr>
          <w:rFonts w:ascii="Balsamiq Sans" w:hAnsi="Balsamiq Sans"/>
        </w:rPr>
        <w:t>tahan terhadap serangan hama dan penyakit tanah.</w:t>
      </w:r>
    </w:p>
    <w:p w14:paraId="4389E040" w14:textId="3210752E" w:rsidR="008202AC" w:rsidRPr="005C1A52" w:rsidRDefault="008202AC" w:rsidP="008202AC">
      <w:pPr>
        <w:rPr>
          <w:rFonts w:ascii="Balsamiq Sans" w:hAnsi="Balsamiq Sans"/>
          <w:lang w:val="en-ID"/>
        </w:rPr>
      </w:pPr>
      <w:r w:rsidRPr="005C1A52">
        <w:rPr>
          <w:rFonts w:ascii="Balsamiq Sans" w:hAnsi="Balsamiq Sans"/>
          <w:b/>
          <w:bCs/>
        </w:rPr>
        <w:t>3.</w:t>
      </w:r>
      <w:r w:rsidRPr="005C1A52">
        <w:rPr>
          <w:rFonts w:ascii="Balsamiq Sans" w:hAnsi="Balsamiq Sans"/>
        </w:rPr>
        <w:t xml:space="preserve"> </w:t>
      </w:r>
      <w:r w:rsidRPr="005C1A52">
        <w:rPr>
          <w:rFonts w:ascii="Balsamiq Sans" w:hAnsi="Balsamiq Sans"/>
          <w:lang w:val="en-ID"/>
        </w:rPr>
        <w:t xml:space="preserve">1) </w:t>
      </w:r>
      <w:proofErr w:type="spellStart"/>
      <w:r w:rsidRPr="005C1A52">
        <w:rPr>
          <w:rFonts w:ascii="Balsamiq Sans" w:hAnsi="Balsamiq Sans"/>
          <w:lang w:val="en-ID"/>
        </w:rPr>
        <w:t>Kepala</w:t>
      </w:r>
      <w:proofErr w:type="spellEnd"/>
      <w:r w:rsidRPr="005C1A52">
        <w:rPr>
          <w:rFonts w:ascii="Balsamiq Sans" w:hAnsi="Balsamiq Sans"/>
          <w:lang w:val="en-ID"/>
        </w:rPr>
        <w:t xml:space="preserve"> </w:t>
      </w:r>
      <w:proofErr w:type="spellStart"/>
      <w:r w:rsidRPr="005C1A52">
        <w:rPr>
          <w:rFonts w:ascii="Balsamiq Sans" w:hAnsi="Balsamiq Sans"/>
          <w:lang w:val="en-ID"/>
        </w:rPr>
        <w:t>Putik</w:t>
      </w:r>
      <w:proofErr w:type="spellEnd"/>
      <w:r w:rsidRPr="005C1A52">
        <w:rPr>
          <w:rFonts w:ascii="Balsamiq Sans" w:hAnsi="Balsamiq Sans"/>
          <w:lang w:val="en-ID"/>
        </w:rPr>
        <w:t xml:space="preserve">: </w:t>
      </w:r>
      <w:proofErr w:type="spellStart"/>
      <w:r w:rsidRPr="005C1A52">
        <w:rPr>
          <w:rFonts w:ascii="Balsamiq Sans" w:hAnsi="Balsamiq Sans"/>
          <w:lang w:val="en-ID"/>
        </w:rPr>
        <w:t>Tempat</w:t>
      </w:r>
      <w:proofErr w:type="spellEnd"/>
      <w:r w:rsidRPr="005C1A52">
        <w:rPr>
          <w:rFonts w:ascii="Balsamiq Sans" w:hAnsi="Balsamiq Sans"/>
          <w:lang w:val="en-ID"/>
        </w:rPr>
        <w:t xml:space="preserve"> </w:t>
      </w:r>
      <w:proofErr w:type="spellStart"/>
      <w:r w:rsidRPr="005C1A52">
        <w:rPr>
          <w:rFonts w:ascii="Balsamiq Sans" w:hAnsi="Balsamiq Sans"/>
          <w:lang w:val="en-ID"/>
        </w:rPr>
        <w:t>menempelnya</w:t>
      </w:r>
      <w:proofErr w:type="spellEnd"/>
      <w:r w:rsidRPr="005C1A52">
        <w:rPr>
          <w:rFonts w:ascii="Balsamiq Sans" w:hAnsi="Balsamiq Sans"/>
          <w:lang w:val="en-ID"/>
        </w:rPr>
        <w:t xml:space="preserve"> </w:t>
      </w:r>
      <w:proofErr w:type="spellStart"/>
      <w:r w:rsidRPr="005C1A52">
        <w:rPr>
          <w:rFonts w:ascii="Balsamiq Sans" w:hAnsi="Balsamiq Sans"/>
          <w:lang w:val="en-ID"/>
        </w:rPr>
        <w:t>serbuk</w:t>
      </w:r>
      <w:proofErr w:type="spellEnd"/>
      <w:r w:rsidRPr="005C1A52">
        <w:rPr>
          <w:rFonts w:ascii="Balsamiq Sans" w:hAnsi="Balsamiq Sans"/>
          <w:lang w:val="en-ID"/>
        </w:rPr>
        <w:t xml:space="preserve"> sari pada proses </w:t>
      </w:r>
      <w:proofErr w:type="spellStart"/>
      <w:r w:rsidRPr="005C1A52">
        <w:rPr>
          <w:rFonts w:ascii="Balsamiq Sans" w:hAnsi="Balsamiq Sans"/>
          <w:lang w:val="en-ID"/>
        </w:rPr>
        <w:t>penyerbukan</w:t>
      </w:r>
      <w:proofErr w:type="spellEnd"/>
      <w:r w:rsidRPr="005C1A52">
        <w:rPr>
          <w:rFonts w:ascii="Balsamiq Sans" w:hAnsi="Balsamiq Sans"/>
          <w:lang w:val="en-ID"/>
        </w:rPr>
        <w:t>.</w:t>
      </w:r>
    </w:p>
    <w:p w14:paraId="1B6CD969" w14:textId="7AEF1E9D" w:rsidR="008202AC" w:rsidRPr="008202AC" w:rsidRDefault="008202AC" w:rsidP="008202AC">
      <w:pPr>
        <w:rPr>
          <w:rFonts w:ascii="Balsamiq Sans" w:hAnsi="Balsamiq Sans"/>
          <w:lang w:val="en-ID"/>
        </w:rPr>
      </w:pPr>
      <w:r w:rsidRPr="008202AC">
        <w:rPr>
          <w:rFonts w:ascii="Balsamiq Sans" w:hAnsi="Balsamiq Sans"/>
          <w:lang w:val="en-ID"/>
        </w:rPr>
        <w:t>2</w:t>
      </w:r>
      <w:r w:rsidRPr="005C1A52">
        <w:rPr>
          <w:rFonts w:ascii="Balsamiq Sans" w:hAnsi="Balsamiq Sans"/>
          <w:lang w:val="en-ID"/>
        </w:rPr>
        <w:t>)</w:t>
      </w:r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Kepala</w:t>
      </w:r>
      <w:proofErr w:type="spellEnd"/>
      <w:r w:rsidRPr="008202AC">
        <w:rPr>
          <w:rFonts w:ascii="Balsamiq Sans" w:hAnsi="Balsamiq Sans"/>
          <w:lang w:val="en-ID"/>
        </w:rPr>
        <w:t xml:space="preserve"> Sari: </w:t>
      </w:r>
      <w:proofErr w:type="spellStart"/>
      <w:r w:rsidRPr="008202AC">
        <w:rPr>
          <w:rFonts w:ascii="Balsamiq Sans" w:hAnsi="Balsamiq Sans"/>
          <w:lang w:val="en-ID"/>
        </w:rPr>
        <w:t>Tempat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pembentukan</w:t>
      </w:r>
      <w:proofErr w:type="spellEnd"/>
      <w:r w:rsidRPr="008202AC">
        <w:rPr>
          <w:rFonts w:ascii="Balsamiq Sans" w:hAnsi="Balsamiq Sans"/>
          <w:lang w:val="en-ID"/>
        </w:rPr>
        <w:t xml:space="preserve"> dan </w:t>
      </w:r>
      <w:proofErr w:type="spellStart"/>
      <w:r w:rsidRPr="008202AC">
        <w:rPr>
          <w:rFonts w:ascii="Balsamiq Sans" w:hAnsi="Balsamiq Sans"/>
          <w:lang w:val="en-ID"/>
        </w:rPr>
        <w:t>penyimpanan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serbuk</w:t>
      </w:r>
      <w:proofErr w:type="spellEnd"/>
      <w:r w:rsidRPr="008202AC">
        <w:rPr>
          <w:rFonts w:ascii="Balsamiq Sans" w:hAnsi="Balsamiq Sans"/>
          <w:lang w:val="en-ID"/>
        </w:rPr>
        <w:t xml:space="preserve"> sari (</w:t>
      </w:r>
      <w:proofErr w:type="spellStart"/>
      <w:r w:rsidRPr="008202AC">
        <w:rPr>
          <w:rFonts w:ascii="Balsamiq Sans" w:hAnsi="Balsamiq Sans"/>
          <w:lang w:val="en-ID"/>
        </w:rPr>
        <w:t>sel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kelamin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jantan</w:t>
      </w:r>
      <w:proofErr w:type="spellEnd"/>
      <w:r w:rsidRPr="008202AC">
        <w:rPr>
          <w:rFonts w:ascii="Balsamiq Sans" w:hAnsi="Balsamiq Sans"/>
          <w:lang w:val="en-ID"/>
        </w:rPr>
        <w:t>).</w:t>
      </w:r>
    </w:p>
    <w:p w14:paraId="23CAC12B" w14:textId="61B9FDC1" w:rsidR="008202AC" w:rsidRPr="005C1A52" w:rsidRDefault="008202AC" w:rsidP="008202AC">
      <w:pPr>
        <w:rPr>
          <w:rFonts w:ascii="Balsamiq Sans" w:hAnsi="Balsamiq Sans"/>
          <w:lang w:val="en-ID"/>
        </w:rPr>
      </w:pPr>
      <w:r w:rsidRPr="008202AC">
        <w:rPr>
          <w:rFonts w:ascii="Balsamiq Sans" w:hAnsi="Balsamiq Sans"/>
          <w:lang w:val="en-ID"/>
        </w:rPr>
        <w:t>3</w:t>
      </w:r>
      <w:r w:rsidRPr="005C1A52">
        <w:rPr>
          <w:rFonts w:ascii="Balsamiq Sans" w:hAnsi="Balsamiq Sans"/>
          <w:lang w:val="en-ID"/>
        </w:rPr>
        <w:t>)</w:t>
      </w:r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Mahkota</w:t>
      </w:r>
      <w:proofErr w:type="spellEnd"/>
      <w:r w:rsidRPr="008202AC">
        <w:rPr>
          <w:rFonts w:ascii="Balsamiq Sans" w:hAnsi="Balsamiq Sans"/>
          <w:lang w:val="en-ID"/>
        </w:rPr>
        <w:t xml:space="preserve"> Bunga: </w:t>
      </w:r>
      <w:proofErr w:type="spellStart"/>
      <w:r w:rsidRPr="008202AC">
        <w:rPr>
          <w:rFonts w:ascii="Balsamiq Sans" w:hAnsi="Balsamiq Sans"/>
          <w:lang w:val="en-ID"/>
        </w:rPr>
        <w:t>Menarik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perhatian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serangga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penyerbuk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dengan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warna</w:t>
      </w:r>
      <w:proofErr w:type="spellEnd"/>
      <w:r w:rsidRPr="008202AC">
        <w:rPr>
          <w:rFonts w:ascii="Balsamiq Sans" w:hAnsi="Balsamiq Sans"/>
          <w:lang w:val="en-ID"/>
        </w:rPr>
        <w:t xml:space="preserve"> dan </w:t>
      </w:r>
      <w:proofErr w:type="spellStart"/>
      <w:r w:rsidRPr="008202AC">
        <w:rPr>
          <w:rFonts w:ascii="Balsamiq Sans" w:hAnsi="Balsamiq Sans"/>
          <w:lang w:val="en-ID"/>
        </w:rPr>
        <w:t>bentuknya</w:t>
      </w:r>
      <w:proofErr w:type="spellEnd"/>
      <w:r w:rsidRPr="008202AC">
        <w:rPr>
          <w:rFonts w:ascii="Balsamiq Sans" w:hAnsi="Balsamiq Sans"/>
          <w:lang w:val="en-ID"/>
        </w:rPr>
        <w:t>.</w:t>
      </w:r>
    </w:p>
    <w:p w14:paraId="78539CCB" w14:textId="2E0D9333" w:rsidR="008202AC" w:rsidRPr="008202AC" w:rsidRDefault="008202AC" w:rsidP="008202AC">
      <w:pPr>
        <w:rPr>
          <w:rFonts w:ascii="Balsamiq Sans" w:hAnsi="Balsamiq Sans"/>
          <w:lang w:val="en-ID"/>
        </w:rPr>
      </w:pPr>
      <w:r w:rsidRPr="008202AC">
        <w:rPr>
          <w:rFonts w:ascii="Balsamiq Sans" w:hAnsi="Balsamiq Sans"/>
          <w:lang w:val="en-ID"/>
        </w:rPr>
        <w:t>4</w:t>
      </w:r>
      <w:r w:rsidRPr="005C1A52">
        <w:rPr>
          <w:rFonts w:ascii="Balsamiq Sans" w:hAnsi="Balsamiq Sans"/>
          <w:lang w:val="en-ID"/>
        </w:rPr>
        <w:t>)</w:t>
      </w:r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Kelopak</w:t>
      </w:r>
      <w:proofErr w:type="spellEnd"/>
      <w:r w:rsidRPr="008202AC">
        <w:rPr>
          <w:rFonts w:ascii="Balsamiq Sans" w:hAnsi="Balsamiq Sans"/>
          <w:lang w:val="en-ID"/>
        </w:rPr>
        <w:t xml:space="preserve"> Bung</w:t>
      </w:r>
      <w:r w:rsidRPr="005C1A52">
        <w:rPr>
          <w:rFonts w:ascii="Balsamiq Sans" w:hAnsi="Balsamiq Sans"/>
          <w:lang w:val="en-ID"/>
        </w:rPr>
        <w:t>a</w:t>
      </w:r>
      <w:r w:rsidRPr="008202AC">
        <w:rPr>
          <w:rFonts w:ascii="Balsamiq Sans" w:hAnsi="Balsamiq Sans"/>
          <w:lang w:val="en-ID"/>
        </w:rPr>
        <w:t xml:space="preserve">: </w:t>
      </w:r>
      <w:proofErr w:type="spellStart"/>
      <w:r w:rsidRPr="008202AC">
        <w:rPr>
          <w:rFonts w:ascii="Balsamiq Sans" w:hAnsi="Balsamiq Sans"/>
          <w:lang w:val="en-ID"/>
        </w:rPr>
        <w:t>Melindungi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mahkota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bunga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saat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masih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kuncup</w:t>
      </w:r>
      <w:proofErr w:type="spellEnd"/>
      <w:r w:rsidRPr="008202AC">
        <w:rPr>
          <w:rFonts w:ascii="Balsamiq Sans" w:hAnsi="Balsamiq Sans"/>
          <w:lang w:val="en-ID"/>
        </w:rPr>
        <w:t>.</w:t>
      </w:r>
    </w:p>
    <w:p w14:paraId="3AB30F8F" w14:textId="5BE8DC96" w:rsidR="008202AC" w:rsidRPr="008202AC" w:rsidRDefault="008202AC" w:rsidP="008202AC">
      <w:pPr>
        <w:rPr>
          <w:rFonts w:ascii="Balsamiq Sans" w:hAnsi="Balsamiq Sans"/>
          <w:lang w:val="en-ID"/>
        </w:rPr>
      </w:pPr>
      <w:r w:rsidRPr="008202AC">
        <w:rPr>
          <w:rFonts w:ascii="Balsamiq Sans" w:hAnsi="Balsamiq Sans"/>
          <w:lang w:val="en-ID"/>
        </w:rPr>
        <w:t>5</w:t>
      </w:r>
      <w:r w:rsidRPr="005C1A52">
        <w:rPr>
          <w:rFonts w:ascii="Balsamiq Sans" w:hAnsi="Balsamiq Sans"/>
          <w:lang w:val="en-ID"/>
        </w:rPr>
        <w:t>)</w:t>
      </w:r>
      <w:r w:rsidRPr="008202AC">
        <w:rPr>
          <w:rFonts w:ascii="Balsamiq Sans" w:hAnsi="Balsamiq Sans"/>
          <w:lang w:val="en-ID"/>
        </w:rPr>
        <w:t xml:space="preserve"> Bakal </w:t>
      </w:r>
      <w:proofErr w:type="spellStart"/>
      <w:r w:rsidRPr="008202AC">
        <w:rPr>
          <w:rFonts w:ascii="Balsamiq Sans" w:hAnsi="Balsamiq Sans"/>
          <w:lang w:val="en-ID"/>
        </w:rPr>
        <w:t>Biji</w:t>
      </w:r>
      <w:proofErr w:type="spellEnd"/>
      <w:r w:rsidRPr="008202AC">
        <w:rPr>
          <w:rFonts w:ascii="Balsamiq Sans" w:hAnsi="Balsamiq Sans"/>
          <w:lang w:val="en-ID"/>
        </w:rPr>
        <w:t xml:space="preserve">: </w:t>
      </w:r>
      <w:proofErr w:type="spellStart"/>
      <w:r w:rsidRPr="008202AC">
        <w:rPr>
          <w:rFonts w:ascii="Balsamiq Sans" w:hAnsi="Balsamiq Sans"/>
          <w:lang w:val="en-ID"/>
        </w:rPr>
        <w:t>Tempat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terjadinya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pembuahan</w:t>
      </w:r>
      <w:proofErr w:type="spellEnd"/>
      <w:r w:rsidRPr="008202AC">
        <w:rPr>
          <w:rFonts w:ascii="Balsamiq Sans" w:hAnsi="Balsamiq Sans"/>
          <w:lang w:val="en-ID"/>
        </w:rPr>
        <w:t xml:space="preserve"> dan </w:t>
      </w:r>
      <w:proofErr w:type="spellStart"/>
      <w:r w:rsidRPr="008202AC">
        <w:rPr>
          <w:rFonts w:ascii="Balsamiq Sans" w:hAnsi="Balsamiq Sans"/>
          <w:lang w:val="en-ID"/>
        </w:rPr>
        <w:t>berkembang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menjadi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biji</w:t>
      </w:r>
      <w:proofErr w:type="spellEnd"/>
      <w:r w:rsidRPr="008202AC">
        <w:rPr>
          <w:rFonts w:ascii="Balsamiq Sans" w:hAnsi="Balsamiq Sans"/>
          <w:lang w:val="en-ID"/>
        </w:rPr>
        <w:t>.</w:t>
      </w:r>
    </w:p>
    <w:p w14:paraId="0268A583" w14:textId="5A158086" w:rsidR="008202AC" w:rsidRDefault="008202AC" w:rsidP="008202AC">
      <w:pPr>
        <w:rPr>
          <w:rFonts w:ascii="Balsamiq Sans" w:hAnsi="Balsamiq Sans"/>
          <w:lang w:val="en-ID"/>
        </w:rPr>
      </w:pPr>
      <w:r w:rsidRPr="008202AC">
        <w:rPr>
          <w:rFonts w:ascii="Balsamiq Sans" w:hAnsi="Balsamiq Sans"/>
          <w:lang w:val="en-ID"/>
        </w:rPr>
        <w:t>6</w:t>
      </w:r>
      <w:r w:rsidRPr="005C1A52">
        <w:rPr>
          <w:rFonts w:ascii="Balsamiq Sans" w:hAnsi="Balsamiq Sans"/>
          <w:lang w:val="en-ID"/>
        </w:rPr>
        <w:t>)</w:t>
      </w:r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5C1A52">
        <w:rPr>
          <w:rFonts w:ascii="Balsamiq Sans" w:hAnsi="Balsamiq Sans"/>
          <w:lang w:val="en-ID"/>
        </w:rPr>
        <w:t>t</w:t>
      </w:r>
      <w:r w:rsidRPr="008202AC">
        <w:rPr>
          <w:rFonts w:ascii="Balsamiq Sans" w:hAnsi="Balsamiq Sans"/>
          <w:lang w:val="en-ID"/>
        </w:rPr>
        <w:t>angkai</w:t>
      </w:r>
      <w:proofErr w:type="spellEnd"/>
      <w:r w:rsidRPr="008202AC">
        <w:rPr>
          <w:rFonts w:ascii="Balsamiq Sans" w:hAnsi="Balsamiq Sans"/>
          <w:lang w:val="en-ID"/>
        </w:rPr>
        <w:t xml:space="preserve"> Bunga: </w:t>
      </w:r>
      <w:proofErr w:type="spellStart"/>
      <w:r w:rsidRPr="008202AC">
        <w:rPr>
          <w:rFonts w:ascii="Balsamiq Sans" w:hAnsi="Balsamiq Sans"/>
          <w:lang w:val="en-ID"/>
        </w:rPr>
        <w:t>Menopang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bunga</w:t>
      </w:r>
      <w:proofErr w:type="spellEnd"/>
      <w:r w:rsidRPr="008202AC">
        <w:rPr>
          <w:rFonts w:ascii="Balsamiq Sans" w:hAnsi="Balsamiq Sans"/>
          <w:lang w:val="en-ID"/>
        </w:rPr>
        <w:t xml:space="preserve"> dan </w:t>
      </w:r>
      <w:proofErr w:type="spellStart"/>
      <w:r w:rsidRPr="008202AC">
        <w:rPr>
          <w:rFonts w:ascii="Balsamiq Sans" w:hAnsi="Balsamiq Sans"/>
          <w:lang w:val="en-ID"/>
        </w:rPr>
        <w:t>menyambungkannya</w:t>
      </w:r>
      <w:proofErr w:type="spellEnd"/>
      <w:r w:rsidRPr="008202AC">
        <w:rPr>
          <w:rFonts w:ascii="Balsamiq Sans" w:hAnsi="Balsamiq Sans"/>
          <w:lang w:val="en-ID"/>
        </w:rPr>
        <w:t xml:space="preserve"> </w:t>
      </w:r>
      <w:proofErr w:type="spellStart"/>
      <w:r w:rsidRPr="008202AC">
        <w:rPr>
          <w:rFonts w:ascii="Balsamiq Sans" w:hAnsi="Balsamiq Sans"/>
          <w:lang w:val="en-ID"/>
        </w:rPr>
        <w:t>dengan</w:t>
      </w:r>
      <w:proofErr w:type="spellEnd"/>
      <w:r w:rsidRPr="008202AC">
        <w:rPr>
          <w:rFonts w:ascii="Balsamiq Sans" w:hAnsi="Balsamiq Sans"/>
          <w:lang w:val="en-ID"/>
        </w:rPr>
        <w:t xml:space="preserve"> ranting/</w:t>
      </w:r>
      <w:proofErr w:type="spellStart"/>
      <w:r w:rsidRPr="008202AC">
        <w:rPr>
          <w:rFonts w:ascii="Balsamiq Sans" w:hAnsi="Balsamiq Sans"/>
          <w:lang w:val="en-ID"/>
        </w:rPr>
        <w:t>batang</w:t>
      </w:r>
      <w:proofErr w:type="spellEnd"/>
      <w:r w:rsidRPr="008202AC">
        <w:rPr>
          <w:rFonts w:ascii="Balsamiq Sans" w:hAnsi="Balsamiq Sans"/>
          <w:lang w:val="en-ID"/>
        </w:rPr>
        <w:t>.</w:t>
      </w:r>
    </w:p>
    <w:p w14:paraId="0B5EBAAB" w14:textId="223E99A7" w:rsidR="008A6A2B" w:rsidRPr="008A6A2B" w:rsidRDefault="005C1A52" w:rsidP="008A6A2B">
      <w:pPr>
        <w:rPr>
          <w:rFonts w:ascii="Balsamiq Sans" w:hAnsi="Balsamiq Sans"/>
          <w:lang w:val="en-ID"/>
        </w:rPr>
      </w:pPr>
      <w:r w:rsidRPr="005C1A52">
        <w:rPr>
          <w:rFonts w:ascii="Balsamiq Sans" w:hAnsi="Balsamiq Sans"/>
          <w:b/>
          <w:bCs/>
          <w:lang w:val="en-ID"/>
        </w:rPr>
        <w:t xml:space="preserve">4. </w:t>
      </w:r>
      <w:r w:rsidR="008A6A2B" w:rsidRPr="008A6A2B">
        <w:rPr>
          <w:rFonts w:ascii="Balsamiq Sans" w:hAnsi="Balsamiq Sans"/>
          <w:lang w:val="en-ID"/>
        </w:rPr>
        <w:t xml:space="preserve">X = </w:t>
      </w:r>
      <w:proofErr w:type="spellStart"/>
      <w:r w:rsidR="008A6A2B" w:rsidRPr="008A6A2B">
        <w:rPr>
          <w:rFonts w:ascii="Balsamiq Sans" w:hAnsi="Balsamiq Sans"/>
          <w:lang w:val="en-ID"/>
        </w:rPr>
        <w:t>Penyerbukan</w:t>
      </w:r>
      <w:proofErr w:type="spellEnd"/>
      <w:r w:rsidR="008A6A2B" w:rsidRPr="008A6A2B">
        <w:rPr>
          <w:rFonts w:ascii="Balsamiq Sans" w:hAnsi="Balsamiq Sans"/>
          <w:lang w:val="en-ID"/>
        </w:rPr>
        <w:t xml:space="preserve"> </w:t>
      </w:r>
      <w:proofErr w:type="spellStart"/>
      <w:r w:rsidR="008A6A2B" w:rsidRPr="008A6A2B">
        <w:rPr>
          <w:rFonts w:ascii="Balsamiq Sans" w:hAnsi="Balsamiq Sans"/>
          <w:lang w:val="en-ID"/>
        </w:rPr>
        <w:t>Tetangga</w:t>
      </w:r>
      <w:proofErr w:type="spellEnd"/>
      <w:r w:rsidR="008A6A2B" w:rsidRPr="008A6A2B">
        <w:rPr>
          <w:rFonts w:ascii="Balsamiq Sans" w:hAnsi="Balsamiq Sans"/>
          <w:lang w:val="en-ID"/>
        </w:rPr>
        <w:t xml:space="preserve"> / </w:t>
      </w:r>
      <w:proofErr w:type="spellStart"/>
      <w:r w:rsidR="008A6A2B" w:rsidRPr="008A6A2B">
        <w:rPr>
          <w:rFonts w:ascii="Balsamiq Sans" w:hAnsi="Balsamiq Sans"/>
          <w:lang w:val="en-ID"/>
        </w:rPr>
        <w:t>Geitonogami</w:t>
      </w:r>
      <w:proofErr w:type="spellEnd"/>
      <w:r w:rsidR="008A6A2B" w:rsidRPr="008A6A2B">
        <w:rPr>
          <w:rFonts w:ascii="Balsamiq Sans" w:hAnsi="Balsamiq Sans"/>
          <w:lang w:val="en-ID"/>
        </w:rPr>
        <w:t xml:space="preserve">): </w:t>
      </w:r>
      <w:proofErr w:type="spellStart"/>
      <w:r w:rsidR="008A6A2B" w:rsidRPr="008A6A2B">
        <w:rPr>
          <w:rFonts w:ascii="Balsamiq Sans" w:hAnsi="Balsamiq Sans"/>
          <w:lang w:val="en-US"/>
        </w:rPr>
        <w:t>Serbuk</w:t>
      </w:r>
      <w:proofErr w:type="spellEnd"/>
      <w:r w:rsidR="008A6A2B" w:rsidRPr="008A6A2B">
        <w:rPr>
          <w:rFonts w:ascii="Balsamiq Sans" w:hAnsi="Balsamiq Sans"/>
          <w:lang w:val="en-US"/>
        </w:rPr>
        <w:t xml:space="preserve"> Sari </w:t>
      </w:r>
      <w:proofErr w:type="spellStart"/>
      <w:r w:rsidR="008A6A2B" w:rsidRPr="008A6A2B">
        <w:rPr>
          <w:rFonts w:ascii="Balsamiq Sans" w:hAnsi="Balsamiq Sans"/>
          <w:lang w:val="en-US"/>
        </w:rPr>
        <w:t>Berasal</w:t>
      </w:r>
      <w:proofErr w:type="spellEnd"/>
      <w:r w:rsidR="008A6A2B" w:rsidRPr="008A6A2B">
        <w:rPr>
          <w:rFonts w:ascii="Balsamiq Sans" w:hAnsi="Balsamiq Sans"/>
          <w:lang w:val="en-US"/>
        </w:rPr>
        <w:t xml:space="preserve"> Dari Bunga Lain, </w:t>
      </w:r>
      <w:proofErr w:type="spellStart"/>
      <w:r w:rsidR="008A6A2B" w:rsidRPr="008A6A2B">
        <w:rPr>
          <w:rFonts w:ascii="Balsamiq Sans" w:hAnsi="Balsamiq Sans"/>
          <w:lang w:val="en-US"/>
        </w:rPr>
        <w:t>Tetapi</w:t>
      </w:r>
      <w:proofErr w:type="spellEnd"/>
      <w:r w:rsidR="008A6A2B" w:rsidRPr="008A6A2B">
        <w:rPr>
          <w:rFonts w:ascii="Balsamiq Sans" w:hAnsi="Balsamiq Sans"/>
          <w:lang w:val="en-US"/>
        </w:rPr>
        <w:t xml:space="preserve"> Masih Pada </w:t>
      </w:r>
      <w:proofErr w:type="spellStart"/>
      <w:r w:rsidR="008A6A2B" w:rsidRPr="008A6A2B">
        <w:rPr>
          <w:rFonts w:ascii="Balsamiq Sans" w:hAnsi="Balsamiq Sans"/>
          <w:lang w:val="en-US"/>
        </w:rPr>
        <w:t>Tumbuhan</w:t>
      </w:r>
      <w:proofErr w:type="spellEnd"/>
      <w:r w:rsidR="008A6A2B" w:rsidRPr="008A6A2B">
        <w:rPr>
          <w:rFonts w:ascii="Balsamiq Sans" w:hAnsi="Balsamiq Sans"/>
          <w:lang w:val="en-US"/>
        </w:rPr>
        <w:t xml:space="preserve"> Yang Sama.</w:t>
      </w:r>
    </w:p>
    <w:p w14:paraId="664A0FCA" w14:textId="60B503F1" w:rsidR="005C1A52" w:rsidRDefault="008A6A2B" w:rsidP="008202AC">
      <w:pPr>
        <w:rPr>
          <w:rFonts w:ascii="Balsamiq Sans" w:hAnsi="Balsamiq Sans"/>
          <w:lang w:val="en-US"/>
        </w:rPr>
      </w:pPr>
      <w:r w:rsidRPr="008A6A2B">
        <w:rPr>
          <w:rFonts w:ascii="Balsamiq Sans" w:hAnsi="Balsamiq Sans"/>
          <w:lang w:val="en-ID"/>
        </w:rPr>
        <w:t xml:space="preserve">Y </w:t>
      </w:r>
      <w:r>
        <w:rPr>
          <w:rFonts w:ascii="Balsamiq Sans" w:hAnsi="Balsamiq Sans"/>
          <w:lang w:val="en-ID"/>
        </w:rPr>
        <w:t xml:space="preserve">= </w:t>
      </w:r>
      <w:r w:rsidRPr="008A6A2B">
        <w:rPr>
          <w:rFonts w:ascii="Balsamiq Sans" w:hAnsi="Balsamiq Sans"/>
          <w:lang w:val="en-ID"/>
        </w:rPr>
        <w:t>(</w:t>
      </w:r>
      <w:proofErr w:type="spellStart"/>
      <w:r w:rsidRPr="008A6A2B">
        <w:rPr>
          <w:rFonts w:ascii="Balsamiq Sans" w:hAnsi="Balsamiq Sans"/>
          <w:lang w:val="en-ID"/>
        </w:rPr>
        <w:t>Penyerbukan</w:t>
      </w:r>
      <w:proofErr w:type="spellEnd"/>
      <w:r w:rsidRPr="008A6A2B">
        <w:rPr>
          <w:rFonts w:ascii="Balsamiq Sans" w:hAnsi="Balsamiq Sans"/>
          <w:lang w:val="en-ID"/>
        </w:rPr>
        <w:t xml:space="preserve"> Silang / </w:t>
      </w:r>
      <w:proofErr w:type="spellStart"/>
      <w:r w:rsidRPr="008A6A2B">
        <w:rPr>
          <w:rFonts w:ascii="Balsamiq Sans" w:hAnsi="Balsamiq Sans"/>
          <w:lang w:val="en-ID"/>
        </w:rPr>
        <w:t>Alogami</w:t>
      </w:r>
      <w:proofErr w:type="spellEnd"/>
      <w:r w:rsidRPr="008A6A2B">
        <w:rPr>
          <w:rFonts w:ascii="Balsamiq Sans" w:hAnsi="Balsamiq Sans"/>
          <w:lang w:val="en-ID"/>
        </w:rPr>
        <w:t xml:space="preserve">): </w:t>
      </w:r>
      <w:proofErr w:type="spellStart"/>
      <w:r w:rsidRPr="008A6A2B">
        <w:rPr>
          <w:rFonts w:ascii="Balsamiq Sans" w:hAnsi="Balsamiq Sans"/>
          <w:lang w:val="en-US"/>
        </w:rPr>
        <w:t>Serbuk</w:t>
      </w:r>
      <w:proofErr w:type="spellEnd"/>
      <w:r w:rsidRPr="008A6A2B">
        <w:rPr>
          <w:rFonts w:ascii="Balsamiq Sans" w:hAnsi="Balsamiq Sans"/>
          <w:lang w:val="en-US"/>
        </w:rPr>
        <w:t xml:space="preserve"> Sari </w:t>
      </w:r>
      <w:proofErr w:type="spellStart"/>
      <w:r w:rsidRPr="008A6A2B">
        <w:rPr>
          <w:rFonts w:ascii="Balsamiq Sans" w:hAnsi="Balsamiq Sans"/>
          <w:lang w:val="en-US"/>
        </w:rPr>
        <w:t>Berasal</w:t>
      </w:r>
      <w:proofErr w:type="spellEnd"/>
      <w:r w:rsidRPr="008A6A2B">
        <w:rPr>
          <w:rFonts w:ascii="Balsamiq Sans" w:hAnsi="Balsamiq Sans"/>
          <w:lang w:val="en-US"/>
        </w:rPr>
        <w:t xml:space="preserve"> Dari Bunga Pada </w:t>
      </w:r>
      <w:proofErr w:type="spellStart"/>
      <w:r w:rsidRPr="008A6A2B">
        <w:rPr>
          <w:rFonts w:ascii="Balsamiq Sans" w:hAnsi="Balsamiq Sans"/>
          <w:lang w:val="en-US"/>
        </w:rPr>
        <w:t>Tumbuhan</w:t>
      </w:r>
      <w:proofErr w:type="spellEnd"/>
      <w:r w:rsidRPr="008A6A2B">
        <w:rPr>
          <w:rFonts w:ascii="Balsamiq Sans" w:hAnsi="Balsamiq Sans"/>
          <w:lang w:val="en-US"/>
        </w:rPr>
        <w:t xml:space="preserve"> Lain Yang Masih </w:t>
      </w:r>
      <w:proofErr w:type="spellStart"/>
      <w:r w:rsidRPr="008A6A2B">
        <w:rPr>
          <w:rFonts w:ascii="Balsamiq Sans" w:hAnsi="Balsamiq Sans"/>
          <w:lang w:val="en-US"/>
        </w:rPr>
        <w:t>Sejenis</w:t>
      </w:r>
      <w:proofErr w:type="spellEnd"/>
      <w:r w:rsidRPr="008A6A2B">
        <w:rPr>
          <w:rFonts w:ascii="Balsamiq Sans" w:hAnsi="Balsamiq Sans"/>
          <w:lang w:val="en-US"/>
        </w:rPr>
        <w:t>.</w:t>
      </w:r>
    </w:p>
    <w:p w14:paraId="3E62648D" w14:textId="77777777" w:rsidR="008A2BBF" w:rsidRDefault="008A2BBF" w:rsidP="008202AC">
      <w:pPr>
        <w:rPr>
          <w:rFonts w:ascii="Balsamiq Sans" w:hAnsi="Balsamiq Sans"/>
          <w:lang w:val="en-US"/>
        </w:rPr>
      </w:pPr>
    </w:p>
    <w:p w14:paraId="3DC93E75" w14:textId="77777777" w:rsidR="008A2BBF" w:rsidRDefault="008A2BBF" w:rsidP="008202AC">
      <w:pPr>
        <w:rPr>
          <w:rFonts w:ascii="Balsamiq Sans" w:hAnsi="Balsamiq Sans"/>
          <w:lang w:val="en-US"/>
        </w:rPr>
      </w:pPr>
    </w:p>
    <w:p w14:paraId="4F7469C5" w14:textId="77777777" w:rsidR="008A2BBF" w:rsidRDefault="008A2BBF" w:rsidP="008202AC">
      <w:pPr>
        <w:rPr>
          <w:rFonts w:ascii="Balsamiq Sans" w:hAnsi="Balsamiq Sans"/>
          <w:lang w:val="en-US"/>
        </w:rPr>
      </w:pPr>
    </w:p>
    <w:p w14:paraId="6F1614FC" w14:textId="77777777" w:rsidR="008A2BBF" w:rsidRDefault="008A2BBF" w:rsidP="008202AC">
      <w:pPr>
        <w:rPr>
          <w:rFonts w:ascii="Balsamiq Sans" w:hAnsi="Balsamiq Sans"/>
          <w:lang w:val="en-US"/>
        </w:rPr>
      </w:pPr>
    </w:p>
    <w:p w14:paraId="7472BBD7" w14:textId="77777777" w:rsidR="008A2BBF" w:rsidRDefault="008A2BBF" w:rsidP="008202AC">
      <w:pPr>
        <w:rPr>
          <w:rFonts w:ascii="Balsamiq Sans" w:hAnsi="Balsamiq Sans"/>
          <w:lang w:val="en-US"/>
        </w:rPr>
      </w:pPr>
    </w:p>
    <w:p w14:paraId="594464A6" w14:textId="77777777" w:rsidR="008A2BBF" w:rsidRDefault="008A2BBF" w:rsidP="008202AC">
      <w:pPr>
        <w:rPr>
          <w:rFonts w:ascii="Balsamiq Sans" w:hAnsi="Balsamiq Sans"/>
          <w:lang w:val="en-US"/>
        </w:rPr>
      </w:pPr>
    </w:p>
    <w:p w14:paraId="41E9731D" w14:textId="77777777" w:rsidR="008A2BBF" w:rsidRDefault="008A2BBF" w:rsidP="008202AC">
      <w:pPr>
        <w:rPr>
          <w:rFonts w:ascii="Balsamiq Sans" w:hAnsi="Balsamiq Sans"/>
          <w:lang w:val="en-US"/>
        </w:rPr>
      </w:pPr>
    </w:p>
    <w:p w14:paraId="64E76A52" w14:textId="77777777" w:rsidR="008A2BBF" w:rsidRDefault="008A2BBF" w:rsidP="008202AC">
      <w:pPr>
        <w:rPr>
          <w:rFonts w:ascii="Balsamiq Sans" w:hAnsi="Balsamiq Sans"/>
          <w:lang w:val="en-US"/>
        </w:rPr>
      </w:pPr>
    </w:p>
    <w:p w14:paraId="5B103942" w14:textId="77777777" w:rsidR="008A2BBF" w:rsidRDefault="008A2BBF" w:rsidP="008202AC">
      <w:pPr>
        <w:rPr>
          <w:rFonts w:ascii="Balsamiq Sans" w:hAnsi="Balsamiq Sans"/>
          <w:lang w:val="en-US"/>
        </w:rPr>
      </w:pPr>
    </w:p>
    <w:p w14:paraId="545CC171" w14:textId="77777777" w:rsidR="008A2BBF" w:rsidRDefault="008A2BBF" w:rsidP="008202AC">
      <w:pPr>
        <w:rPr>
          <w:rFonts w:ascii="Balsamiq Sans" w:hAnsi="Balsamiq Sans"/>
          <w:lang w:val="en-US"/>
        </w:rPr>
      </w:pPr>
    </w:p>
    <w:p w14:paraId="2765FB4F" w14:textId="77777777" w:rsidR="008A2BBF" w:rsidRPr="008202AC" w:rsidRDefault="008A2BBF" w:rsidP="008202AC">
      <w:pPr>
        <w:rPr>
          <w:rFonts w:ascii="Balsamiq Sans" w:hAnsi="Balsamiq Sans"/>
          <w:lang w:val="en-ID"/>
        </w:rPr>
      </w:pPr>
    </w:p>
    <w:p w14:paraId="112A91D7" w14:textId="77777777" w:rsidR="008A2BBF" w:rsidRPr="008A2BBF" w:rsidRDefault="008A2BBF" w:rsidP="008A2BBF">
      <w:pPr>
        <w:rPr>
          <w:rFonts w:ascii="Balsamiq Sans" w:hAnsi="Balsamiq Sans"/>
        </w:rPr>
      </w:pPr>
      <w:bookmarkStart w:id="1" w:name="_Hlk236928485"/>
      <w:r w:rsidRPr="008A2BBF">
        <w:rPr>
          <w:rFonts w:ascii="Balsamiq Sans" w:hAnsi="Balsamiq Sans"/>
          <w:b/>
          <w:bCs/>
          <w:lang w:val="en-ID"/>
        </w:rPr>
        <w:lastRenderedPageBreak/>
        <w:t xml:space="preserve">5. </w:t>
      </w:r>
      <w:bookmarkStart w:id="2" w:name="_Hlk236852891"/>
      <w:r w:rsidRPr="008A2BBF">
        <w:rPr>
          <w:rFonts w:ascii="Balsamiq Sans" w:hAnsi="Balsamiq Sans"/>
        </w:rPr>
        <w:t>Metagenesis Pada Tumbuhan Lumut (Bryophyta)</w:t>
      </w:r>
    </w:p>
    <w:bookmarkEnd w:id="2"/>
    <w:p w14:paraId="262463EF" w14:textId="1558E388" w:rsidR="008A2BBF" w:rsidRPr="008A2BBF" w:rsidRDefault="006B27AA" w:rsidP="008A2BBF">
      <w:pPr>
        <w:ind w:left="567"/>
        <w:rPr>
          <w:rFonts w:ascii="Balsamiq Sans" w:hAnsi="Balsamiq Sans"/>
          <w:b/>
          <w:bCs/>
        </w:rPr>
      </w:pPr>
      <w:r>
        <w:rPr>
          <w:rFonts w:ascii="Balsamiq Sans" w:hAnsi="Balsamiq Sans"/>
          <w:noProof/>
        </w:rPr>
        <w:drawing>
          <wp:inline distT="0" distB="0" distL="0" distR="0" wp14:anchorId="0E1DA4B0" wp14:editId="6C63AF74">
            <wp:extent cx="3600000" cy="3837232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837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A9779" w14:textId="77777777" w:rsidR="008A2BBF" w:rsidRPr="0096164B" w:rsidRDefault="008A2BBF" w:rsidP="00136A1F">
      <w:pPr>
        <w:rPr>
          <w:rFonts w:ascii="Balsamiq Sans" w:hAnsi="Balsamiq Sans"/>
        </w:rPr>
      </w:pPr>
      <w:r w:rsidRPr="0096164B">
        <w:rPr>
          <w:rFonts w:ascii="Balsamiq Sans" w:hAnsi="Balsamiq Sans"/>
        </w:rPr>
        <w:t>Metagenesis Pada Tumbuhan Paku (Pteridophyta)</w:t>
      </w:r>
    </w:p>
    <w:p w14:paraId="1C62F7A9" w14:textId="101E6A03" w:rsidR="000913F2" w:rsidRPr="008A2BBF" w:rsidRDefault="008A2BBF" w:rsidP="008A2BBF">
      <w:pPr>
        <w:ind w:left="567"/>
        <w:rPr>
          <w:rFonts w:ascii="Balsamiq Sans" w:hAnsi="Balsamiq Sans"/>
        </w:rPr>
      </w:pPr>
      <w:r w:rsidRPr="008A2BBF">
        <w:rPr>
          <w:rFonts w:ascii="Balsamiq Sans" w:hAnsi="Balsamiq Sans"/>
          <w:noProof/>
        </w:rPr>
        <w:drawing>
          <wp:inline distT="0" distB="0" distL="0" distR="0" wp14:anchorId="79C94B44" wp14:editId="3711DE3C">
            <wp:extent cx="3600000" cy="3833749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83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sectPr w:rsidR="000913F2" w:rsidRPr="008A2BB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6695B" w14:textId="77777777" w:rsidR="00323C68" w:rsidRDefault="00323C68" w:rsidP="0025032F">
      <w:pPr>
        <w:spacing w:line="240" w:lineRule="auto"/>
      </w:pPr>
      <w:r>
        <w:separator/>
      </w:r>
    </w:p>
  </w:endnote>
  <w:endnote w:type="continuationSeparator" w:id="0">
    <w:p w14:paraId="4BC69BB2" w14:textId="77777777" w:rsidR="00323C68" w:rsidRDefault="00323C68" w:rsidP="00250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11D4D" w14:textId="77777777" w:rsidR="0025032F" w:rsidRPr="0025032F" w:rsidRDefault="0025032F">
    <w:pPr>
      <w:pStyle w:val="Footer"/>
      <w:rPr>
        <w:color w:val="ADADAD" w:themeColor="background2" w:themeShade="BF"/>
        <w:sz w:val="12"/>
        <w:szCs w:val="12"/>
        <w:lang w:val="en-US"/>
      </w:rPr>
    </w:pPr>
    <w:r w:rsidRPr="0025032F">
      <w:rPr>
        <w:color w:val="ADADAD" w:themeColor="background2" w:themeShade="BF"/>
        <w:sz w:val="12"/>
        <w:szCs w:val="12"/>
        <w:lang w:val="en-US"/>
      </w:rPr>
      <w:tab/>
    </w:r>
    <w:r w:rsidRPr="0025032F">
      <w:rPr>
        <w:color w:val="ADADAD" w:themeColor="background2" w:themeShade="BF"/>
        <w:sz w:val="12"/>
        <w:szCs w:val="12"/>
        <w:lang w:val="en-US"/>
      </w:rPr>
      <w:tab/>
      <w:t>By: Jason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7E1AC" w14:textId="77777777" w:rsidR="00323C68" w:rsidRDefault="00323C68" w:rsidP="0025032F">
      <w:pPr>
        <w:spacing w:line="240" w:lineRule="auto"/>
      </w:pPr>
      <w:r>
        <w:separator/>
      </w:r>
    </w:p>
  </w:footnote>
  <w:footnote w:type="continuationSeparator" w:id="0">
    <w:p w14:paraId="4BE9860E" w14:textId="77777777" w:rsidR="00323C68" w:rsidRDefault="00323C68" w:rsidP="002503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2"/>
      <w:gridCol w:w="4504"/>
    </w:tblGrid>
    <w:tr w:rsidR="0025032F" w:rsidRPr="00B5596B" w14:paraId="407B1A78" w14:textId="77777777">
      <w:trPr>
        <w:jc w:val="center"/>
      </w:trPr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Title"/>
          <w:tag w:val=""/>
          <w:id w:val="126446070"/>
          <w:placeholder>
            <w:docPart w:val="3086BE76942C4E6FB99F68F1D394A2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279485C7" w14:textId="5F291F8E" w:rsidR="0025032F" w:rsidRPr="00B5596B" w:rsidRDefault="000913F2">
              <w:pPr>
                <w:pStyle w:val="Header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UJI PEMAHAMAN IPA – HAL 33</w:t>
              </w:r>
            </w:p>
          </w:tc>
        </w:sdtContent>
      </w:sdt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Date"/>
          <w:tag w:val=""/>
          <w:id w:val="-1996566397"/>
          <w:placeholder>
            <w:docPart w:val="A7E5ED76D1E944588167C16D93D05D6B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8-05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07DCE648" w14:textId="3B631F7B" w:rsidR="0025032F" w:rsidRPr="00B5596B" w:rsidRDefault="000913F2">
              <w:pPr>
                <w:pStyle w:val="Header"/>
                <w:jc w:val="right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>
                <w:rPr>
                  <w:rFonts w:ascii="Balsamiq Sans" w:hAnsi="Balsamiq Sans"/>
                  <w:b/>
                  <w:bCs/>
                  <w:caps/>
                  <w:color w:val="FFFFFF" w:themeColor="background1"/>
                  <w:lang w:val="en-US"/>
                </w:rPr>
                <w:t>08/05/2026</w:t>
              </w:r>
            </w:p>
          </w:tc>
        </w:sdtContent>
      </w:sdt>
    </w:tr>
    <w:tr w:rsidR="0025032F" w:rsidRPr="00B5596B" w14:paraId="75370DE9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DB33DEB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05B2F6B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</w:tr>
  </w:tbl>
  <w:p w14:paraId="5C1D8F2A" w14:textId="77777777" w:rsidR="0025032F" w:rsidRPr="00B5596B" w:rsidRDefault="0025032F">
    <w:pPr>
      <w:pStyle w:val="Header"/>
      <w:rPr>
        <w:rFonts w:ascii="Balsamiq Sans" w:hAnsi="Balsamiq Sans"/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7768ED"/>
    <w:multiLevelType w:val="multilevel"/>
    <w:tmpl w:val="491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57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2F"/>
    <w:rsid w:val="000913F2"/>
    <w:rsid w:val="000A7C70"/>
    <w:rsid w:val="0010327F"/>
    <w:rsid w:val="00136A1F"/>
    <w:rsid w:val="0025032F"/>
    <w:rsid w:val="00262799"/>
    <w:rsid w:val="002B4AF5"/>
    <w:rsid w:val="003044C6"/>
    <w:rsid w:val="00323C68"/>
    <w:rsid w:val="004464EE"/>
    <w:rsid w:val="0050398A"/>
    <w:rsid w:val="00531052"/>
    <w:rsid w:val="005C1A52"/>
    <w:rsid w:val="00621A30"/>
    <w:rsid w:val="00655DC4"/>
    <w:rsid w:val="006B27AA"/>
    <w:rsid w:val="006E59D8"/>
    <w:rsid w:val="00713F88"/>
    <w:rsid w:val="008202AC"/>
    <w:rsid w:val="00825C98"/>
    <w:rsid w:val="008A2BBF"/>
    <w:rsid w:val="008A6A2B"/>
    <w:rsid w:val="00935CEA"/>
    <w:rsid w:val="0096164B"/>
    <w:rsid w:val="00994D8D"/>
    <w:rsid w:val="00A35DE3"/>
    <w:rsid w:val="00A37BA5"/>
    <w:rsid w:val="00A61F91"/>
    <w:rsid w:val="00B5596B"/>
    <w:rsid w:val="00BC4749"/>
    <w:rsid w:val="00C217D9"/>
    <w:rsid w:val="00E13E91"/>
    <w:rsid w:val="00E505B8"/>
    <w:rsid w:val="00F9243F"/>
    <w:rsid w:val="00F9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5111E"/>
  <w15:chartTrackingRefBased/>
  <w15:docId w15:val="{85391575-A866-453B-8E14-206E5B02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2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2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2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2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2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2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2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5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2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2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50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2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5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2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503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32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32F"/>
    <w:rPr>
      <w:lang w:val="id-ID"/>
    </w:rPr>
  </w:style>
  <w:style w:type="paragraph" w:styleId="NormalWeb">
    <w:name w:val="Normal (Web)"/>
    <w:basedOn w:val="Normal"/>
    <w:uiPriority w:val="99"/>
    <w:semiHidden/>
    <w:unhideWhenUsed/>
    <w:rsid w:val="000913F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86BE76942C4E6FB99F68F1D394A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4AE93-4BC4-4B40-BB3D-A6CA524172D2}"/>
      </w:docPartPr>
      <w:docPartBody>
        <w:p w:rsidR="00CF23CB" w:rsidRDefault="00DF2FE0" w:rsidP="00DF2FE0">
          <w:pPr>
            <w:pStyle w:val="3086BE76942C4E6FB99F68F1D394A2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7E5ED76D1E944588167C16D93D05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EDF1-802C-4F02-96F6-6F1F2E662712}"/>
      </w:docPartPr>
      <w:docPartBody>
        <w:p w:rsidR="00CF23CB" w:rsidRDefault="00DF2FE0" w:rsidP="00DF2FE0">
          <w:pPr>
            <w:pStyle w:val="A7E5ED76D1E944588167C16D93D05D6B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E0"/>
    <w:rsid w:val="005704F6"/>
    <w:rsid w:val="00597C41"/>
    <w:rsid w:val="006966E0"/>
    <w:rsid w:val="006E59D8"/>
    <w:rsid w:val="00713F88"/>
    <w:rsid w:val="00825C98"/>
    <w:rsid w:val="00935CEA"/>
    <w:rsid w:val="00B57913"/>
    <w:rsid w:val="00B84DE3"/>
    <w:rsid w:val="00CF23CB"/>
    <w:rsid w:val="00D608D3"/>
    <w:rsid w:val="00DF2FE0"/>
    <w:rsid w:val="00E505B8"/>
    <w:rsid w:val="00E6213A"/>
    <w:rsid w:val="00F9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86BE76942C4E6FB99F68F1D394A2F5">
    <w:name w:val="3086BE76942C4E6FB99F68F1D394A2F5"/>
    <w:rsid w:val="00DF2FE0"/>
  </w:style>
  <w:style w:type="character" w:styleId="PlaceholderText">
    <w:name w:val="Placeholder Text"/>
    <w:basedOn w:val="DefaultParagraphFont"/>
    <w:uiPriority w:val="99"/>
    <w:semiHidden/>
    <w:rsid w:val="00DF2FE0"/>
    <w:rPr>
      <w:color w:val="808080"/>
    </w:rPr>
  </w:style>
  <w:style w:type="paragraph" w:customStyle="1" w:styleId="A7E5ED76D1E944588167C16D93D05D6B">
    <w:name w:val="A7E5ED76D1E944588167C16D93D05D6B"/>
    <w:rsid w:val="00DF2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F173605-B9B5-4217-A495-9170C7DF1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UJI PEMAHAMAN IPA – HAL 33</dc:title>
  <dc:subject/>
  <dc:creator>Jason Kusumajaya</dc:creator>
  <cp:keywords/>
  <dc:description/>
  <cp:lastModifiedBy>Jason Kusumajaya</cp:lastModifiedBy>
  <cp:revision>16</cp:revision>
  <dcterms:created xsi:type="dcterms:W3CDTF">2026-08-05T13:31:00Z</dcterms:created>
  <dcterms:modified xsi:type="dcterms:W3CDTF">2026-08-06T10:09:00Z</dcterms:modified>
</cp:coreProperties>
</file>