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Jason Roschmann</w:t>
      </w:r>
      <w:r>
        <w:t xml:space="preserve"> </w:t>
      </w:r>
      <w:r>
        <w:t xml:space="preserve">Hamburg, Deutschland (Ziel: Zürich)</w:t>
      </w:r>
      <w:r>
        <w:t xml:space="preserve"> </w:t>
      </w:r>
      <w:r>
        <w:t xml:space="preserve">jason@roschmann-digital.de | +49 155 612 953 91</w:t>
      </w:r>
    </w:p>
    <w:p>
      <w:pPr>
        <w:pStyle w:val="BodyText"/>
      </w:pPr>
      <w:r>
        <w:t xml:space="preserve">Epic Fusion AG</w:t>
      </w:r>
      <w:r>
        <w:t xml:space="preserve"> </w:t>
      </w:r>
      <w:r>
        <w:t xml:space="preserve">The Circle 60, 8058 Zürich</w:t>
      </w:r>
    </w:p>
    <w:p>
      <w:pPr>
        <w:pStyle w:val="BodyText"/>
      </w:pPr>
      <w:r>
        <w:t xml:space="preserve">Bewerbung als AI Developer / Agentic Software Engineer – Epic Fusion</w:t>
      </w:r>
    </w:p>
    <w:p>
      <w:pPr>
        <w:pStyle w:val="BodyText"/>
      </w:pPr>
      <w:r>
        <w:t xml:space="preserve">Liebes Epic-Fusion-Team,</w:t>
      </w:r>
    </w:p>
    <w:p>
      <w:pPr>
        <w:pStyle w:val="BodyText"/>
      </w:pPr>
      <w:r>
        <w:t xml:space="preserve">“Learn-it over Know-it”</w:t>
      </w:r>
      <w:r>
        <w:t xml:space="preserve"> </w:t>
      </w:r>
      <w:r>
        <w:t xml:space="preserve">ist ziemlich genau meine Arbeitsweise der letzten zwei Jahre. Seit 2024 baue und betreibe ich eigenständig Automatisierungs- und KI-Systeme – ohne Team, ohne formale Informatik-Ausbildung, mit</w:t>
      </w:r>
      <w:r>
        <w:t xml:space="preserve"> </w:t>
      </w:r>
      <w:r>
        <w:t xml:space="preserve">“gleichwertiger Berufserfahrung”</w:t>
      </w:r>
      <w:r>
        <w:t xml:space="preserve">, wie es in eurer Anzeige heisst.</w:t>
      </w:r>
    </w:p>
    <w:p>
      <w:pPr>
        <w:pStyle w:val="BodyText"/>
      </w:pPr>
      <w:r>
        <w:t xml:space="preserve">Konkret: ein Multi-Agenten-System für Recherche und Content-Erstellung (Python, Claude SDK, n8n), das ich orchestriere wie ein kleines Team, dazu ein KI-Sichtbarkeits-Tool (FastAPI, Claude SDK, MCP), das ich in 6 Wochen solo von der Architektur bis zum Deployment gebaut habe, sowie mehrere weitere produktive Systeme bis zur eigenen Server-Infrastruktur mit Deploy-Pipeline und Monitoring. Die Frage, die ihr in der Anzeige stellt – wie man Kontrollinstanz bleibt, wenn man plötzlich viele KI-Instanzen orchestriert – ist genau die Frage, an der ich seit zwei Jahren praktisch arbeite: mit Freigabe-Gates, Tests und einer eigenen Prüf-Schicht, die schon reale Fehler abgefangen hat, bevor sie live gingen.</w:t>
      </w:r>
    </w:p>
    <w:p>
      <w:pPr>
        <w:pStyle w:val="BodyText"/>
      </w:pPr>
      <w:r>
        <w:t xml:space="preserve">Vor der Technik: vier Jahre B2B-Direktvertrieb im Außendienst. Deshalb baue ich Dinge, die tatsächlich benutzt werden, nicht nur technisch beeindrucken.</w:t>
      </w:r>
    </w:p>
    <w:p>
      <w:pPr>
        <w:pStyle w:val="BodyText"/>
      </w:pPr>
      <w:r>
        <w:t xml:space="preserve">Ich bin EU-Bürger mit Aufenthaltsbewilligung B – für Epic Fusion entsteht kein Kontingents- oder Bewilligungsverfahren. Ein Umzug nach Zürich ist für die richtige Rolle kurzfristig möglich.</w:t>
      </w:r>
    </w:p>
    <w:p>
      <w:pPr>
        <w:pStyle w:val="BodyText"/>
      </w:pPr>
      <w:r>
        <w:t xml:space="preserve">Ich freue mich auf ein Gespräch.</w:t>
      </w:r>
    </w:p>
    <w:p>
      <w:pPr>
        <w:pStyle w:val="BodyText"/>
      </w:pPr>
      <w:r>
        <w:t xml:space="preserve">Beste Grüsse</w:t>
      </w:r>
      <w:r>
        <w:t xml:space="preserve"> </w:t>
      </w:r>
      <w:r>
        <w:t xml:space="preserve">Jason Roschmann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2026-08-02T23:17:05Z</dcterms:created>
  <dcterms:modified xsi:type="dcterms:W3CDTF">2026-08-02T23:17:05Z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