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verbinde Kundenverständnis aus vier Jahren B2B-Direktvertrieb mit technischer Projektarbeit an Shopify-Shops, mehrsprachigen Inhalten und Marketing-Automation. Im Kundenprojekt bearbeite ich Suchdaten, Produktinformationen, E-Mail-Flows und Messung; als Mitgründer des FlowKI Clubs baue ich eine KI-Community mit auf und verbinde sie mit Website, Outreach und Automatisierung.</w:t>
      </w:r>
    </w:p>
    <w:p>
      <w:pPr>
        <w:pStyle w:val="BodyText"/>
      </w:pPr>
      <w:r>
        <w:t xml:space="preserve">Kennzahlen: 700 URLs auf Indexierung geprüft (duftkumpels) · rund 66 Discord-Mitglieder FlowKI Club (Stand 29.09.2026) · 4 Jahre B2B-Vertrieb (2019–2023) · Google Ads Search zertifiziert</w:t>
      </w:r>
    </w:p>
    <w:bookmarkEnd w:id="9"/>
    <w:bookmarkStart w:id="15" w:name="projekte-praxis"/>
    <w:p>
      <w:pPr>
        <w:pStyle w:val="Heading2"/>
      </w:pPr>
      <w:r>
        <w:t xml:space="preserve">Projekte &amp; Praxis</w:t>
      </w:r>
    </w:p>
    <w:bookmarkStart w:id="12" w:name="X84940916fb7ba001686bb93c7261d73c1df2a71"/>
    <w:p>
      <w:pPr>
        <w:pStyle w:val="Heading3"/>
      </w:pPr>
      <w:r>
        <w:t xml:space="preserve">duftkumpels.shop — Kundenprojekt, Shopify DE/EN/FR (Juni 2026 – heute)</w:t>
      </w:r>
    </w:p>
    <w:p>
      <w:pPr>
        <w:pStyle w:val="FirstParagraph"/>
      </w:pPr>
      <w:r>
        <w:t xml:space="preserve">Zweck: Shopify-Shop einer Hamburger Nischen-Parfümerie; mein Teil: Theme, SEO, Sprachen,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Gefunden werden: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1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 zehn Käuferfragen auf direkt auffindbare Antworten geprüft, Lücken dokumentiert; llms.txt um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Mehrsprachigkeit: Übersetzungs-Pipeline mit HTML-Extraktion, Strukturprüfung und Shopify-Import aufgebaut; EN/FR-Artikel nach vorhandenen Suchimpressionen priorisiert.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Theme in Liquid, CSS und JavaScript umgebaut; Bildladeprioritäten korrigiert; wöchentliche Lighthouse-Prüfung per GitHub Actions.</w:t>
      </w:r>
    </w:p>
    <w:p>
      <w:pPr>
        <w:pStyle w:val="Compact"/>
        <w:numPr>
          <w:ilvl w:val="0"/>
          <w:numId w:val="1001"/>
        </w:numPr>
      </w:pPr>
      <w:r>
        <w:t xml:space="preserve">Kaufen &amp; nachfassen: Klaviyo-Abbruchmail auf einen wiederherstellbaren Checkout-Link umgestellt; Merchant-Center-Probleme analysiert und Kategorien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 &amp; Gegenprüfung: GA4-Kaufzahlen mit Shopify-Bestellungen abgeglichen; Verfügbarkeitsaussagen automatisch mit kaufbaren Varianten abgeglichen – zwei falsche korrigiert; einen Preload-Patch nach ungünstigen Messläufen zurückgerollt.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0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1">
        <w:r>
          <w:rPr>
            <w:rStyle w:val="Hyperlink"/>
          </w:rPr>
          <w:t xml:space="preserve">https://jasonroschmann.github.io/cv/Jason_Roschmann_Belegmappe.pdf</w:t>
        </w:r>
      </w:hyperlink>
    </w:p>
    <w:bookmarkEnd w:id="12"/>
    <w:bookmarkStart w:id="13" w:name="X7cdf38d595d086d9611592c4822930e8162f252"/>
    <w:p>
      <w:pPr>
        <w:pStyle w:val="Heading3"/>
      </w:pPr>
      <w:r>
        <w:t xml:space="preserve">FlowKI Club — Mitgründer, KI-Community &amp; Magazin (Apr. 2026 – heute)</w:t>
      </w:r>
    </w:p>
    <w:p>
      <w:pPr>
        <w:pStyle w:val="FirstParagraph"/>
      </w:pPr>
      <w:r>
        <w:t xml:space="preserve">Zweck: Deutschsprachige KI-Community mit Discord, Fachartikeln und gemeinsamem Projektlernen – rund 66 Mitglieder (Discord, Stand 29.09.2026).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Outreach &amp; Akquise: Der Club dient auch der Anbahnung potenzieller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Community-Zugang &amp; Messung: Newsletter mit Double-Opt-In und Empfehlungslinks umgesetzt; Plausible-Ereignisse für Anmeldung, Bestätigung und Klicks auf Discord-Beitrittslinks eingebunden – Übergänge von Inhalten zur Community auswertbar gemacht.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 und an die Veröffentlichungsplanung angebunden – Prüfungen auf Textqualität, Länge und Markenregeln vor dem Einplanen.</w:t>
      </w:r>
    </w:p>
    <w:p>
      <w:pPr>
        <w:pStyle w:val="Compact"/>
        <w:numPr>
          <w:ilvl w:val="0"/>
          <w:numId w:val="1002"/>
        </w:numPr>
      </w:pPr>
      <w:r>
        <w:t xml:space="preserve">GitHub: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3"/>
    <w:bookmarkStart w:id="14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Studio für Themenrecherche, KI-gestützte Content-Produktion, redaktionelle Prüfung und Plattformübergabe;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gemergt.</w:t>
      </w:r>
    </w:p>
    <w:p>
      <w:pPr>
        <w:pStyle w:val="Compact"/>
        <w:numPr>
          <w:ilvl w:val="0"/>
          <w:numId w:val="1003"/>
        </w:numPr>
      </w:pPr>
      <w:r>
        <w:t xml:space="preserve">Redaktionelle Zusammenarbeit: Ablehnungsgründe durch Oberfläche, API-Client und Freigabeprotokoll verbunden – Rückgaben zur Überarbeitung mit nachvollziehbarer Begründung.</w:t>
      </w:r>
    </w:p>
    <w:p>
      <w:pPr>
        <w:pStyle w:val="Compact"/>
        <w:numPr>
          <w:ilvl w:val="0"/>
          <w:numId w:val="1003"/>
        </w:numPr>
      </w:pPr>
      <w:r>
        <w:t xml:space="preserve">Produktion &amp; Freigaben: Produktions-, Freigabe- und Veröffentlichungsansichten weiterentwickelt – Bearbeitungsstände und nötige Nutzeraktionen sichtbar gemacht.</w:t>
      </w:r>
    </w:p>
    <w:p>
      <w:pPr>
        <w:pStyle w:val="Compact"/>
        <w:numPr>
          <w:ilvl w:val="0"/>
          <w:numId w:val="1003"/>
        </w:numPr>
      </w:pPr>
      <w:r>
        <w:t xml:space="preserve">Publishing &amp; Video: TikTok-Entwurfsweg mit eigenem Status integriert; Langvideos im Clip-Studio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4"/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X60527eda27918a68d0b21e39309530dadedeac7"/>
    <w:p>
      <w:pPr>
        <w:pStyle w:val="Heading3"/>
      </w:pPr>
      <w:r>
        <w:t xml:space="preserve">E-Commerce, Webentwicklung &amp; KI-Automation — Eigene, Team- und Kundenprojekte (2024 – heute)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Sprachen,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– und der Blick dafür, welche Probleme ein Betrieb wirklich hat.</w:t>
      </w:r>
    </w:p>
    <w:bookmarkEnd w:id="17"/>
    <w:bookmarkEnd w:id="18"/>
    <w:bookmarkStart w:id="19" w:name="weitere-web--shop-projekte"/>
    <w:p>
      <w:pPr>
        <w:pStyle w:val="Heading2"/>
      </w:pPr>
      <w:r>
        <w:t xml:space="preserve">Weitere Web- &amp; Shop-Projekte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mobile Kaufleiste, besserer Tastaturfokus.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Kunden-Websites — im Team mehrere Websites für Kunden gebaut und abgeschlossen, u. a. mit Next.js und GSAP.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07"/>
        </w:numPr>
      </w:pPr>
      <w:r>
        <w:t xml:space="preserve">E-Mail &amp; CRM: Klaviyo (Flows, Vorlagen, consent-gesteuertes Onsite-Tracking)</w:t>
      </w:r>
    </w:p>
    <w:p>
      <w:pPr>
        <w:pStyle w:val="Compact"/>
        <w:numPr>
          <w:ilvl w:val="0"/>
          <w:numId w:val="1007"/>
        </w:numPr>
      </w:pPr>
      <w:r>
        <w:t xml:space="preserve">Content &amp; Community: Discord-Community, Double-Opt-In-Newsletter,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Remote-Arbeit: Verteilte Teamarbeit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2026-09-29T16:38:35Z</dcterms:created>
  <dcterms:modified xsi:type="dcterms:W3CDTF">2026-09-29T16:38:35Z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